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B2" w:rsidRPr="003256E4" w:rsidRDefault="001B5AB2" w:rsidP="001B5AB2">
      <w:pPr>
        <w:widowControl w:val="0"/>
        <w:tabs>
          <w:tab w:val="left" w:pos="9639"/>
        </w:tabs>
        <w:spacing w:after="960" w:line="260" w:lineRule="exact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Проект</w:t>
      </w:r>
    </w:p>
    <w:p w:rsidR="001B5AB2" w:rsidRPr="003256E4" w:rsidRDefault="001B5AB2" w:rsidP="001B5AB2">
      <w:pPr>
        <w:keepNext/>
        <w:keepLines/>
        <w:widowControl w:val="0"/>
        <w:spacing w:after="0" w:line="300" w:lineRule="exact"/>
        <w:ind w:left="2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0"/>
    </w:p>
    <w:p w:rsidR="001B5AB2" w:rsidRPr="003256E4" w:rsidRDefault="001B5AB2" w:rsidP="001B5AB2">
      <w:pPr>
        <w:keepNext/>
        <w:keepLines/>
        <w:widowControl w:val="0"/>
        <w:spacing w:after="354" w:line="30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256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ПРАВИТЕЛЬСТВО РОССИЙСКОЙ ФЕДЕРАЦИИ</w:t>
      </w:r>
      <w:bookmarkEnd w:id="0"/>
    </w:p>
    <w:p w:rsidR="001B5AB2" w:rsidRPr="003256E4" w:rsidRDefault="001B5AB2" w:rsidP="001B5AB2">
      <w:pPr>
        <w:keepNext/>
        <w:keepLines/>
        <w:widowControl w:val="0"/>
        <w:spacing w:after="458" w:line="300" w:lineRule="exact"/>
        <w:ind w:left="2600"/>
        <w:outlineLvl w:val="1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  <w:bookmarkStart w:id="1" w:name="bookmark1"/>
      <w:r w:rsidRPr="003256E4">
        <w:rPr>
          <w:rFonts w:ascii="Times New Roman" w:eastAsia="Times New Roman" w:hAnsi="Times New Roman" w:cs="Times New Roman"/>
          <w:color w:val="000000"/>
          <w:spacing w:val="80"/>
          <w:sz w:val="30"/>
          <w:szCs w:val="30"/>
          <w:lang w:eastAsia="ru-RU"/>
        </w:rPr>
        <w:t xml:space="preserve">     ПОСТАНОВЛЕНИЕ</w:t>
      </w:r>
      <w:bookmarkEnd w:id="1"/>
    </w:p>
    <w:p w:rsidR="001B5AB2" w:rsidRPr="003256E4" w:rsidRDefault="001B5AB2" w:rsidP="001B5AB2">
      <w:pPr>
        <w:widowControl w:val="0"/>
        <w:tabs>
          <w:tab w:val="right" w:pos="5585"/>
          <w:tab w:val="right" w:pos="5928"/>
        </w:tabs>
        <w:spacing w:after="475" w:line="260" w:lineRule="exact"/>
        <w:ind w:left="26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от  «___» ______________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</w:t>
      </w: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№ ___</w:t>
      </w:r>
    </w:p>
    <w:p w:rsidR="001B5AB2" w:rsidRPr="003256E4" w:rsidRDefault="001B5AB2" w:rsidP="001B5AB2">
      <w:pPr>
        <w:widowControl w:val="0"/>
        <w:spacing w:after="429" w:line="260" w:lineRule="exact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</w:t>
      </w:r>
    </w:p>
    <w:p w:rsidR="001B5AB2" w:rsidRPr="003256E4" w:rsidRDefault="001B5AB2" w:rsidP="001B5AB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66F92" w:rsidRDefault="00E66F92" w:rsidP="0090064C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товаров, подлежащих прослеживаемости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144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E66F92" w:rsidRPr="00F039AB" w:rsidRDefault="00E66F92" w:rsidP="0090064C">
      <w:pPr>
        <w:widowControl w:val="0"/>
        <w:autoSpaceDE w:val="0"/>
        <w:autoSpaceDN w:val="0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92" w:rsidRPr="001023AF" w:rsidRDefault="00E66F92" w:rsidP="0090064C">
      <w:pPr>
        <w:spacing w:after="0" w:line="28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AF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 w:rsidRPr="001023AF">
        <w:rPr>
          <w:rFonts w:ascii="Times New Roman" w:hAnsi="Times New Roman" w:cs="Times New Roman"/>
          <w:sz w:val="28"/>
          <w:szCs w:val="28"/>
        </w:rPr>
        <w:t xml:space="preserve">статьей 6.2 Закона Российской Федерации </w:t>
      </w:r>
      <w:r w:rsidR="00CE330B">
        <w:rPr>
          <w:rFonts w:ascii="Times New Roman" w:hAnsi="Times New Roman" w:cs="Times New Roman"/>
          <w:sz w:val="28"/>
          <w:szCs w:val="28"/>
        </w:rPr>
        <w:br/>
      </w:r>
      <w:r w:rsidRPr="001023AF">
        <w:rPr>
          <w:rFonts w:ascii="Times New Roman" w:hAnsi="Times New Roman" w:cs="Times New Roman"/>
          <w:sz w:val="28"/>
          <w:szCs w:val="28"/>
        </w:rPr>
        <w:t>от 21 марта 1991 г. № 943-1 «О налоговых органах Российской Федерации»</w:t>
      </w:r>
      <w:r w:rsidRPr="001023AF" w:rsidDel="0077097D">
        <w:rPr>
          <w:rFonts w:ascii="Times New Roman" w:hAnsi="Times New Roman" w:cs="Times New Roman"/>
          <w:sz w:val="28"/>
          <w:szCs w:val="28"/>
        </w:rPr>
        <w:t xml:space="preserve"> </w:t>
      </w:r>
      <w:r w:rsidRPr="001023AF">
        <w:rPr>
          <w:rFonts w:ascii="Times New Roman" w:eastAsia="Calibri" w:hAnsi="Times New Roman" w:cs="Times New Roman"/>
          <w:sz w:val="28"/>
          <w:szCs w:val="28"/>
        </w:rPr>
        <w:t xml:space="preserve"> Правительство Российской Федерации </w:t>
      </w:r>
      <w:r w:rsidR="000B004E" w:rsidRPr="000B004E">
        <w:rPr>
          <w:rFonts w:ascii="Times New Roman" w:eastAsia="Calibri" w:hAnsi="Times New Roman" w:cs="Times New Roman"/>
          <w:sz w:val="28"/>
          <w:szCs w:val="28"/>
        </w:rPr>
        <w:t>п о с т а н о в л я е т</w:t>
      </w:r>
      <w:r w:rsidRPr="001023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6F92" w:rsidRPr="001023AF" w:rsidRDefault="00E66F92" w:rsidP="0090064C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3AF">
        <w:rPr>
          <w:rFonts w:ascii="Times New Roman" w:eastAsia="Calibri" w:hAnsi="Times New Roman" w:cs="Times New Roman"/>
          <w:sz w:val="28"/>
          <w:szCs w:val="28"/>
        </w:rPr>
        <w:t>1. Утвердить прилагаемый перечень товаров, подлежащих прослеживаемости на территории Российской Федерации (далее – Перечень товаров).</w:t>
      </w:r>
    </w:p>
    <w:p w:rsidR="00E66F92" w:rsidRPr="001023AF" w:rsidRDefault="0090064C" w:rsidP="0090064C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66F92" w:rsidRPr="001023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30B">
        <w:rPr>
          <w:rFonts w:ascii="Times New Roman" w:eastAsia="Calibri" w:hAnsi="Times New Roman" w:cs="Times New Roman"/>
          <w:sz w:val="28"/>
          <w:szCs w:val="28"/>
        </w:rPr>
        <w:t>Д</w:t>
      </w:r>
      <w:r w:rsidR="00E66F92" w:rsidRPr="001023AF">
        <w:rPr>
          <w:rFonts w:ascii="Times New Roman" w:eastAsia="Calibri" w:hAnsi="Times New Roman" w:cs="Times New Roman"/>
          <w:sz w:val="28"/>
          <w:szCs w:val="28"/>
        </w:rPr>
        <w:t xml:space="preserve">ля целей применения настоящего Перечня товаров </w:t>
      </w:r>
      <w:r w:rsidR="00FD1B8C"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CE3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F92" w:rsidRPr="001023AF">
        <w:rPr>
          <w:rFonts w:ascii="Times New Roman" w:eastAsia="Calibri" w:hAnsi="Times New Roman" w:cs="Times New Roman"/>
          <w:sz w:val="28"/>
          <w:szCs w:val="28"/>
        </w:rPr>
        <w:t xml:space="preserve">руководствоваться кодами единой Товарной номенклатуры внешнеэкономической деятельности Евразийского экономического союза. </w:t>
      </w:r>
    </w:p>
    <w:p w:rsidR="00E66F92" w:rsidRPr="001023AF" w:rsidRDefault="0090064C" w:rsidP="0090064C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66F92" w:rsidRPr="001023AF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1 июля 2021 года.</w:t>
      </w:r>
    </w:p>
    <w:p w:rsidR="00E66F92" w:rsidRPr="001023AF" w:rsidRDefault="00E66F92" w:rsidP="00E66F92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F92" w:rsidRDefault="00E66F92" w:rsidP="00E66F92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9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6379"/>
      </w:tblGrid>
      <w:tr w:rsidR="001B5AB2" w:rsidRPr="003256E4" w:rsidTr="00A01D6B">
        <w:tc>
          <w:tcPr>
            <w:tcW w:w="187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1B5AB2" w:rsidRPr="003256E4" w:rsidRDefault="001B5AB2" w:rsidP="00A01D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125" w:type="pct"/>
            <w:shd w:val="clear" w:color="auto" w:fill="FFFFFF"/>
            <w:vAlign w:val="bottom"/>
          </w:tcPr>
          <w:p w:rsidR="001B5AB2" w:rsidRPr="003256E4" w:rsidRDefault="001B5AB2" w:rsidP="00A01D6B">
            <w:pPr>
              <w:widowControl w:val="0"/>
              <w:spacing w:after="0" w:line="360" w:lineRule="auto"/>
              <w:ind w:right="103" w:firstLine="720"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2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М.Мишустин</w:t>
            </w:r>
          </w:p>
        </w:tc>
      </w:tr>
    </w:tbl>
    <w:p w:rsidR="00DA2C29" w:rsidRDefault="00DA2C29" w:rsidP="001B5AB2">
      <w:pPr>
        <w:spacing w:after="0" w:line="259" w:lineRule="auto"/>
      </w:pPr>
    </w:p>
    <w:p w:rsidR="00C37D57" w:rsidRDefault="00C37D57">
      <w:r>
        <w:br w:type="page"/>
      </w:r>
    </w:p>
    <w:p w:rsidR="00C37D57" w:rsidRDefault="00C37D57" w:rsidP="001B5AB2">
      <w:pPr>
        <w:spacing w:after="0" w:line="259" w:lineRule="auto"/>
        <w:sectPr w:rsidR="00C37D57" w:rsidSect="001B5AB2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37D57" w:rsidRPr="00253534" w:rsidRDefault="00C37D57" w:rsidP="00C37D57">
      <w:pPr>
        <w:autoSpaceDE w:val="0"/>
        <w:autoSpaceDN w:val="0"/>
        <w:adjustRightInd w:val="0"/>
        <w:spacing w:after="0" w:line="240" w:lineRule="auto"/>
        <w:ind w:firstLine="1148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37D57" w:rsidRPr="00253534" w:rsidRDefault="00C37D57" w:rsidP="00C37D57">
      <w:pPr>
        <w:autoSpaceDE w:val="0"/>
        <w:autoSpaceDN w:val="0"/>
        <w:adjustRightInd w:val="0"/>
        <w:spacing w:after="0" w:line="240" w:lineRule="auto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 w:rsidRPr="0025353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37D57" w:rsidRPr="00253534" w:rsidRDefault="00C37D57" w:rsidP="00C37D57">
      <w:pPr>
        <w:autoSpaceDE w:val="0"/>
        <w:autoSpaceDN w:val="0"/>
        <w:adjustRightInd w:val="0"/>
        <w:spacing w:after="0" w:line="240" w:lineRule="auto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 w:rsidRPr="0025353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37D57" w:rsidRPr="00253534" w:rsidRDefault="00C37D57" w:rsidP="00C37D57">
      <w:pPr>
        <w:autoSpaceDE w:val="0"/>
        <w:autoSpaceDN w:val="0"/>
        <w:adjustRightInd w:val="0"/>
        <w:spacing w:after="0" w:line="240" w:lineRule="auto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 w:rsidRPr="00253534">
        <w:rPr>
          <w:rFonts w:ascii="Times New Roman" w:hAnsi="Times New Roman" w:cs="Times New Roman"/>
          <w:sz w:val="28"/>
          <w:szCs w:val="28"/>
        </w:rPr>
        <w:t>от …..  № ….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D57" w:rsidRPr="0033472A" w:rsidRDefault="00C37D57" w:rsidP="00C37D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D57" w:rsidRDefault="00C37D57" w:rsidP="00C3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еречень товаров, подлежащих прослеживаемости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F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C37D57" w:rsidRDefault="00C37D57" w:rsidP="00C3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57" w:rsidRDefault="00C37D57" w:rsidP="00C37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48"/>
        <w:gridCol w:w="3947"/>
        <w:gridCol w:w="3617"/>
        <w:gridCol w:w="1359"/>
        <w:gridCol w:w="752"/>
        <w:gridCol w:w="1661"/>
        <w:gridCol w:w="2041"/>
      </w:tblGrid>
      <w:tr w:rsidR="00C37D57" w:rsidRPr="008730D2" w:rsidTr="009D3341">
        <w:trPr>
          <w:trHeight w:val="375"/>
          <w:tblHeader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 наименование товара в соответствии с </w:t>
            </w: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ОКПД 2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используемая в целях осуществления прослеживаемости 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начала прослеживаемости </w:t>
            </w:r>
          </w:p>
        </w:tc>
      </w:tr>
      <w:tr w:rsidR="00C37D57" w:rsidRPr="008730D2" w:rsidTr="009D3341">
        <w:trPr>
          <w:trHeight w:val="375"/>
          <w:tblHeader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Кодовое буквенное обозначение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7D57" w:rsidRPr="008730D2" w:rsidTr="009D3341">
        <w:trPr>
          <w:trHeight w:val="1371"/>
        </w:trPr>
        <w:tc>
          <w:tcPr>
            <w:tcW w:w="747" w:type="pct"/>
            <w:vMerge w:val="restar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8418 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код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>
              <w:t xml:space="preserve"> </w:t>
            </w:r>
            <w:r w:rsidRPr="00D35E0F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8418 69 000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8418 91 000 0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8418 99)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27.51.11 Холодильники и морозильники бытовые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1663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28.25.13 Оборудование холодильное и морозильное и тепловые насосы, кроме бытового оборудования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253534">
              <w:rPr>
                <w:rFonts w:ascii="Times New Roman" w:eastAsia="Times New Roman" w:hAnsi="Times New Roman" w:cs="Times New Roman"/>
                <w:lang w:eastAsia="ru-RU"/>
              </w:rPr>
              <w:t>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2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1445"/>
        </w:trPr>
        <w:tc>
          <w:tcPr>
            <w:tcW w:w="747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8427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(за исключением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5E0F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8427 20 900 0)</w:t>
            </w:r>
          </w:p>
        </w:tc>
        <w:tc>
          <w:tcPr>
            <w:tcW w:w="1255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Автопогрузчики с вилочным захватом; прочие тележки, оснащенные подъемным или погрузочно-разгрузочным оборудованием</w:t>
            </w: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491"/>
        </w:trPr>
        <w:tc>
          <w:tcPr>
            <w:tcW w:w="747" w:type="pct"/>
            <w:vMerge w:val="restar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8429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  <w:t>(за исключением, код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8429 30 000 0)</w:t>
            </w:r>
          </w:p>
        </w:tc>
        <w:tc>
          <w:tcPr>
            <w:tcW w:w="1255" w:type="pct"/>
            <w:vMerge w:val="restar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Бульдозеры с неповоротным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и поворотным отвалом, грейдеры, планировщики, механические лопаты, экскаваторы, одноковшовые погрузчики, трамбовочные машины и дорожные катки, самоходные</w:t>
            </w: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28.92.21 Бульдозеры и бульдозеры с поворотным отвалом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28.92.22 Грейдеры и планировщики самоходные</w:t>
            </w:r>
          </w:p>
        </w:tc>
        <w:tc>
          <w:tcPr>
            <w:tcW w:w="432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28.92.24 Машины трамбовочные и дорожные катки самоходные</w:t>
            </w:r>
          </w:p>
        </w:tc>
        <w:tc>
          <w:tcPr>
            <w:tcW w:w="432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28.92.25 Погрузчики фронтальные одноковшовые самоходные</w:t>
            </w:r>
          </w:p>
        </w:tc>
        <w:tc>
          <w:tcPr>
            <w:tcW w:w="432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489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28.92.26 Экскаваторы одноковшовые и ковшовые погрузчики самоходные с поворотом кабины на 360° 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(полноповоротные машины), кроме фронтальных одноковшовых погрузчиков</w:t>
            </w:r>
          </w:p>
        </w:tc>
        <w:tc>
          <w:tcPr>
            <w:tcW w:w="432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1511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28.92.27 Экскаваторы и одноковшовые погрузчики самоходные прочие; прочие самоходные машины для добычи полезных ископаемых</w:t>
            </w:r>
          </w:p>
        </w:tc>
        <w:tc>
          <w:tcPr>
            <w:tcW w:w="432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BB49C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553DB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CB7F14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Default="00C37D57" w:rsidP="009D3341">
            <w:pPr>
              <w:jc w:val="center"/>
            </w:pPr>
            <w:r w:rsidRPr="00935FD3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837"/>
        </w:trPr>
        <w:tc>
          <w:tcPr>
            <w:tcW w:w="747" w:type="pct"/>
            <w:vMerge w:val="restar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8450 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код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8450 90 000 0)</w:t>
            </w:r>
          </w:p>
        </w:tc>
        <w:tc>
          <w:tcPr>
            <w:tcW w:w="1255" w:type="pct"/>
            <w:vMerge w:val="restar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Машины стиральные, бытовые или для прачечных, включая машины, оснащенные отжимным устройством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27.51.13.110 Машины стиральные бытовые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708"/>
        </w:trPr>
        <w:tc>
          <w:tcPr>
            <w:tcW w:w="747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28.94.22.110 Машины стиральные для прачечных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82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FE4067" w:rsidTr="009D3341">
        <w:trPr>
          <w:trHeight w:val="1022"/>
        </w:trPr>
        <w:tc>
          <w:tcPr>
            <w:tcW w:w="747" w:type="pct"/>
            <w:vMerge w:val="restar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8528  </w:t>
            </w:r>
          </w:p>
        </w:tc>
        <w:tc>
          <w:tcPr>
            <w:tcW w:w="1255" w:type="pct"/>
            <w:vMerge w:val="restar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1150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26.20.17 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432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FE4067" w:rsidTr="009D3341">
        <w:trPr>
          <w:trHeight w:val="1020"/>
        </w:trPr>
        <w:tc>
          <w:tcPr>
            <w:tcW w:w="747" w:type="pct"/>
            <w:vMerge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26.40.20 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432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F673A6" w:rsidRDefault="00C37D57" w:rsidP="009D3341">
            <w:pPr>
              <w:jc w:val="center"/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FE4067" w:rsidTr="009D3341">
        <w:trPr>
          <w:trHeight w:val="1507"/>
        </w:trPr>
        <w:tc>
          <w:tcPr>
            <w:tcW w:w="747" w:type="pct"/>
            <w:vMerge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pct"/>
            <w:vMerge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26.40.34 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432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F673A6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F673A6" w:rsidRDefault="00C37D57" w:rsidP="009D3341">
            <w:pPr>
              <w:jc w:val="center"/>
            </w:pPr>
            <w:r w:rsidRPr="00F673A6"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2711"/>
        </w:trPr>
        <w:tc>
          <w:tcPr>
            <w:tcW w:w="747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8709 </w:t>
            </w:r>
          </w:p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(за исключением код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730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ТН ВЭД ЕАЭС</w:t>
            </w:r>
            <w:r w:rsidRPr="008730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br/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8709 90 000 0)</w:t>
            </w:r>
          </w:p>
        </w:tc>
        <w:tc>
          <w:tcPr>
            <w:tcW w:w="1255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 промышленного назначения, самоходные, не оборудованные подъемными или погрузочными устройствами, используемые на заводах, складах, в портах или аэропортах для перевозки грузов на короткие расстояния; тракторы, используемые на платформах железнодорожных станций</w:t>
            </w: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28.22.15 Автопогрузчики с вилочным захватом, прочие погрузчики; тягачи, используемые на платформах железнодорожных станций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425"/>
        </w:trPr>
        <w:tc>
          <w:tcPr>
            <w:tcW w:w="747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8715 00 100 0</w:t>
            </w:r>
          </w:p>
        </w:tc>
        <w:tc>
          <w:tcPr>
            <w:tcW w:w="1255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Коляски детские</w:t>
            </w:r>
          </w:p>
        </w:tc>
        <w:tc>
          <w:tcPr>
            <w:tcW w:w="1150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30.92.40.110 Коляски детские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1437"/>
        </w:trPr>
        <w:tc>
          <w:tcPr>
            <w:tcW w:w="747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9401 71 000 1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9401 79 000 1</w:t>
            </w:r>
          </w:p>
        </w:tc>
        <w:tc>
          <w:tcPr>
            <w:tcW w:w="1255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Детские сиденья (кресла) безопасности, устанавливаемые или прикрепляемые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сиденьям транспортных средств (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с металлическим каркасом)</w:t>
            </w:r>
          </w:p>
        </w:tc>
        <w:tc>
          <w:tcPr>
            <w:tcW w:w="1150" w:type="pct"/>
            <w:shd w:val="clear" w:color="000000" w:fill="FFFFFF"/>
          </w:tcPr>
          <w:p w:rsidR="00C37D57" w:rsidRPr="002529D9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F3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29.32.20.130</w:t>
            </w:r>
            <w:r w:rsidRPr="002529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F3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удерживающие для детей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  <w:tr w:rsidR="00C37D57" w:rsidRPr="008730D2" w:rsidTr="009D3341">
        <w:trPr>
          <w:trHeight w:val="1180"/>
        </w:trPr>
        <w:tc>
          <w:tcPr>
            <w:tcW w:w="747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 xml:space="preserve">9401 80 000 1 </w:t>
            </w: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55" w:type="pct"/>
            <w:shd w:val="clear" w:color="000000" w:fill="FFFFFF"/>
          </w:tcPr>
          <w:p w:rsidR="00C37D57" w:rsidRPr="008730D2" w:rsidRDefault="00C37D57" w:rsidP="009D3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30D2">
              <w:rPr>
                <w:rFonts w:ascii="Times New Roman" w:hAnsi="Times New Roman" w:cs="Times New Roman"/>
              </w:rPr>
              <w:t>Детские сиденья (кресла) безопасности с пластмассовым каркасом, устанавливаемые или прикрепляемые к сиденьям транспортных средств</w:t>
            </w:r>
          </w:p>
        </w:tc>
        <w:tc>
          <w:tcPr>
            <w:tcW w:w="1150" w:type="pct"/>
            <w:shd w:val="clear" w:color="000000" w:fill="FFFFFF"/>
          </w:tcPr>
          <w:p w:rsidR="00C37D57" w:rsidRPr="002529D9" w:rsidRDefault="00C37D57" w:rsidP="009D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F3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29.32.20.130 Устройства удерживающие для детей</w:t>
            </w:r>
          </w:p>
        </w:tc>
        <w:tc>
          <w:tcPr>
            <w:tcW w:w="432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23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796</w:t>
            </w:r>
          </w:p>
        </w:tc>
        <w:tc>
          <w:tcPr>
            <w:tcW w:w="528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0D2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649" w:type="pct"/>
            <w:shd w:val="clear" w:color="000000" w:fill="FFFFFF"/>
          </w:tcPr>
          <w:p w:rsidR="00C37D57" w:rsidRPr="008730D2" w:rsidRDefault="00C37D57" w:rsidP="009D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01.07.2021</w:t>
            </w:r>
          </w:p>
        </w:tc>
      </w:tr>
    </w:tbl>
    <w:p w:rsidR="00C37D57" w:rsidRDefault="00C37D57" w:rsidP="00C37D57"/>
    <w:p w:rsidR="00C37D57" w:rsidRDefault="00C37D57">
      <w:r>
        <w:br w:type="page"/>
      </w:r>
    </w:p>
    <w:p w:rsidR="00C37D57" w:rsidRDefault="00C37D57" w:rsidP="001B5AB2">
      <w:pPr>
        <w:spacing w:after="0" w:line="259" w:lineRule="auto"/>
        <w:sectPr w:rsidR="00C37D57" w:rsidSect="0027033C">
          <w:headerReference w:type="default" r:id="rId4"/>
          <w:pgSz w:w="16838" w:h="11906" w:orient="landscape"/>
          <w:pgMar w:top="1276" w:right="536" w:bottom="1276" w:left="567" w:header="708" w:footer="708" w:gutter="0"/>
          <w:cols w:space="708"/>
          <w:titlePg/>
          <w:docGrid w:linePitch="360"/>
        </w:sectPr>
      </w:pPr>
    </w:p>
    <w:p w:rsidR="00C37D57" w:rsidRPr="00287E79" w:rsidRDefault="00C37D57" w:rsidP="00C3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37D57" w:rsidRPr="00287E79" w:rsidRDefault="00C37D57" w:rsidP="00C3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C37D57" w:rsidRPr="00287E79" w:rsidRDefault="00C37D57" w:rsidP="00C37D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«Об утверждении перечня товаров, подлежащих прослеживаемости на территории Российской Федерации»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37D57" w:rsidRDefault="00C37D57" w:rsidP="00C37D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57" w:rsidRPr="00287E79" w:rsidRDefault="00C37D57" w:rsidP="00C37D5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Российский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«Об утверждении перечня товаров, подлежащих прослеживаемости на территории Российской Федерации» (далее - проект постановления) подготовлен во исполнение новой статьи 6.2 Закона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7E79">
        <w:rPr>
          <w:rFonts w:ascii="Times New Roman" w:hAnsi="Times New Roman" w:cs="Times New Roman"/>
          <w:sz w:val="28"/>
          <w:szCs w:val="28"/>
        </w:rPr>
        <w:t>1991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8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87E79">
        <w:rPr>
          <w:rFonts w:ascii="Times New Roman" w:hAnsi="Times New Roman" w:cs="Times New Roman"/>
          <w:sz w:val="28"/>
          <w:szCs w:val="28"/>
        </w:rPr>
        <w:t>№ 943-1 «О налоговых органах Российской Федерации» в редакции Федерального закона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ноября 2020 г. </w:t>
      </w:r>
      <w:r w:rsidRPr="00287E79">
        <w:rPr>
          <w:rFonts w:ascii="Times New Roman" w:hAnsi="Times New Roman" w:cs="Times New Roman"/>
          <w:sz w:val="28"/>
          <w:szCs w:val="28"/>
        </w:rPr>
        <w:t>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Федерации», согласно которой перечень товаро</w:t>
      </w:r>
      <w:r>
        <w:rPr>
          <w:rFonts w:ascii="Times New Roman" w:hAnsi="Times New Roman" w:cs="Times New Roman"/>
          <w:sz w:val="28"/>
          <w:szCs w:val="28"/>
        </w:rPr>
        <w:t>в, подлежащих прослеживаемости</w:t>
      </w:r>
      <w:r w:rsidRPr="00287E79">
        <w:rPr>
          <w:rFonts w:ascii="Times New Roman" w:hAnsi="Times New Roman" w:cs="Times New Roman"/>
          <w:sz w:val="28"/>
          <w:szCs w:val="28"/>
        </w:rPr>
        <w:t>, утверждаются Правительством Российской Федерации.</w:t>
      </w:r>
    </w:p>
    <w:p w:rsidR="00C37D57" w:rsidRPr="00287E79" w:rsidRDefault="00C37D57" w:rsidP="00C37D5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Проект постановления разработан также во исполнение пункта 2 поручения Заместителя Председателя Правительства Российской Федерации – Руководителя Аппарата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Григоренко Д.Ю.</w:t>
      </w:r>
      <w:r w:rsidRPr="00287E79">
        <w:rPr>
          <w:rFonts w:ascii="Times New Roman" w:hAnsi="Times New Roman" w:cs="Times New Roman"/>
          <w:sz w:val="28"/>
          <w:szCs w:val="28"/>
        </w:rPr>
        <w:t xml:space="preserve"> от 3 декабря 2020 года № 11493п-П13.</w:t>
      </w:r>
    </w:p>
    <w:p w:rsidR="00C37D57" w:rsidRPr="00287E79" w:rsidRDefault="00C37D57" w:rsidP="00C37D5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79">
        <w:rPr>
          <w:rFonts w:ascii="Times New Roman" w:hAnsi="Times New Roman" w:cs="Times New Roman"/>
          <w:sz w:val="28"/>
          <w:szCs w:val="28"/>
        </w:rPr>
        <w:t>Проект постановления содержит перечень товаров с указанием их кодов в соответствии с единой Товарной номенклатурой внешнеэкономической деятельности Евразийского экономического союза и кодов в соответствии с Общероссийским классификатором продукции по видам экономической деятельности (ОКПД 2).</w:t>
      </w:r>
    </w:p>
    <w:p w:rsidR="00C37D57" w:rsidRPr="004D31D6" w:rsidRDefault="00C37D57" w:rsidP="00C37D5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1D6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C37D57" w:rsidRPr="004D31D6" w:rsidRDefault="00C37D57" w:rsidP="00C37D5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67B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требования), о соответствующем виде государственного контроля </w:t>
      </w:r>
      <w:r w:rsidRPr="000B767B">
        <w:rPr>
          <w:rFonts w:ascii="Times New Roman" w:hAnsi="Times New Roman" w:cs="Times New Roman"/>
          <w:sz w:val="28"/>
          <w:szCs w:val="28"/>
        </w:rPr>
        <w:lastRenderedPageBreak/>
        <w:t xml:space="preserve">(надзора), виде разрешительной деятельности и предполагаемой ответственности за нарушение обязательных требований или последствиях их несоблюдения. </w:t>
      </w:r>
      <w:r w:rsidRPr="004D3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D57" w:rsidRPr="00287E79" w:rsidRDefault="00C37D57" w:rsidP="00C37D57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1D6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 w:rsidR="00C37D57" w:rsidRDefault="00C37D57" w:rsidP="001B5AB2">
      <w:pPr>
        <w:spacing w:after="0" w:line="259" w:lineRule="auto"/>
      </w:pPr>
      <w:bookmarkStart w:id="2" w:name="_GoBack"/>
      <w:bookmarkEnd w:id="2"/>
    </w:p>
    <w:sectPr w:rsidR="00C37D57" w:rsidSect="004D31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321688"/>
      <w:docPartObj>
        <w:docPartGallery w:val="Page Numbers (Top of Page)"/>
        <w:docPartUnique/>
      </w:docPartObj>
    </w:sdtPr>
    <w:sdtEndPr/>
    <w:sdtContent>
      <w:p w:rsidR="0027033C" w:rsidRDefault="00A26E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7033C" w:rsidRDefault="00A26E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2"/>
    <w:rsid w:val="000B004E"/>
    <w:rsid w:val="001B5AB2"/>
    <w:rsid w:val="003C559D"/>
    <w:rsid w:val="00424077"/>
    <w:rsid w:val="0061755D"/>
    <w:rsid w:val="0064057F"/>
    <w:rsid w:val="008E7488"/>
    <w:rsid w:val="0090064C"/>
    <w:rsid w:val="00A26E8E"/>
    <w:rsid w:val="00C21FB1"/>
    <w:rsid w:val="00C2332E"/>
    <w:rsid w:val="00C37D57"/>
    <w:rsid w:val="00C94C97"/>
    <w:rsid w:val="00CE330B"/>
    <w:rsid w:val="00DA2C29"/>
    <w:rsid w:val="00E2072C"/>
    <w:rsid w:val="00E355F7"/>
    <w:rsid w:val="00E66F92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C653"/>
  <w15:docId w15:val="{3762CBBD-0994-4896-A631-4E5348E0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0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2</cp:revision>
  <cp:lastPrinted>2021-03-18T08:07:00Z</cp:lastPrinted>
  <dcterms:created xsi:type="dcterms:W3CDTF">2021-05-06T08:19:00Z</dcterms:created>
  <dcterms:modified xsi:type="dcterms:W3CDTF">2021-05-06T08:19:00Z</dcterms:modified>
</cp:coreProperties>
</file>