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Наименование объекта закупки:</w:t>
      </w:r>
      <w:r w:rsidDel="00000000" w:rsidR="00000000" w:rsidRPr="00000000">
        <w:rPr>
          <w:rtl w:val="0"/>
        </w:rPr>
        <w:t xml:space="preserve"> Поставка песка природного неорганического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5366.0" w:type="dxa"/>
        <w:jc w:val="left"/>
        <w:tblLayout w:type="fixed"/>
        <w:tblLook w:val="0400"/>
      </w:tblPr>
      <w:tblGrid>
        <w:gridCol w:w="1331"/>
        <w:gridCol w:w="5816"/>
        <w:gridCol w:w="2453"/>
        <w:gridCol w:w="2543"/>
        <w:gridCol w:w="3223"/>
        <w:tblGridChange w:id="0">
          <w:tblGrid>
            <w:gridCol w:w="1331"/>
            <w:gridCol w:w="5816"/>
            <w:gridCol w:w="2453"/>
            <w:gridCol w:w="2543"/>
            <w:gridCol w:w="3223"/>
          </w:tblGrid>
        </w:tblGridChange>
      </w:tblGrid>
      <w:tr>
        <w:trPr>
          <w:trHeight w:val="28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pBdr/>
              <w:spacing w:line="229" w:lineRule="auto"/>
              <w:ind w:left="-10" w:right="-10" w:firstLine="0"/>
              <w:contextualSpacing w:val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pBdr/>
              <w:spacing w:line="229" w:lineRule="auto"/>
              <w:ind w:left="180" w:right="-10" w:firstLine="0"/>
              <w:contextualSpacing w:val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Наименование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pBdr/>
              <w:spacing w:line="229" w:lineRule="auto"/>
              <w:ind w:left="-10" w:right="-10" w:firstLine="0"/>
              <w:contextualSpacing w:val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Единица измерения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pBdr/>
              <w:spacing w:line="229" w:lineRule="auto"/>
              <w:ind w:left="-10" w:right="-10" w:firstLine="0"/>
              <w:contextualSpacing w:val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Количество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pBdr/>
              <w:spacing w:line="229" w:lineRule="auto"/>
              <w:ind w:left="-10" w:right="-10" w:firstLine="0"/>
              <w:contextualSpacing w:val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ОКПД 2 ОК 034-2014 (КПЕС 2008)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pBdr/>
              <w:spacing w:line="229" w:lineRule="auto"/>
              <w:ind w:left="-10" w:right="-10" w:firstLine="0"/>
              <w:contextualSpacing w:val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pBdr/>
              <w:spacing w:line="229" w:lineRule="auto"/>
              <w:ind w:left="180" w:right="-10" w:firstLine="0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Песок природный неорганический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pBdr/>
              <w:spacing w:line="229" w:lineRule="auto"/>
              <w:ind w:left="-10" w:right="-10" w:firstLine="0"/>
              <w:contextualSpacing w:val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кг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pBdr/>
              <w:spacing w:line="229" w:lineRule="auto"/>
              <w:ind w:left="-10" w:right="-10" w:firstLine="0"/>
              <w:contextualSpacing w:val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pBdr/>
              <w:spacing w:line="229" w:lineRule="auto"/>
              <w:ind w:left="-10" w:right="-10" w:firstLine="0"/>
              <w:contextualSpacing w:val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08.12.11.130</w:t>
            </w:r>
          </w:p>
          <w:p w:rsidR="00000000" w:rsidDel="00000000" w:rsidP="00000000" w:rsidRDefault="00000000" w:rsidRPr="00000000">
            <w:pPr>
              <w:pBdr/>
              <w:spacing w:line="229" w:lineRule="auto"/>
              <w:ind w:left="-10" w:right="-10" w:firstLine="0"/>
              <w:contextualSpacing w:val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Пески строительные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Срок поставки: до 01.09.2017 года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Место доставки: г.Новосибирск, ул. Ленина, 160, строительная площадка.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Условия поставки: поставка осуществляется единой партией в рабочие дни с 08:00 до 16:00, с предварительным уведомление заказчика путем направления письма на адрес электронной почты q@yandex.ru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Функциональные, технические и качественные характеристики объекта закупки: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5386.0" w:type="dxa"/>
        <w:jc w:val="left"/>
        <w:tblInd w:w="-115.0" w:type="dxa"/>
        <w:tblLayout w:type="fixed"/>
        <w:tblLook w:val="0000"/>
      </w:tblPr>
      <w:tblGrid>
        <w:gridCol w:w="2067"/>
        <w:gridCol w:w="2369"/>
        <w:gridCol w:w="1392"/>
        <w:gridCol w:w="1452"/>
        <w:gridCol w:w="2025"/>
        <w:gridCol w:w="1278"/>
        <w:gridCol w:w="1241"/>
        <w:gridCol w:w="2354"/>
        <w:gridCol w:w="1208"/>
        <w:tblGridChange w:id="0">
          <w:tblGrid>
            <w:gridCol w:w="2067"/>
            <w:gridCol w:w="2369"/>
            <w:gridCol w:w="1392"/>
            <w:gridCol w:w="1452"/>
            <w:gridCol w:w="2025"/>
            <w:gridCol w:w="1278"/>
            <w:gridCol w:w="1241"/>
            <w:gridCol w:w="2354"/>
            <w:gridCol w:w="1208"/>
          </w:tblGrid>
        </w:tblGridChange>
      </w:tblGrid>
      <w:tr>
        <w:trPr>
          <w:trHeight w:val="1920" w:hRule="atLeast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" w:line="16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2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2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2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2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2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2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2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2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2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635" w:right="0" w:hanging="382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Наименование товара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2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2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2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2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2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2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2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2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4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378" w:right="375" w:hanging="2.0000000000000284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Показатель (характеристика) товара</w:t>
            </w:r>
          </w:p>
        </w:tc>
        <w:tc>
          <w:tcPr>
            <w:gridSpan w:val="6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6" w:line="12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2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2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253" w:right="253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Требования к значениям показателя, удовлетворяющие потребности заказчика или показатели эквивалентности предлагаемого товара к поставке или товара, используемого при выполнении работ, оказании услуг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2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2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2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2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2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2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2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2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4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106" w:right="107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Единицы измерения</w:t>
            </w:r>
          </w:p>
        </w:tc>
      </w:tr>
      <w:tr>
        <w:trPr>
          <w:trHeight w:val="1860" w:hRule="atLeast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2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2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2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9" w:line="26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130" w:right="13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Минимальн ое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2" w:line="240" w:lineRule="auto"/>
              <w:ind w:left="176" w:right="176" w:hanging="3.999999999999986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значение показателя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2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2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2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9" w:line="26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111" w:right="109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Максимальн ое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2" w:line="240" w:lineRule="auto"/>
              <w:ind w:left="207" w:right="204" w:hanging="3.999999999999986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значение показателя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2" w:line="1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2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2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2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157" w:right="156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Показатели (характеристики), для которых указаны варианты значений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65" w:line="240" w:lineRule="auto"/>
              <w:ind w:left="217" w:right="215" w:firstLine="3.000000000000007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Показатели (характеристики), которые определяются диапазоном значений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2" w:line="1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2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2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2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352" w:right="344" w:hanging="2.9999999999999716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Показатели, (характеристики) значения, которых не могут изменяться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39" w:lineRule="auto"/>
              <w:ind w:left="152" w:right="150" w:hanging="1.999999999999993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Нижняя граница диапазона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39" w:lineRule="auto"/>
              <w:ind w:left="133" w:right="13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Верхняя граница диапазона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7" w:line="240" w:lineRule="auto"/>
              <w:ind w:left="112" w:right="107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7" w:line="240" w:lineRule="auto"/>
              <w:ind w:left="160" w:right="16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7" w:line="240" w:lineRule="auto"/>
              <w:ind w:left="156" w:right="158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7" w:line="240" w:lineRule="auto"/>
              <w:ind w:left="302" w:right="30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7" w:line="240" w:lineRule="auto"/>
              <w:ind w:left="157" w:right="157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7" w:line="240" w:lineRule="auto"/>
              <w:ind w:left="362" w:right="36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7" w:line="240" w:lineRule="auto"/>
              <w:ind w:left="340" w:right="34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7" w:line="240" w:lineRule="auto"/>
              <w:ind w:left="164" w:right="159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7" w:line="240" w:lineRule="auto"/>
              <w:ind w:left="187" w:right="189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10</w:t>
            </w:r>
          </w:p>
        </w:tc>
      </w:tr>
      <w:tr>
        <w:trPr>
          <w:trHeight w:val="168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128" w:right="123" w:hanging="1.999999999999993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Песок соответствующий требованиям ГОСТ 8736-2014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" w:line="252.00000000000003" w:lineRule="auto"/>
              <w:ind w:left="113" w:right="107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и ГОСТ 8735-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128" w:right="123" w:hanging="1.999999999999993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88*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65" w:line="240" w:lineRule="auto"/>
              <w:ind w:left="104" w:right="17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65" w:line="240" w:lineRule="auto"/>
              <w:ind w:left="164" w:right="158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" w:line="252.00000000000003" w:lineRule="auto"/>
              <w:ind w:left="109" w:right="0" w:firstLine="53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65" w:line="240" w:lineRule="auto"/>
              <w:ind w:left="104" w:right="17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Группа песка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65" w:line="240" w:lineRule="auto"/>
              <w:ind w:left="164" w:right="158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средний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" w:line="252.00000000000003" w:lineRule="auto"/>
              <w:ind w:left="109" w:right="0" w:firstLine="53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67" w:line="240" w:lineRule="auto"/>
              <w:ind w:left="104" w:right="17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Модуль крупности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67" w:line="240" w:lineRule="auto"/>
              <w:ind w:left="214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свыше 2,0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67" w:line="240" w:lineRule="auto"/>
              <w:ind w:left="443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до 2,5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65" w:line="240" w:lineRule="auto"/>
              <w:ind w:left="164" w:right="158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" w:line="252.00000000000003" w:lineRule="auto"/>
              <w:ind w:left="109" w:right="0" w:firstLine="53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41" w:line="240" w:lineRule="auto"/>
              <w:ind w:left="104" w:right="17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Истинная плотность песка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65" w:line="240" w:lineRule="auto"/>
              <w:ind w:left="0" w:right="483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     2,0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65" w:line="240" w:lineRule="auto"/>
              <w:ind w:left="302" w:right="30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2,8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40" w:line="240" w:lineRule="auto"/>
              <w:ind w:left="31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г/см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.333333333333336"/>
                <w:szCs w:val="23.333333333333336"/>
                <w:u w:val="none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" w:line="252.00000000000003" w:lineRule="auto"/>
              <w:ind w:left="109" w:right="0" w:firstLine="53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7" w:line="17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2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2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104" w:right="17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Тип песка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10" w:line="240" w:lineRule="auto"/>
              <w:ind w:left="111" w:right="108" w:hanging="0.9999999999999964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природный неорганический сыпучий материал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10" w:line="240" w:lineRule="auto"/>
              <w:ind w:left="111" w:right="108" w:hanging="0.9999999999999964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" w:line="252.00000000000003" w:lineRule="auto"/>
              <w:ind w:left="109" w:right="0" w:firstLine="53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89" w:line="240" w:lineRule="auto"/>
              <w:ind w:left="104" w:right="17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Содержание глинистых частиц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89" w:line="240" w:lineRule="auto"/>
              <w:ind w:left="116" w:right="0" w:firstLine="110.00000000000001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не должно быть более 3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89" w:line="240" w:lineRule="auto"/>
              <w:ind w:left="274" w:right="0" w:firstLine="31.000000000000014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% по массе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" w:line="252.00000000000003" w:lineRule="auto"/>
              <w:ind w:left="109" w:right="0" w:firstLine="53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39" w:line="240" w:lineRule="auto"/>
              <w:ind w:left="104" w:right="17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Насыпная плотность песка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39" w:line="240" w:lineRule="auto"/>
              <w:ind w:left="469" w:right="0" w:hanging="192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не менее 1300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41" w:line="240" w:lineRule="auto"/>
              <w:ind w:left="306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кг/м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.333333333333336"/>
                <w:szCs w:val="23.333333333333336"/>
                <w:u w:val="none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" w:line="252.00000000000003" w:lineRule="auto"/>
              <w:ind w:left="109" w:right="0" w:firstLine="53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68" w:line="240" w:lineRule="auto"/>
              <w:ind w:left="104" w:right="17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Пустотность песка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68" w:line="240" w:lineRule="auto"/>
              <w:ind w:left="181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не более 50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41" w:line="240" w:lineRule="auto"/>
              <w:ind w:left="198" w:right="0" w:firstLine="108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% по объему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" w:line="252.00000000000003" w:lineRule="auto"/>
              <w:ind w:left="109" w:right="0" w:firstLine="53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7" w:line="240" w:lineRule="auto"/>
              <w:ind w:left="104" w:right="17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Класс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7" w:line="240" w:lineRule="auto"/>
              <w:ind w:left="157" w:right="153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 или 2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112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 описании товаров, используемых при выполнении работ, применяются следующие виды показателей: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tabs>
          <w:tab w:val="left" w:pos="372"/>
        </w:tabs>
        <w:spacing w:after="0" w:before="0" w:line="240" w:lineRule="auto"/>
        <w:ind w:left="372" w:right="0" w:hanging="260"/>
        <w:jc w:val="both"/>
        <w:rPr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показатели, для которых установлены максимальные и (или) минимальные значения;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tabs>
          <w:tab w:val="left" w:pos="372"/>
        </w:tabs>
        <w:spacing w:after="0" w:before="0" w:line="240" w:lineRule="auto"/>
        <w:ind w:left="372" w:right="0" w:hanging="260"/>
        <w:jc w:val="both"/>
        <w:rPr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показатели, для которых указаны варианты значений;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tabs>
          <w:tab w:val="left" w:pos="372"/>
        </w:tabs>
        <w:spacing w:after="0" w:before="0" w:line="240" w:lineRule="auto"/>
        <w:ind w:left="372" w:right="0" w:hanging="260"/>
        <w:jc w:val="both"/>
        <w:rPr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показатели, значения которых не могут изменяться;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tabs>
          <w:tab w:val="left" w:pos="372"/>
        </w:tabs>
        <w:spacing w:after="0" w:before="0" w:line="240" w:lineRule="auto"/>
        <w:ind w:left="372" w:right="0" w:hanging="260"/>
        <w:jc w:val="both"/>
        <w:rPr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показатели, которые определяются диапазоном значений.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112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Порядок описания характеристик товаров, используемых при выполнении работ, участником закупки: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112" w:right="111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по первому виду показателей участник закупки указывает конкретные значения показателей, для которых установлены минимальные и (или) максимальные значения;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112" w:right="115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по второму виду показателей участник закупки выбирает конкретное значение для показателей, в отношении которых представлены варианты значений;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4" w:lineRule="auto"/>
        <w:ind w:left="112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по третьему виду показателей участник закупки указывает значение, установленное заказчиком;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112" w:right="128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по четвертому виду показателей участник закупки указывает диапазон значений, для которого установлены требования к значению нижней и верхней границы диапазона.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112" w:right="116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1906" w:w="16838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372" w:firstLine="112.00000000000003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874" w:firstLine="1614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3377" w:firstLine="3117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4879" w:firstLine="4619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6382" w:firstLine="6122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7885" w:firstLine="7625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9387" w:firstLine="9127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10890" w:firstLine="1063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12393" w:firstLine="12133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widowControl w:val="0"/>
      <w:pBdr/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