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A9" w:rsidRPr="003D6EA0" w:rsidRDefault="00BE2BA9" w:rsidP="00BE2BA9">
      <w:pPr>
        <w:pStyle w:val="Style6"/>
        <w:spacing w:line="240" w:lineRule="auto"/>
        <w:ind w:left="5103" w:firstLine="0"/>
        <w:rPr>
          <w:rStyle w:val="FontStyle13"/>
          <w:sz w:val="28"/>
          <w:szCs w:val="28"/>
        </w:rPr>
      </w:pPr>
      <w:bookmarkStart w:id="0" w:name="_GoBack"/>
      <w:bookmarkEnd w:id="0"/>
      <w:r w:rsidRPr="003D6EA0">
        <w:rPr>
          <w:rStyle w:val="FontStyle13"/>
          <w:sz w:val="28"/>
          <w:szCs w:val="28"/>
        </w:rPr>
        <w:t>Приложение № ____</w:t>
      </w:r>
    </w:p>
    <w:p w:rsidR="00BE2BA9" w:rsidRPr="003D6EA0" w:rsidRDefault="00BE2BA9" w:rsidP="00BE2BA9">
      <w:pPr>
        <w:pStyle w:val="Style6"/>
        <w:spacing w:line="240" w:lineRule="auto"/>
        <w:ind w:left="5103" w:firstLine="0"/>
        <w:rPr>
          <w:rStyle w:val="FontStyle13"/>
          <w:sz w:val="28"/>
          <w:szCs w:val="28"/>
        </w:rPr>
      </w:pPr>
      <w:r w:rsidRPr="003D6EA0">
        <w:rPr>
          <w:rStyle w:val="FontStyle13"/>
          <w:sz w:val="28"/>
          <w:szCs w:val="28"/>
        </w:rPr>
        <w:t>к приказу Госкорпорации «Росатом»</w:t>
      </w:r>
    </w:p>
    <w:p w:rsidR="00BE2BA9" w:rsidRPr="003D6EA0" w:rsidRDefault="00BE2BA9" w:rsidP="00BE2BA9">
      <w:pPr>
        <w:pStyle w:val="Style6"/>
        <w:spacing w:line="240" w:lineRule="auto"/>
        <w:ind w:left="5103" w:firstLine="0"/>
        <w:rPr>
          <w:rStyle w:val="FontStyle13"/>
          <w:sz w:val="28"/>
          <w:szCs w:val="28"/>
        </w:rPr>
      </w:pPr>
      <w:r w:rsidRPr="003D6EA0">
        <w:rPr>
          <w:rStyle w:val="FontStyle13"/>
          <w:sz w:val="28"/>
          <w:szCs w:val="28"/>
        </w:rPr>
        <w:t>от _______№ ____________</w:t>
      </w:r>
    </w:p>
    <w:p w:rsidR="00CB47AF" w:rsidRPr="003D6EA0" w:rsidRDefault="00CB47AF" w:rsidP="00BE2BA9">
      <w:pPr>
        <w:pStyle w:val="a5"/>
        <w:tabs>
          <w:tab w:val="left" w:pos="5387"/>
        </w:tabs>
        <w:spacing w:after="0"/>
        <w:ind w:firstLine="709"/>
        <w:jc w:val="left"/>
        <w:rPr>
          <w:color w:val="262626"/>
          <w:sz w:val="18"/>
          <w:szCs w:val="18"/>
        </w:rPr>
      </w:pPr>
    </w:p>
    <w:p w:rsidR="00CB47AF" w:rsidRPr="003D6EA0" w:rsidRDefault="0089529E">
      <w:pPr>
        <w:ind w:firstLine="709"/>
        <w:rPr>
          <w:sz w:val="18"/>
          <w:szCs w:val="18"/>
        </w:rPr>
      </w:pPr>
      <w:r w:rsidRPr="003D6EA0">
        <w:rPr>
          <w:sz w:val="18"/>
          <w:szCs w:val="18"/>
        </w:rPr>
        <w:t xml:space="preserve">                                                                                                                                                         Реквизит, определяющий</w:t>
      </w:r>
    </w:p>
    <w:p w:rsidR="00CB47AF" w:rsidRPr="003D6EA0" w:rsidRDefault="0089529E">
      <w:pPr>
        <w:ind w:firstLine="709"/>
        <w:rPr>
          <w:sz w:val="18"/>
          <w:szCs w:val="18"/>
        </w:rPr>
      </w:pPr>
      <w:r w:rsidRPr="003D6EA0">
        <w:rPr>
          <w:sz w:val="18"/>
          <w:szCs w:val="18"/>
        </w:rPr>
        <w:t xml:space="preserve">                                                                                                                                                      категорию доступа к сведениям   </w:t>
      </w:r>
    </w:p>
    <w:p w:rsidR="00CB47AF" w:rsidRPr="003D6EA0" w:rsidRDefault="0089529E">
      <w:pPr>
        <w:tabs>
          <w:tab w:val="left" w:pos="7005"/>
        </w:tabs>
        <w:ind w:firstLine="709"/>
        <w:rPr>
          <w:color w:val="262626"/>
          <w:sz w:val="18"/>
          <w:szCs w:val="18"/>
        </w:rPr>
      </w:pPr>
      <w:r w:rsidRPr="003D6EA0">
        <w:rPr>
          <w:sz w:val="18"/>
          <w:szCs w:val="18"/>
        </w:rPr>
        <w:t xml:space="preserve">                                                                                                                                                        ________________________</w:t>
      </w:r>
    </w:p>
    <w:p w:rsidR="00CB47AF" w:rsidRPr="003D6EA0" w:rsidRDefault="00CB47AF">
      <w:pPr>
        <w:pStyle w:val="a5"/>
        <w:spacing w:before="0" w:after="0"/>
        <w:rPr>
          <w:rFonts w:ascii="Times New Roman" w:hAnsi="Times New Roman"/>
          <w:b w:val="0"/>
          <w:color w:val="000000" w:themeColor="text1"/>
          <w:sz w:val="24"/>
          <w:szCs w:val="24"/>
        </w:rPr>
      </w:pPr>
    </w:p>
    <w:p w:rsidR="00CB47AF" w:rsidRPr="003D6EA0" w:rsidRDefault="007B5DEB">
      <w:pPr>
        <w:pStyle w:val="a5"/>
        <w:spacing w:before="0" w:after="0"/>
        <w:rPr>
          <w:rFonts w:ascii="Times New Roman" w:hAnsi="Times New Roman"/>
          <w:bCs/>
          <w:color w:val="000000" w:themeColor="text1"/>
          <w:sz w:val="28"/>
          <w:szCs w:val="28"/>
        </w:rPr>
      </w:pPr>
      <w:r w:rsidRPr="003D6EA0">
        <w:rPr>
          <w:rFonts w:ascii="Times New Roman" w:hAnsi="Times New Roman"/>
          <w:color w:val="000000" w:themeColor="text1"/>
          <w:sz w:val="28"/>
          <w:szCs w:val="28"/>
        </w:rPr>
        <w:t>Типовой г</w:t>
      </w:r>
      <w:r w:rsidR="0089529E" w:rsidRPr="003D6EA0">
        <w:rPr>
          <w:rFonts w:ascii="Times New Roman" w:hAnsi="Times New Roman"/>
          <w:color w:val="000000" w:themeColor="text1"/>
          <w:sz w:val="28"/>
          <w:szCs w:val="28"/>
        </w:rPr>
        <w:t>осударственный контракт _______</w:t>
      </w:r>
    </w:p>
    <w:p w:rsidR="00CB47AF" w:rsidRPr="003D6EA0" w:rsidRDefault="0089529E">
      <w:pPr>
        <w:pStyle w:val="a5"/>
        <w:spacing w:before="0" w:after="0"/>
        <w:rPr>
          <w:rFonts w:ascii="Times New Roman" w:hAnsi="Times New Roman"/>
          <w:color w:val="000000" w:themeColor="text1"/>
          <w:sz w:val="28"/>
          <w:szCs w:val="28"/>
        </w:rPr>
      </w:pPr>
      <w:r w:rsidRPr="003D6EA0">
        <w:rPr>
          <w:rFonts w:ascii="Times New Roman" w:hAnsi="Times New Roman"/>
          <w:color w:val="000000" w:themeColor="text1"/>
          <w:sz w:val="28"/>
          <w:szCs w:val="28"/>
        </w:rPr>
        <w:t>на выполнение работ по утилизации</w:t>
      </w:r>
      <w:r w:rsidR="00476AAB" w:rsidRPr="003D6EA0">
        <w:rPr>
          <w:rFonts w:ascii="Times New Roman" w:hAnsi="Times New Roman"/>
          <w:color w:val="000000" w:themeColor="text1"/>
          <w:sz w:val="28"/>
          <w:szCs w:val="28"/>
        </w:rPr>
        <w:t xml:space="preserve"> атомных подводных лодок (надводных кораблей с ядерными энергетическими установками, судов атомного технологического обслуживания) </w:t>
      </w:r>
    </w:p>
    <w:p w:rsidR="00542C31" w:rsidRPr="003D6EA0" w:rsidRDefault="00542C31" w:rsidP="00E638D2">
      <w:pPr>
        <w:spacing w:after="0"/>
        <w:ind w:left="1985" w:right="1985"/>
        <w:jc w:val="center"/>
        <w:rPr>
          <w:color w:val="262626"/>
          <w:sz w:val="28"/>
          <w:szCs w:val="28"/>
        </w:rPr>
      </w:pPr>
    </w:p>
    <w:p w:rsidR="00542C31" w:rsidRPr="003D6EA0" w:rsidRDefault="0089529E" w:rsidP="00E638D2">
      <w:pPr>
        <w:pBdr>
          <w:top w:val="single" w:sz="4" w:space="1" w:color="auto"/>
        </w:pBdr>
        <w:spacing w:after="0"/>
        <w:ind w:left="1985" w:right="1985"/>
        <w:jc w:val="center"/>
        <w:rPr>
          <w:b/>
          <w:i/>
          <w:color w:val="262626"/>
        </w:rPr>
      </w:pPr>
      <w:r w:rsidRPr="003D6EA0">
        <w:rPr>
          <w:b/>
          <w:i/>
          <w:color w:val="262626"/>
        </w:rPr>
        <w:t>(наименование работы)</w:t>
      </w:r>
    </w:p>
    <w:p w:rsidR="00CB47AF" w:rsidRPr="003D6EA0" w:rsidRDefault="00CB47AF">
      <w:pPr>
        <w:pStyle w:val="a5"/>
        <w:spacing w:before="0" w:after="0"/>
        <w:rPr>
          <w:rFonts w:ascii="Times New Roman" w:hAnsi="Times New Roman"/>
          <w:color w:val="000000" w:themeColor="text1"/>
          <w:sz w:val="28"/>
          <w:szCs w:val="28"/>
        </w:rPr>
      </w:pPr>
    </w:p>
    <w:p w:rsidR="00CB47AF" w:rsidRPr="003D6EA0" w:rsidRDefault="00CB47AF">
      <w:pPr>
        <w:pStyle w:val="a5"/>
        <w:spacing w:before="0" w:after="0"/>
        <w:rPr>
          <w:rFonts w:ascii="Times New Roman" w:hAnsi="Times New Roman"/>
          <w:color w:val="000000" w:themeColor="text1"/>
          <w:sz w:val="28"/>
          <w:szCs w:val="28"/>
        </w:rPr>
      </w:pPr>
    </w:p>
    <w:p w:rsidR="00CB47AF" w:rsidRPr="003D6EA0" w:rsidRDefault="0089529E">
      <w:pPr>
        <w:shd w:val="clear" w:color="auto" w:fill="FFFFFF"/>
        <w:tabs>
          <w:tab w:val="left" w:pos="6470"/>
          <w:tab w:val="left" w:pos="9067"/>
        </w:tabs>
        <w:spacing w:before="302"/>
        <w:ind w:left="125"/>
        <w:rPr>
          <w:color w:val="000000" w:themeColor="text1"/>
          <w:sz w:val="28"/>
          <w:szCs w:val="28"/>
        </w:rPr>
      </w:pPr>
      <w:r w:rsidRPr="003D6EA0">
        <w:rPr>
          <w:color w:val="000000" w:themeColor="text1"/>
          <w:spacing w:val="-1"/>
          <w:sz w:val="28"/>
          <w:szCs w:val="28"/>
        </w:rPr>
        <w:t>г. Москва</w:t>
      </w:r>
      <w:r w:rsidRPr="003D6EA0">
        <w:rPr>
          <w:color w:val="000000" w:themeColor="text1"/>
          <w:sz w:val="28"/>
          <w:szCs w:val="28"/>
        </w:rPr>
        <w:tab/>
        <w:t xml:space="preserve">        </w:t>
      </w:r>
      <w:r w:rsidRPr="003D6EA0">
        <w:rPr>
          <w:bCs/>
          <w:iCs/>
          <w:color w:val="000000" w:themeColor="text1"/>
          <w:spacing w:val="3"/>
          <w:w w:val="91"/>
          <w:sz w:val="28"/>
          <w:szCs w:val="28"/>
        </w:rPr>
        <w:t xml:space="preserve">«__» ______ </w:t>
      </w:r>
      <w:r w:rsidRPr="003D6EA0">
        <w:rPr>
          <w:color w:val="000000" w:themeColor="text1"/>
          <w:spacing w:val="-4"/>
          <w:sz w:val="28"/>
          <w:szCs w:val="28"/>
        </w:rPr>
        <w:t>20__ г.</w:t>
      </w:r>
    </w:p>
    <w:p w:rsidR="00CB47AF" w:rsidRPr="003D6EA0" w:rsidRDefault="00CB47AF">
      <w:pPr>
        <w:ind w:firstLine="540"/>
        <w:rPr>
          <w:color w:val="000000" w:themeColor="text1"/>
          <w:sz w:val="28"/>
          <w:szCs w:val="28"/>
        </w:rPr>
      </w:pPr>
    </w:p>
    <w:p w:rsidR="005536E8" w:rsidRPr="003D6EA0" w:rsidRDefault="0089529E" w:rsidP="00E638D2">
      <w:pPr>
        <w:ind w:firstLine="709"/>
        <w:rPr>
          <w:color w:val="000000" w:themeColor="text1"/>
          <w:sz w:val="28"/>
          <w:szCs w:val="28"/>
        </w:rPr>
      </w:pPr>
      <w:r w:rsidRPr="003D6EA0">
        <w:rPr>
          <w:color w:val="000000" w:themeColor="text1"/>
          <w:sz w:val="28"/>
          <w:szCs w:val="28"/>
        </w:rPr>
        <w:t>От имени Российской Федерации Государственная корпорация по атомной энергии «Росатом», именуемая в дальнейшем «Государственный заказчик», в лице  ____________________________, действующего на основании ___________, с одной стороны, и ____________________, именуемое в дальнейшем « Головной исполнитель»</w:t>
      </w:r>
      <w:r w:rsidRPr="003D6EA0">
        <w:rPr>
          <w:b/>
          <w:color w:val="000000" w:themeColor="text1"/>
          <w:sz w:val="28"/>
          <w:szCs w:val="28"/>
        </w:rPr>
        <w:t>,</w:t>
      </w:r>
      <w:r w:rsidRPr="003D6EA0">
        <w:rPr>
          <w:color w:val="000000" w:themeColor="text1"/>
          <w:sz w:val="28"/>
          <w:szCs w:val="28"/>
        </w:rPr>
        <w:t xml:space="preserve"> в лице ________________________, действующего на основании __________, с другой стороны, именуемые в дальнейшем Стороны, заключили настоящий Государственный контракт  о нижеследующем:</w:t>
      </w:r>
    </w:p>
    <w:p w:rsidR="001473A7" w:rsidRPr="003D6EA0" w:rsidRDefault="001473A7" w:rsidP="00E638D2">
      <w:pPr>
        <w:ind w:firstLine="709"/>
        <w:rPr>
          <w:color w:val="000000" w:themeColor="text1"/>
          <w:sz w:val="28"/>
          <w:szCs w:val="28"/>
        </w:rPr>
      </w:pPr>
    </w:p>
    <w:p w:rsidR="00CB47AF" w:rsidRPr="003D6EA0" w:rsidRDefault="0089529E">
      <w:pPr>
        <w:spacing w:after="0"/>
        <w:ind w:firstLine="709"/>
        <w:rPr>
          <w:b/>
          <w:color w:val="000000" w:themeColor="text1"/>
          <w:sz w:val="32"/>
          <w:szCs w:val="32"/>
        </w:rPr>
      </w:pPr>
      <w:r w:rsidRPr="003D6EA0">
        <w:rPr>
          <w:color w:val="000000" w:themeColor="text1"/>
          <w:sz w:val="28"/>
          <w:szCs w:val="28"/>
        </w:rPr>
        <w:t xml:space="preserve">  </w:t>
      </w:r>
      <w:r w:rsidR="004C27D8" w:rsidRPr="003D6EA0">
        <w:rPr>
          <w:color w:val="000000" w:themeColor="text1"/>
          <w:sz w:val="28"/>
          <w:szCs w:val="28"/>
        </w:rPr>
        <w:t>1.</w:t>
      </w:r>
      <w:r w:rsidRPr="003D6EA0">
        <w:rPr>
          <w:color w:val="000000" w:themeColor="text1"/>
          <w:sz w:val="28"/>
          <w:szCs w:val="28"/>
        </w:rPr>
        <w:t xml:space="preserve"> </w:t>
      </w:r>
      <w:r w:rsidRPr="003D6EA0">
        <w:rPr>
          <w:b/>
          <w:color w:val="000000" w:themeColor="text1"/>
          <w:sz w:val="32"/>
          <w:szCs w:val="32"/>
        </w:rPr>
        <w:t>Постоянная часть государственного контракта</w:t>
      </w:r>
    </w:p>
    <w:p w:rsidR="00CB47AF" w:rsidRPr="003D6EA0" w:rsidRDefault="00CB47AF">
      <w:pPr>
        <w:ind w:firstLine="709"/>
        <w:rPr>
          <w:color w:val="000000" w:themeColor="text1"/>
          <w:sz w:val="28"/>
          <w:szCs w:val="28"/>
        </w:rPr>
      </w:pPr>
    </w:p>
    <w:p w:rsidR="00CB47AF" w:rsidRPr="003D6EA0" w:rsidRDefault="0089529E">
      <w:pPr>
        <w:pStyle w:val="-0"/>
        <w:keepNext w:val="0"/>
        <w:tabs>
          <w:tab w:val="clear" w:pos="0"/>
          <w:tab w:val="clear" w:pos="540"/>
        </w:tabs>
        <w:suppressAutoHyphens w:val="0"/>
        <w:spacing w:before="120"/>
        <w:jc w:val="both"/>
        <w:outlineLvl w:val="9"/>
        <w:rPr>
          <w:caps w:val="0"/>
          <w:smallCaps w:val="0"/>
          <w:color w:val="000000" w:themeColor="text1"/>
          <w:sz w:val="28"/>
          <w:szCs w:val="28"/>
        </w:rPr>
      </w:pPr>
      <w:r w:rsidRPr="003D6EA0">
        <w:rPr>
          <w:b w:val="0"/>
          <w:caps w:val="0"/>
          <w:smallCaps w:val="0"/>
          <w:color w:val="000000" w:themeColor="text1"/>
          <w:sz w:val="28"/>
          <w:szCs w:val="28"/>
        </w:rPr>
        <w:t xml:space="preserve">            </w:t>
      </w:r>
      <w:r w:rsidRPr="003D6EA0">
        <w:rPr>
          <w:caps w:val="0"/>
          <w:smallCaps w:val="0"/>
          <w:color w:val="000000" w:themeColor="text1"/>
          <w:sz w:val="28"/>
          <w:szCs w:val="28"/>
        </w:rPr>
        <w:t xml:space="preserve"> </w:t>
      </w:r>
      <w:r w:rsidR="004C27D8" w:rsidRPr="003D6EA0">
        <w:rPr>
          <w:caps w:val="0"/>
          <w:smallCaps w:val="0"/>
          <w:color w:val="000000" w:themeColor="text1"/>
          <w:sz w:val="28"/>
          <w:szCs w:val="28"/>
        </w:rPr>
        <w:t>1</w:t>
      </w:r>
      <w:r w:rsidR="00C168B5" w:rsidRPr="003D6EA0">
        <w:rPr>
          <w:caps w:val="0"/>
          <w:smallCaps w:val="0"/>
          <w:color w:val="000000" w:themeColor="text1"/>
          <w:sz w:val="28"/>
          <w:szCs w:val="28"/>
        </w:rPr>
        <w:t>.1</w:t>
      </w:r>
      <w:r w:rsidR="000438FF" w:rsidRPr="003D6EA0">
        <w:rPr>
          <w:caps w:val="0"/>
          <w:smallCaps w:val="0"/>
          <w:color w:val="000000" w:themeColor="text1"/>
          <w:sz w:val="28"/>
          <w:szCs w:val="28"/>
        </w:rPr>
        <w:t xml:space="preserve">. </w:t>
      </w:r>
      <w:r w:rsidRPr="003D6EA0">
        <w:rPr>
          <w:caps w:val="0"/>
          <w:smallCaps w:val="0"/>
          <w:color w:val="000000" w:themeColor="text1"/>
          <w:sz w:val="28"/>
          <w:szCs w:val="28"/>
        </w:rPr>
        <w:t>Предмет государственного контракта</w:t>
      </w:r>
    </w:p>
    <w:p w:rsidR="00CB47AF" w:rsidRPr="003D6EA0" w:rsidRDefault="0089529E">
      <w:pPr>
        <w:tabs>
          <w:tab w:val="num" w:pos="1134"/>
        </w:tabs>
        <w:spacing w:after="0"/>
        <w:ind w:firstLine="851"/>
        <w:rPr>
          <w:color w:val="000000" w:themeColor="text1"/>
          <w:sz w:val="28"/>
          <w:szCs w:val="28"/>
        </w:rPr>
      </w:pPr>
      <w:r w:rsidRPr="003D6EA0">
        <w:rPr>
          <w:color w:val="000000" w:themeColor="text1"/>
          <w:sz w:val="28"/>
          <w:szCs w:val="28"/>
        </w:rPr>
        <w:t xml:space="preserve"> 1.1</w:t>
      </w:r>
      <w:r w:rsidR="000438FF" w:rsidRPr="003D6EA0">
        <w:rPr>
          <w:color w:val="000000" w:themeColor="text1"/>
          <w:sz w:val="28"/>
          <w:szCs w:val="28"/>
        </w:rPr>
        <w:t>.</w:t>
      </w:r>
      <w:r w:rsidR="004C27D8" w:rsidRPr="003D6EA0">
        <w:rPr>
          <w:color w:val="000000" w:themeColor="text1"/>
          <w:sz w:val="28"/>
          <w:szCs w:val="28"/>
        </w:rPr>
        <w:t>1.</w:t>
      </w:r>
      <w:r w:rsidRPr="003D6EA0">
        <w:rPr>
          <w:color w:val="000000" w:themeColor="text1"/>
          <w:sz w:val="28"/>
          <w:szCs w:val="28"/>
        </w:rPr>
        <w:t xml:space="preserve"> Головной исполнитель обязуется выполнить работы по утилизации атомных подводных лодок (надводных кораблей с ядерными энергетическими установками, судов атомного технологического обслуживания) (далее – АПЛ</w:t>
      </w:r>
      <w:r w:rsidR="007B5DEB" w:rsidRPr="003D6EA0">
        <w:rPr>
          <w:color w:val="000000" w:themeColor="text1"/>
          <w:sz w:val="28"/>
          <w:szCs w:val="28"/>
        </w:rPr>
        <w:t xml:space="preserve"> (</w:t>
      </w:r>
      <w:r w:rsidRPr="003D6EA0">
        <w:rPr>
          <w:color w:val="000000" w:themeColor="text1"/>
          <w:sz w:val="28"/>
          <w:szCs w:val="28"/>
        </w:rPr>
        <w:t>НК с ЯЭУ, суда АТО)</w:t>
      </w:r>
      <w:r w:rsidR="00FF734F">
        <w:rPr>
          <w:color w:val="000000" w:themeColor="text1"/>
          <w:sz w:val="28"/>
          <w:szCs w:val="28"/>
        </w:rPr>
        <w:t>)</w:t>
      </w:r>
      <w:r w:rsidRPr="003D6EA0">
        <w:rPr>
          <w:color w:val="000000" w:themeColor="text1"/>
          <w:sz w:val="28"/>
          <w:szCs w:val="28"/>
        </w:rPr>
        <w:t xml:space="preserve"> </w:t>
      </w:r>
      <w:r w:rsidR="007B5DEB" w:rsidRPr="003D6EA0">
        <w:rPr>
          <w:color w:val="000000" w:themeColor="text1"/>
          <w:sz w:val="28"/>
          <w:szCs w:val="28"/>
        </w:rPr>
        <w:t xml:space="preserve">и реализовать пригодные к вовлечению во вторичный оборот продукты утилизации АПЛ (НК с ЯЭУ, суда АТО) </w:t>
      </w:r>
      <w:r w:rsidRPr="003D6EA0">
        <w:rPr>
          <w:color w:val="000000" w:themeColor="text1"/>
          <w:sz w:val="28"/>
          <w:szCs w:val="28"/>
        </w:rPr>
        <w:t>в соответствии с условиями государственного контракта и своевременно сдать Государственному заказчику ее результаты в порядке, установленном государственным контрактом, а Государственный заказчик обязуется принять и оплатить работы по утилизации АПЛ (НК с ЯЭУ, судов АТО) (далее – работы)</w:t>
      </w:r>
      <w:r w:rsidR="00CE7BD8" w:rsidRPr="003D6EA0">
        <w:rPr>
          <w:color w:val="000000" w:themeColor="text1"/>
          <w:sz w:val="28"/>
          <w:szCs w:val="28"/>
        </w:rPr>
        <w:t>.</w:t>
      </w:r>
    </w:p>
    <w:p w:rsidR="00CB47AF" w:rsidRPr="003D6EA0" w:rsidRDefault="006C104D">
      <w:pPr>
        <w:ind w:firstLine="720"/>
        <w:rPr>
          <w:color w:val="000000" w:themeColor="text1"/>
          <w:sz w:val="28"/>
          <w:szCs w:val="28"/>
        </w:rPr>
      </w:pPr>
      <w:r w:rsidRPr="003D6EA0">
        <w:rPr>
          <w:color w:val="000000" w:themeColor="text1"/>
          <w:sz w:val="28"/>
          <w:szCs w:val="28"/>
        </w:rPr>
        <w:t xml:space="preserve">  </w:t>
      </w:r>
      <w:r w:rsidR="004C27D8" w:rsidRPr="003D6EA0">
        <w:rPr>
          <w:color w:val="000000" w:themeColor="text1"/>
          <w:sz w:val="28"/>
          <w:szCs w:val="28"/>
        </w:rPr>
        <w:t>1.</w:t>
      </w:r>
      <w:r w:rsidR="0089529E" w:rsidRPr="003D6EA0">
        <w:rPr>
          <w:color w:val="000000" w:themeColor="text1"/>
          <w:sz w:val="28"/>
          <w:szCs w:val="28"/>
        </w:rPr>
        <w:t>1.2. Настоящий государственный контракт заключается в целях выполнения государственного оборонного заказа</w:t>
      </w:r>
      <w:r w:rsidR="00CE7BD8" w:rsidRPr="003D6EA0">
        <w:rPr>
          <w:color w:val="000000" w:themeColor="text1"/>
          <w:sz w:val="28"/>
          <w:szCs w:val="28"/>
        </w:rPr>
        <w:t>.</w:t>
      </w:r>
    </w:p>
    <w:p w:rsidR="00CB47AF" w:rsidRPr="003D6EA0" w:rsidRDefault="00CB47AF">
      <w:pPr>
        <w:tabs>
          <w:tab w:val="num" w:pos="0"/>
        </w:tabs>
        <w:rPr>
          <w:i/>
          <w:color w:val="000000" w:themeColor="text1"/>
        </w:rPr>
      </w:pPr>
    </w:p>
    <w:p w:rsidR="00CB47AF" w:rsidRPr="003D6EA0" w:rsidRDefault="0089529E">
      <w:pPr>
        <w:pStyle w:val="-0"/>
        <w:keepNext w:val="0"/>
        <w:tabs>
          <w:tab w:val="clear" w:pos="0"/>
          <w:tab w:val="clear" w:pos="540"/>
        </w:tabs>
        <w:suppressAutoHyphens w:val="0"/>
        <w:spacing w:before="120"/>
        <w:ind w:left="142"/>
        <w:jc w:val="both"/>
        <w:outlineLvl w:val="9"/>
        <w:rPr>
          <w:caps w:val="0"/>
          <w:smallCaps w:val="0"/>
          <w:color w:val="000000" w:themeColor="text1"/>
          <w:sz w:val="28"/>
          <w:szCs w:val="28"/>
        </w:rPr>
      </w:pPr>
      <w:r w:rsidRPr="003D6EA0">
        <w:rPr>
          <w:b w:val="0"/>
          <w:caps w:val="0"/>
          <w:smallCaps w:val="0"/>
          <w:color w:val="000000" w:themeColor="text1"/>
          <w:sz w:val="28"/>
          <w:szCs w:val="28"/>
        </w:rPr>
        <w:lastRenderedPageBreak/>
        <w:t xml:space="preserve">          </w:t>
      </w:r>
      <w:r w:rsidR="004C27D8" w:rsidRPr="003D6EA0">
        <w:rPr>
          <w:caps w:val="0"/>
          <w:smallCaps w:val="0"/>
          <w:color w:val="000000" w:themeColor="text1"/>
          <w:sz w:val="28"/>
          <w:szCs w:val="28"/>
        </w:rPr>
        <w:t>1.2</w:t>
      </w:r>
      <w:r w:rsidR="000438FF" w:rsidRPr="003D6EA0">
        <w:rPr>
          <w:caps w:val="0"/>
          <w:smallCaps w:val="0"/>
          <w:color w:val="000000" w:themeColor="text1"/>
          <w:sz w:val="28"/>
          <w:szCs w:val="28"/>
        </w:rPr>
        <w:t>.</w:t>
      </w:r>
      <w:r w:rsidRPr="003D6EA0">
        <w:rPr>
          <w:caps w:val="0"/>
          <w:smallCaps w:val="0"/>
          <w:color w:val="000000" w:themeColor="text1"/>
          <w:sz w:val="28"/>
          <w:szCs w:val="28"/>
        </w:rPr>
        <w:t xml:space="preserve"> Условия государственного контракта</w:t>
      </w:r>
    </w:p>
    <w:p w:rsidR="00CB47AF" w:rsidRPr="003D6EA0" w:rsidRDefault="0089529E">
      <w:pPr>
        <w:tabs>
          <w:tab w:val="num" w:pos="1711"/>
        </w:tabs>
        <w:spacing w:after="0"/>
        <w:ind w:left="142" w:firstLine="567"/>
        <w:rPr>
          <w:color w:val="000000" w:themeColor="text1"/>
          <w:sz w:val="28"/>
          <w:szCs w:val="28"/>
        </w:rPr>
      </w:pPr>
      <w:r w:rsidRPr="003D6EA0">
        <w:rPr>
          <w:color w:val="000000" w:themeColor="text1"/>
          <w:sz w:val="28"/>
          <w:szCs w:val="28"/>
        </w:rPr>
        <w:t xml:space="preserve"> </w:t>
      </w:r>
      <w:r w:rsidR="004C27D8" w:rsidRPr="003D6EA0">
        <w:rPr>
          <w:color w:val="000000" w:themeColor="text1"/>
          <w:sz w:val="28"/>
          <w:szCs w:val="28"/>
        </w:rPr>
        <w:t>1.</w:t>
      </w:r>
      <w:r w:rsidRPr="003D6EA0">
        <w:rPr>
          <w:color w:val="000000" w:themeColor="text1"/>
          <w:sz w:val="28"/>
          <w:szCs w:val="28"/>
        </w:rPr>
        <w:t xml:space="preserve">2.1. Работы по </w:t>
      </w:r>
      <w:r w:rsidR="0081365E" w:rsidRPr="003D6EA0">
        <w:rPr>
          <w:color w:val="000000" w:themeColor="text1"/>
          <w:sz w:val="28"/>
          <w:szCs w:val="28"/>
        </w:rPr>
        <w:t>государственному к</w:t>
      </w:r>
      <w:r w:rsidRPr="003D6EA0">
        <w:rPr>
          <w:color w:val="000000" w:themeColor="text1"/>
          <w:sz w:val="28"/>
          <w:szCs w:val="28"/>
        </w:rPr>
        <w:t>онтракту выполняются в соответствии с техническим заданием, являющимся неотъемлемой частью настоящего государственного контракта (приложение №1)</w:t>
      </w:r>
      <w:r w:rsidR="00CF23AD" w:rsidRPr="003D6EA0">
        <w:rPr>
          <w:color w:val="000000" w:themeColor="text1"/>
          <w:sz w:val="28"/>
          <w:szCs w:val="28"/>
        </w:rPr>
        <w:t>.</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2.2. Головной исполнитель выполняет работы в полном соответствии с лицензионными требованиями и технической документацией и обеспечивает технологический процесс утилизации</w:t>
      </w:r>
      <w:r w:rsidR="00CF23AD" w:rsidRPr="003D6EA0">
        <w:rPr>
          <w:color w:val="000000" w:themeColor="text1"/>
          <w:sz w:val="28"/>
          <w:szCs w:val="28"/>
        </w:rPr>
        <w:t>.</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 xml:space="preserve"> 2.3. Транспортировку АПЛ (НК с ЯЭУ, судов АТО) к месту проведения работ, с соблюдением необходимых мер безопасности и сохранности, обеспечивает Головной исполнитель</w:t>
      </w:r>
      <w:r w:rsidR="00CF23AD" w:rsidRPr="003D6EA0">
        <w:rPr>
          <w:color w:val="000000" w:themeColor="text1"/>
          <w:sz w:val="28"/>
          <w:szCs w:val="28"/>
        </w:rPr>
        <w:t>.</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 xml:space="preserve">2.4. Продукты утилизации АПЛ (НК с ЯЭУ, судов АТО), пригодные к вовлечению во вторичный оборот, должны быть реализованы в порядке, установленном настоящим </w:t>
      </w:r>
      <w:r w:rsidR="0081365E" w:rsidRPr="003D6EA0">
        <w:rPr>
          <w:color w:val="000000" w:themeColor="text1"/>
          <w:sz w:val="28"/>
          <w:szCs w:val="28"/>
        </w:rPr>
        <w:t>государственным к</w:t>
      </w:r>
      <w:r w:rsidR="0089529E" w:rsidRPr="003D6EA0">
        <w:rPr>
          <w:color w:val="000000" w:themeColor="text1"/>
          <w:sz w:val="28"/>
          <w:szCs w:val="28"/>
        </w:rPr>
        <w:t xml:space="preserve">онтрактом. Денежные средства, полученные от реализации продуктов утилизации, после уплаты налогов, сборов и иных обязательных платежей, подлежат перечислению в доход федерального бюджета. Токсичные отходы должны быть изолированы в установленном порядке. Жидкие радиоактивные отходы </w:t>
      </w:r>
      <w:r w:rsidR="00D545EB">
        <w:rPr>
          <w:color w:val="000000" w:themeColor="text1"/>
          <w:sz w:val="28"/>
          <w:szCs w:val="28"/>
        </w:rPr>
        <w:t xml:space="preserve">(далее – РАО) </w:t>
      </w:r>
      <w:r w:rsidR="0089529E" w:rsidRPr="003D6EA0">
        <w:rPr>
          <w:color w:val="000000" w:themeColor="text1"/>
          <w:sz w:val="28"/>
          <w:szCs w:val="28"/>
        </w:rPr>
        <w:t xml:space="preserve">должны быть переработаны. Твердые </w:t>
      </w:r>
      <w:r w:rsidR="00314272">
        <w:rPr>
          <w:color w:val="000000" w:themeColor="text1"/>
          <w:sz w:val="28"/>
          <w:szCs w:val="28"/>
        </w:rPr>
        <w:t>РАО</w:t>
      </w:r>
      <w:r w:rsidR="0089529E" w:rsidRPr="003D6EA0">
        <w:rPr>
          <w:color w:val="000000" w:themeColor="text1"/>
          <w:sz w:val="28"/>
          <w:szCs w:val="28"/>
        </w:rPr>
        <w:t xml:space="preserve"> контейнированы, проведена их паспортизация, размещение на площадке хранения</w:t>
      </w:r>
      <w:r w:rsidR="00B772EB" w:rsidRPr="003D6EA0">
        <w:rPr>
          <w:color w:val="000000" w:themeColor="text1"/>
          <w:sz w:val="28"/>
          <w:szCs w:val="28"/>
        </w:rPr>
        <w:t xml:space="preserve"> (или доставлены и переданы на хранение в пункт хранения РАО</w:t>
      </w:r>
      <w:r w:rsidR="00C51E67" w:rsidRPr="003D6EA0">
        <w:rPr>
          <w:color w:val="000000" w:themeColor="text1"/>
          <w:sz w:val="28"/>
          <w:szCs w:val="28"/>
        </w:rPr>
        <w:t>,</w:t>
      </w:r>
      <w:r w:rsidR="00B772EB" w:rsidRPr="003D6EA0">
        <w:rPr>
          <w:color w:val="000000" w:themeColor="text1"/>
          <w:sz w:val="28"/>
          <w:szCs w:val="28"/>
        </w:rPr>
        <w:t xml:space="preserve"> определенный Государственным заказчиком)</w:t>
      </w:r>
      <w:r w:rsidR="00CF23AD" w:rsidRPr="003D6EA0">
        <w:rPr>
          <w:color w:val="000000" w:themeColor="text1"/>
          <w:sz w:val="28"/>
          <w:szCs w:val="28"/>
        </w:rPr>
        <w:t>.</w:t>
      </w:r>
    </w:p>
    <w:p w:rsidR="00533B2C" w:rsidRPr="003D6EA0" w:rsidRDefault="00533B2C" w:rsidP="00533B2C">
      <w:pPr>
        <w:tabs>
          <w:tab w:val="left" w:pos="0"/>
          <w:tab w:val="left" w:pos="1276"/>
          <w:tab w:val="left" w:pos="1620"/>
        </w:tabs>
        <w:ind w:firstLine="709"/>
        <w:rPr>
          <w:color w:val="000000"/>
          <w:sz w:val="28"/>
          <w:szCs w:val="28"/>
        </w:rPr>
      </w:pPr>
    </w:p>
    <w:p w:rsidR="00CB47AF" w:rsidRPr="003D6EA0" w:rsidRDefault="00CB47AF">
      <w:pPr>
        <w:tabs>
          <w:tab w:val="num" w:pos="860"/>
        </w:tabs>
        <w:spacing w:after="0"/>
        <w:ind w:firstLine="709"/>
        <w:rPr>
          <w:color w:val="000000" w:themeColor="text1"/>
          <w:sz w:val="28"/>
          <w:szCs w:val="28"/>
        </w:rPr>
      </w:pPr>
    </w:p>
    <w:p w:rsidR="00CB47AF" w:rsidRPr="003D6EA0" w:rsidRDefault="0089529E">
      <w:pPr>
        <w:pStyle w:val="-0"/>
        <w:keepNext w:val="0"/>
        <w:tabs>
          <w:tab w:val="clear" w:pos="0"/>
          <w:tab w:val="clear" w:pos="540"/>
        </w:tabs>
        <w:suppressAutoHyphens w:val="0"/>
        <w:spacing w:before="120"/>
        <w:jc w:val="both"/>
        <w:outlineLvl w:val="9"/>
        <w:rPr>
          <w:caps w:val="0"/>
          <w:smallCaps w:val="0"/>
          <w:color w:val="000000" w:themeColor="text1"/>
          <w:sz w:val="28"/>
          <w:szCs w:val="28"/>
        </w:rPr>
      </w:pPr>
      <w:r w:rsidRPr="003D6EA0">
        <w:rPr>
          <w:caps w:val="0"/>
          <w:smallCaps w:val="0"/>
          <w:color w:val="000000" w:themeColor="text1"/>
          <w:sz w:val="28"/>
          <w:szCs w:val="28"/>
        </w:rPr>
        <w:t xml:space="preserve">          </w:t>
      </w:r>
      <w:r w:rsidR="004C27D8" w:rsidRPr="003D6EA0">
        <w:rPr>
          <w:caps w:val="0"/>
          <w:smallCaps w:val="0"/>
          <w:color w:val="000000" w:themeColor="text1"/>
          <w:sz w:val="28"/>
          <w:szCs w:val="28"/>
        </w:rPr>
        <w:t>1.3</w:t>
      </w:r>
      <w:r w:rsidR="000438FF" w:rsidRPr="003D6EA0">
        <w:rPr>
          <w:caps w:val="0"/>
          <w:smallCaps w:val="0"/>
          <w:color w:val="000000" w:themeColor="text1"/>
          <w:sz w:val="28"/>
          <w:szCs w:val="28"/>
        </w:rPr>
        <w:t>.</w:t>
      </w:r>
      <w:r w:rsidRPr="003D6EA0">
        <w:rPr>
          <w:caps w:val="0"/>
          <w:smallCaps w:val="0"/>
          <w:color w:val="000000" w:themeColor="text1"/>
          <w:sz w:val="28"/>
          <w:szCs w:val="28"/>
        </w:rPr>
        <w:t xml:space="preserve"> Права и обязанности Сторон</w:t>
      </w:r>
    </w:p>
    <w:p w:rsidR="00CB47AF" w:rsidRPr="003D6EA0" w:rsidRDefault="0089529E">
      <w:pPr>
        <w:tabs>
          <w:tab w:val="num" w:pos="1711"/>
        </w:tabs>
        <w:spacing w:after="0"/>
        <w:rPr>
          <w:color w:val="000000" w:themeColor="text1"/>
          <w:sz w:val="28"/>
          <w:szCs w:val="28"/>
        </w:rPr>
      </w:pPr>
      <w:r w:rsidRPr="003D6EA0">
        <w:rPr>
          <w:color w:val="000000" w:themeColor="text1"/>
          <w:sz w:val="28"/>
          <w:szCs w:val="28"/>
        </w:rPr>
        <w:t xml:space="preserve">           </w:t>
      </w:r>
      <w:r w:rsidR="004C27D8" w:rsidRPr="003D6EA0">
        <w:rPr>
          <w:color w:val="000000" w:themeColor="text1"/>
          <w:sz w:val="28"/>
          <w:szCs w:val="28"/>
        </w:rPr>
        <w:t>1.</w:t>
      </w:r>
      <w:r w:rsidRPr="003D6EA0">
        <w:rPr>
          <w:color w:val="000000" w:themeColor="text1"/>
          <w:sz w:val="28"/>
          <w:szCs w:val="28"/>
        </w:rPr>
        <w:t>3.1</w:t>
      </w:r>
      <w:r w:rsidR="000438FF" w:rsidRPr="003D6EA0">
        <w:rPr>
          <w:color w:val="000000" w:themeColor="text1"/>
          <w:sz w:val="28"/>
          <w:szCs w:val="28"/>
        </w:rPr>
        <w:t>.</w:t>
      </w:r>
      <w:r w:rsidRPr="003D6EA0">
        <w:rPr>
          <w:color w:val="000000" w:themeColor="text1"/>
          <w:sz w:val="28"/>
          <w:szCs w:val="28"/>
        </w:rPr>
        <w:t xml:space="preserve"> Головной исполнитель вправе:</w:t>
      </w:r>
    </w:p>
    <w:p w:rsidR="00CB47AF" w:rsidRPr="003D6EA0" w:rsidRDefault="0089529E">
      <w:pPr>
        <w:tabs>
          <w:tab w:val="num" w:pos="0"/>
        </w:tabs>
        <w:rPr>
          <w:color w:val="000000" w:themeColor="text1"/>
          <w:sz w:val="28"/>
          <w:szCs w:val="28"/>
        </w:rPr>
      </w:pPr>
      <w:r w:rsidRPr="003D6EA0">
        <w:rPr>
          <w:color w:val="000000" w:themeColor="text1"/>
          <w:sz w:val="28"/>
          <w:szCs w:val="28"/>
        </w:rPr>
        <w:t xml:space="preserve">         а) привлекать по письменному согласованию с Государственным заказчиком на договорной основе к выполнению государственного контракта соисполнителей</w:t>
      </w:r>
      <w:r w:rsidR="00CF23AD" w:rsidRPr="003D6EA0">
        <w:rPr>
          <w:color w:val="000000" w:themeColor="text1"/>
          <w:sz w:val="28"/>
          <w:szCs w:val="28"/>
        </w:rPr>
        <w:t>.</w:t>
      </w:r>
    </w:p>
    <w:p w:rsidR="00CB47AF" w:rsidRPr="003D6EA0" w:rsidRDefault="0089529E">
      <w:pPr>
        <w:tabs>
          <w:tab w:val="num" w:pos="0"/>
        </w:tabs>
        <w:ind w:firstLine="709"/>
        <w:rPr>
          <w:color w:val="000000" w:themeColor="text1"/>
          <w:sz w:val="28"/>
          <w:szCs w:val="28"/>
        </w:rPr>
      </w:pPr>
      <w:r w:rsidRPr="003D6EA0">
        <w:rPr>
          <w:color w:val="000000" w:themeColor="text1"/>
          <w:sz w:val="28"/>
          <w:szCs w:val="28"/>
        </w:rPr>
        <w:t>Головной исполнитель несет ответственность за действия соисполнителя, совершенные им в рамках выполнения работ по государственному контракту, как за свои собственные. Невыполнение соисполнителем обязательств перед Головным исполнителем не освобождает Головного исполнителя от выполнения условий государственного контракта</w:t>
      </w:r>
      <w:r w:rsidR="00CF23AD" w:rsidRPr="003D6EA0">
        <w:rPr>
          <w:color w:val="000000" w:themeColor="text1"/>
          <w:sz w:val="28"/>
          <w:szCs w:val="28"/>
        </w:rPr>
        <w:t>;</w:t>
      </w:r>
    </w:p>
    <w:p w:rsidR="00702156" w:rsidRPr="003D6EA0" w:rsidRDefault="0089529E">
      <w:pPr>
        <w:tabs>
          <w:tab w:val="num" w:pos="0"/>
        </w:tabs>
        <w:ind w:firstLine="709"/>
        <w:rPr>
          <w:color w:val="000000" w:themeColor="text1"/>
          <w:sz w:val="28"/>
          <w:szCs w:val="28"/>
        </w:rPr>
      </w:pPr>
      <w:r w:rsidRPr="003D6EA0">
        <w:rPr>
          <w:color w:val="000000" w:themeColor="text1"/>
          <w:sz w:val="28"/>
          <w:szCs w:val="28"/>
        </w:rPr>
        <w:t>б) запрашивать и получать от Государственного заказчика необходимую для выполнения работ информацию</w:t>
      </w:r>
      <w:r w:rsidR="00702156" w:rsidRPr="003D6EA0">
        <w:rPr>
          <w:color w:val="000000" w:themeColor="text1"/>
          <w:sz w:val="28"/>
          <w:szCs w:val="28"/>
        </w:rPr>
        <w:t>;</w:t>
      </w:r>
    </w:p>
    <w:p w:rsidR="00702156" w:rsidRPr="003D6EA0" w:rsidRDefault="00702156" w:rsidP="00702156">
      <w:pPr>
        <w:tabs>
          <w:tab w:val="num" w:pos="0"/>
        </w:tabs>
        <w:ind w:firstLine="709"/>
        <w:rPr>
          <w:color w:val="000000" w:themeColor="text1"/>
          <w:sz w:val="28"/>
          <w:szCs w:val="28"/>
        </w:rPr>
      </w:pPr>
      <w:r w:rsidRPr="003D6EA0">
        <w:rPr>
          <w:color w:val="000000" w:themeColor="text1"/>
          <w:sz w:val="28"/>
          <w:szCs w:val="28"/>
        </w:rPr>
        <w:t>в) требовать своевременной оплаты выполненной работы в соотве</w:t>
      </w:r>
      <w:r w:rsidR="007214E3" w:rsidRPr="003D6EA0">
        <w:rPr>
          <w:color w:val="000000" w:themeColor="text1"/>
          <w:sz w:val="28"/>
          <w:szCs w:val="28"/>
        </w:rPr>
        <w:t>т</w:t>
      </w:r>
      <w:r w:rsidRPr="003D6EA0">
        <w:rPr>
          <w:color w:val="000000" w:themeColor="text1"/>
          <w:sz w:val="28"/>
          <w:szCs w:val="28"/>
        </w:rPr>
        <w:t>ствии с условиями настоящего государственного контракта.</w:t>
      </w:r>
    </w:p>
    <w:p w:rsidR="00CB47AF" w:rsidRPr="003D6EA0" w:rsidRDefault="00CB47AF">
      <w:pPr>
        <w:tabs>
          <w:tab w:val="num" w:pos="0"/>
        </w:tabs>
        <w:ind w:firstLine="709"/>
        <w:rPr>
          <w:color w:val="000000" w:themeColor="text1"/>
          <w:sz w:val="28"/>
          <w:szCs w:val="28"/>
        </w:rPr>
      </w:pPr>
    </w:p>
    <w:p w:rsidR="00CB47AF" w:rsidRPr="003D6EA0" w:rsidRDefault="004C27D8" w:rsidP="007214E3">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3.2</w:t>
      </w:r>
      <w:r w:rsidR="000438FF" w:rsidRPr="003D6EA0">
        <w:rPr>
          <w:color w:val="000000" w:themeColor="text1"/>
          <w:sz w:val="28"/>
          <w:szCs w:val="28"/>
        </w:rPr>
        <w:t>.</w:t>
      </w:r>
      <w:r w:rsidR="0089529E" w:rsidRPr="003D6EA0">
        <w:rPr>
          <w:color w:val="000000" w:themeColor="text1"/>
          <w:sz w:val="28"/>
          <w:szCs w:val="28"/>
        </w:rPr>
        <w:t xml:space="preserve"> Головной исполнитель обязан: </w:t>
      </w:r>
    </w:p>
    <w:p w:rsidR="00CB47AF" w:rsidRPr="003D6EA0" w:rsidRDefault="0089529E" w:rsidP="00D1369E">
      <w:pPr>
        <w:tabs>
          <w:tab w:val="num" w:pos="0"/>
        </w:tabs>
        <w:spacing w:after="0"/>
        <w:ind w:firstLine="709"/>
        <w:rPr>
          <w:color w:val="000000" w:themeColor="text1"/>
          <w:sz w:val="28"/>
          <w:szCs w:val="28"/>
        </w:rPr>
      </w:pPr>
      <w:r w:rsidRPr="003D6EA0">
        <w:rPr>
          <w:color w:val="000000" w:themeColor="text1"/>
          <w:sz w:val="28"/>
          <w:szCs w:val="28"/>
        </w:rPr>
        <w:lastRenderedPageBreak/>
        <w:t xml:space="preserve">а) принять АПЛ (НК с ЯЭУ, суда АТО) установленным порядком с оформлением Акта сдачи-приемки </w:t>
      </w:r>
      <w:r w:rsidR="00C51E67" w:rsidRPr="003D6EA0">
        <w:rPr>
          <w:color w:val="000000" w:themeColor="text1"/>
          <w:sz w:val="28"/>
          <w:szCs w:val="28"/>
        </w:rPr>
        <w:t xml:space="preserve">АПЛ </w:t>
      </w:r>
      <w:r w:rsidRPr="003D6EA0">
        <w:rPr>
          <w:color w:val="000000" w:themeColor="text1"/>
          <w:sz w:val="28"/>
          <w:szCs w:val="28"/>
        </w:rPr>
        <w:t xml:space="preserve">на утилизацию. Акт сдачи-приемки </w:t>
      </w:r>
      <w:r w:rsidR="00C51E67" w:rsidRPr="003D6EA0">
        <w:rPr>
          <w:color w:val="000000" w:themeColor="text1"/>
          <w:sz w:val="28"/>
          <w:szCs w:val="28"/>
        </w:rPr>
        <w:t xml:space="preserve">АПЛ </w:t>
      </w:r>
      <w:r w:rsidRPr="003D6EA0">
        <w:rPr>
          <w:color w:val="000000" w:themeColor="text1"/>
          <w:sz w:val="28"/>
          <w:szCs w:val="28"/>
        </w:rPr>
        <w:t>на утилизацию оформляется в трех экземплярах и находится:</w:t>
      </w:r>
    </w:p>
    <w:p w:rsidR="00CB47AF" w:rsidRPr="003D6EA0" w:rsidRDefault="0089529E" w:rsidP="00D1369E">
      <w:pPr>
        <w:tabs>
          <w:tab w:val="num" w:pos="0"/>
        </w:tabs>
        <w:spacing w:after="0"/>
        <w:ind w:firstLine="709"/>
        <w:rPr>
          <w:color w:val="000000" w:themeColor="text1"/>
          <w:sz w:val="28"/>
          <w:szCs w:val="28"/>
        </w:rPr>
      </w:pPr>
      <w:r w:rsidRPr="003D6EA0">
        <w:rPr>
          <w:color w:val="000000" w:themeColor="text1"/>
          <w:sz w:val="28"/>
          <w:szCs w:val="28"/>
        </w:rPr>
        <w:t xml:space="preserve">первый экземпляр – у Государственного </w:t>
      </w:r>
      <w:r w:rsidR="00CF23AD" w:rsidRPr="003D6EA0">
        <w:rPr>
          <w:color w:val="000000" w:themeColor="text1"/>
          <w:sz w:val="28"/>
          <w:szCs w:val="28"/>
        </w:rPr>
        <w:t>з</w:t>
      </w:r>
      <w:r w:rsidRPr="003D6EA0">
        <w:rPr>
          <w:color w:val="000000" w:themeColor="text1"/>
          <w:sz w:val="28"/>
          <w:szCs w:val="28"/>
        </w:rPr>
        <w:t>аказчика;</w:t>
      </w:r>
    </w:p>
    <w:p w:rsidR="00CB47AF" w:rsidRPr="003D6EA0" w:rsidRDefault="0089529E" w:rsidP="00D1369E">
      <w:pPr>
        <w:tabs>
          <w:tab w:val="num" w:pos="0"/>
        </w:tabs>
        <w:spacing w:after="0"/>
        <w:ind w:firstLine="709"/>
        <w:rPr>
          <w:color w:val="000000" w:themeColor="text1"/>
          <w:sz w:val="28"/>
          <w:szCs w:val="28"/>
        </w:rPr>
      </w:pPr>
      <w:r w:rsidRPr="003D6EA0">
        <w:rPr>
          <w:color w:val="000000" w:themeColor="text1"/>
          <w:sz w:val="28"/>
          <w:szCs w:val="28"/>
        </w:rPr>
        <w:t>второй экземпляр – у Головного исполнителя;</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третий экземпляр – в организации - судовладельце, которым осуществлялась передача АПЛ</w:t>
      </w:r>
      <w:r w:rsidR="00CF23AD" w:rsidRPr="003D6EA0">
        <w:rPr>
          <w:color w:val="000000" w:themeColor="text1"/>
          <w:sz w:val="28"/>
          <w:szCs w:val="28"/>
        </w:rPr>
        <w:t>;</w:t>
      </w:r>
      <w:r w:rsidRPr="003D6EA0">
        <w:rPr>
          <w:color w:val="000000" w:themeColor="text1"/>
          <w:sz w:val="28"/>
          <w:szCs w:val="28"/>
        </w:rPr>
        <w:tab/>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xml:space="preserve">б) выполнить работы в соответствии с государственным контрактом и утвержденным техническим заданием (приложение № 1 к настоящему государственному контракту) в предусмотренный срок, в том числе провести независимую оценку стоимости продуктов утилизации  и реализовать продукты утилизации в порядке, установленном </w:t>
      </w:r>
      <w:r w:rsidR="00F8410B">
        <w:rPr>
          <w:color w:val="000000" w:themeColor="text1"/>
          <w:sz w:val="28"/>
          <w:szCs w:val="28"/>
        </w:rPr>
        <w:t xml:space="preserve"> </w:t>
      </w:r>
      <w:r w:rsidRPr="003D6EA0">
        <w:rPr>
          <w:color w:val="000000" w:themeColor="text1"/>
          <w:sz w:val="28"/>
          <w:szCs w:val="28"/>
        </w:rPr>
        <w:t>настоящ</w:t>
      </w:r>
      <w:r w:rsidR="00F8410B">
        <w:rPr>
          <w:color w:val="000000" w:themeColor="text1"/>
          <w:sz w:val="28"/>
          <w:szCs w:val="28"/>
        </w:rPr>
        <w:t>им</w:t>
      </w:r>
      <w:r w:rsidRPr="003D6EA0">
        <w:rPr>
          <w:color w:val="000000" w:themeColor="text1"/>
          <w:sz w:val="28"/>
          <w:szCs w:val="28"/>
        </w:rPr>
        <w:t xml:space="preserve"> государственн</w:t>
      </w:r>
      <w:r w:rsidR="00F8410B">
        <w:rPr>
          <w:color w:val="000000" w:themeColor="text1"/>
          <w:sz w:val="28"/>
          <w:szCs w:val="28"/>
        </w:rPr>
        <w:t>ым</w:t>
      </w:r>
      <w:r w:rsidRPr="003D6EA0">
        <w:rPr>
          <w:color w:val="000000" w:themeColor="text1"/>
          <w:sz w:val="28"/>
          <w:szCs w:val="28"/>
        </w:rPr>
        <w:t xml:space="preserve"> контракт</w:t>
      </w:r>
      <w:r w:rsidR="00F8410B">
        <w:rPr>
          <w:color w:val="000000" w:themeColor="text1"/>
          <w:sz w:val="28"/>
          <w:szCs w:val="28"/>
        </w:rPr>
        <w:t>ом</w:t>
      </w:r>
      <w:r w:rsidRPr="003D6EA0">
        <w:rPr>
          <w:color w:val="000000" w:themeColor="text1"/>
          <w:sz w:val="28"/>
          <w:szCs w:val="28"/>
        </w:rPr>
        <w:t>;</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в) вести учет переданной АПЛ (НК с ЯЭУ, судов АТО), а также вести отдельный (позаказный) учет полученных в результате их утилизации продуктов утилизации (по объему и номенклатуре)</w:t>
      </w:r>
      <w:r w:rsidR="00CF23AD" w:rsidRPr="003D6EA0">
        <w:rPr>
          <w:color w:val="000000" w:themeColor="text1"/>
          <w:sz w:val="28"/>
          <w:szCs w:val="28"/>
        </w:rPr>
        <w:t>;</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г) обеспечить сохранность продуктов утилизации до момента их реализации в соответствии с условиями государственного контракта</w:t>
      </w:r>
      <w:r w:rsidR="005E55EF" w:rsidRPr="003D6EA0">
        <w:rPr>
          <w:color w:val="000000" w:themeColor="text1"/>
          <w:sz w:val="28"/>
          <w:szCs w:val="28"/>
        </w:rPr>
        <w:t xml:space="preserve"> и перечислить в федеральный бюджет средства от реализации продуктов утилизации в соответствии с условиями настоящего государственного контракта</w:t>
      </w:r>
      <w:r w:rsidR="00CF23AD" w:rsidRPr="003D6EA0">
        <w:rPr>
          <w:color w:val="000000" w:themeColor="text1"/>
          <w:sz w:val="28"/>
          <w:szCs w:val="28"/>
        </w:rPr>
        <w:t>;</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д) предоставить Государственному заказчику и его представителю следующие отчетные документы:</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акт сдачи-приемки на утилизацию АПЛ</w:t>
      </w:r>
      <w:r w:rsidR="00CF23AD" w:rsidRPr="003D6EA0">
        <w:rPr>
          <w:color w:val="000000" w:themeColor="text1"/>
          <w:sz w:val="28"/>
          <w:szCs w:val="28"/>
        </w:rPr>
        <w:t xml:space="preserve"> (НК с ЯЭУ, судов АТО)</w:t>
      </w:r>
      <w:r w:rsidRPr="003D6EA0">
        <w:rPr>
          <w:color w:val="000000" w:themeColor="text1"/>
          <w:sz w:val="28"/>
          <w:szCs w:val="28"/>
        </w:rPr>
        <w:t>;</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акт выполненной работы по утилизации АПЛ</w:t>
      </w:r>
      <w:r w:rsidR="00CF23AD" w:rsidRPr="003D6EA0">
        <w:rPr>
          <w:color w:val="000000" w:themeColor="text1"/>
          <w:sz w:val="28"/>
          <w:szCs w:val="28"/>
        </w:rPr>
        <w:t xml:space="preserve"> (НК с ЯЭУ, судов АТО)</w:t>
      </w:r>
      <w:r w:rsidRPr="003D6EA0">
        <w:rPr>
          <w:color w:val="000000" w:themeColor="text1"/>
          <w:sz w:val="28"/>
          <w:szCs w:val="28"/>
        </w:rPr>
        <w:t>;</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отчет о выполненной работе;</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фотоматериалы, демонстрирующие выполнение работ (этапа работ) по настоящему государственному контракту;</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копия отчета независимого оценщика, заверенная надлежащим образом;</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подписанный Акт сдачи – приемки работ (этапа работ) по утилизации АПЛ (НК с ЯЭУ, судов АТО), выполненной по настоящему государственному контракту;</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отчет о средствах, полученных от реализации продуктов утилизации и перечислении их в доход бюджета;</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финансовый отчет (в сроки предоставления бухгалтерской отчетности);</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акт об окончании работ</w:t>
      </w:r>
      <w:r w:rsidR="00CF23AD" w:rsidRPr="003D6EA0">
        <w:rPr>
          <w:color w:val="000000" w:themeColor="text1"/>
          <w:sz w:val="28"/>
          <w:szCs w:val="28"/>
        </w:rPr>
        <w:t>;</w:t>
      </w:r>
    </w:p>
    <w:p w:rsidR="00CA17D3" w:rsidRPr="003D6EA0" w:rsidRDefault="0089529E" w:rsidP="00CA17D3">
      <w:pPr>
        <w:tabs>
          <w:tab w:val="num" w:pos="0"/>
        </w:tabs>
        <w:ind w:firstLine="709"/>
        <w:rPr>
          <w:color w:val="000000" w:themeColor="text1"/>
          <w:sz w:val="28"/>
          <w:szCs w:val="28"/>
        </w:rPr>
      </w:pPr>
      <w:r w:rsidRPr="003D6EA0">
        <w:rPr>
          <w:color w:val="000000" w:themeColor="text1"/>
          <w:sz w:val="28"/>
          <w:szCs w:val="28"/>
        </w:rPr>
        <w:t xml:space="preserve">е) </w:t>
      </w:r>
      <w:r w:rsidR="00CA17D3" w:rsidRPr="003D6EA0">
        <w:rPr>
          <w:color w:val="000000" w:themeColor="text1"/>
          <w:sz w:val="28"/>
          <w:szCs w:val="28"/>
        </w:rPr>
        <w:t>включать в контракты, заключаемые с соисполнителями работ, необходимые условия, обеспечивающие соблюдение Головным исполнителем принятых по государственному контракту обязательств, условия, предусмотре</w:t>
      </w:r>
      <w:r w:rsidR="003212DD" w:rsidRPr="003D6EA0">
        <w:rPr>
          <w:color w:val="000000" w:themeColor="text1"/>
          <w:sz w:val="28"/>
          <w:szCs w:val="28"/>
        </w:rPr>
        <w:t>нные для включения в контракты Федеральным з</w:t>
      </w:r>
      <w:r w:rsidR="00CA17D3" w:rsidRPr="003D6EA0">
        <w:rPr>
          <w:color w:val="000000" w:themeColor="text1"/>
          <w:sz w:val="28"/>
          <w:szCs w:val="28"/>
        </w:rPr>
        <w:t xml:space="preserve">аконом о государственном оборонном заказе, а также условия о том, что государственный </w:t>
      </w:r>
      <w:r w:rsidR="00CA17D3" w:rsidRPr="003D6EA0">
        <w:rPr>
          <w:color w:val="000000" w:themeColor="text1"/>
          <w:sz w:val="28"/>
          <w:szCs w:val="28"/>
        </w:rPr>
        <w:lastRenderedPageBreak/>
        <w:t>заказчик вправе осуществлять контроль за обеспечением соисполнителями выполнения работ, предусмотренных государственным контрактом;</w:t>
      </w:r>
    </w:p>
    <w:p w:rsidR="00CB47AF" w:rsidRPr="003D6EA0" w:rsidRDefault="0089529E" w:rsidP="00D1369E">
      <w:pPr>
        <w:tabs>
          <w:tab w:val="num" w:pos="0"/>
        </w:tabs>
        <w:ind w:firstLine="709"/>
        <w:rPr>
          <w:color w:val="000000" w:themeColor="text1"/>
          <w:sz w:val="28"/>
          <w:szCs w:val="28"/>
        </w:rPr>
      </w:pPr>
      <w:r w:rsidRPr="003D6EA0">
        <w:rPr>
          <w:color w:val="000000" w:themeColor="text1"/>
          <w:sz w:val="28"/>
          <w:szCs w:val="28"/>
        </w:rPr>
        <w:t xml:space="preserve">ж) своими силами и за свой счет, не нарушая конечной даты сдачи результатов работ, устранять допущенные </w:t>
      </w:r>
      <w:r w:rsidR="001A14CE" w:rsidRPr="003D6EA0">
        <w:rPr>
          <w:color w:val="000000" w:themeColor="text1"/>
          <w:sz w:val="28"/>
          <w:szCs w:val="28"/>
        </w:rPr>
        <w:t xml:space="preserve"> </w:t>
      </w:r>
      <w:r w:rsidRPr="003D6EA0">
        <w:rPr>
          <w:color w:val="000000" w:themeColor="text1"/>
          <w:sz w:val="28"/>
          <w:szCs w:val="28"/>
        </w:rPr>
        <w:t>недостатки в выполненной Головным исполнителем работе, которые могут повлечь отступления от технико-экономических параметров, предусмотренных в техническом задании</w:t>
      </w:r>
      <w:r w:rsidR="00CF23AD" w:rsidRPr="003D6EA0">
        <w:rPr>
          <w:color w:val="000000" w:themeColor="text1"/>
          <w:sz w:val="28"/>
          <w:szCs w:val="28"/>
        </w:rPr>
        <w:t>;</w:t>
      </w:r>
    </w:p>
    <w:p w:rsidR="005553C5" w:rsidRPr="003D6EA0" w:rsidRDefault="0089529E" w:rsidP="005553C5">
      <w:pPr>
        <w:tabs>
          <w:tab w:val="num" w:pos="0"/>
        </w:tabs>
        <w:ind w:firstLine="709"/>
        <w:rPr>
          <w:sz w:val="28"/>
          <w:szCs w:val="28"/>
        </w:rPr>
      </w:pPr>
      <w:r w:rsidRPr="003D6EA0">
        <w:rPr>
          <w:color w:val="000000" w:themeColor="text1"/>
          <w:sz w:val="28"/>
          <w:szCs w:val="28"/>
        </w:rPr>
        <w:t xml:space="preserve">з) </w:t>
      </w:r>
      <w:r w:rsidR="005553C5" w:rsidRPr="003D6EA0">
        <w:rPr>
          <w:sz w:val="28"/>
          <w:szCs w:val="28"/>
        </w:rPr>
        <w:t>осуществлять приемку АПЛ (НК с ЯЭУ, судов АТО</w:t>
      </w:r>
      <w:r w:rsidR="00C255AC">
        <w:rPr>
          <w:sz w:val="28"/>
          <w:szCs w:val="28"/>
        </w:rPr>
        <w:t>)</w:t>
      </w:r>
      <w:r w:rsidR="005553C5" w:rsidRPr="003D6EA0">
        <w:rPr>
          <w:sz w:val="28"/>
          <w:szCs w:val="28"/>
        </w:rPr>
        <w:t xml:space="preserve"> или иное с составлением совместно с Минобороны России (Военно-Морским Флотом) решения о демонтаже и принятии на учет Военно-Морским Флотом комплектующих изделий, потенциально пригодных для обеспечения эксплуатации и ремонта вооружения и военной техники (далее - Решение). В Решении должны быть отражены номенклатура и массогабаритные показатели изделий</w:t>
      </w:r>
      <w:r w:rsidR="00C51E67" w:rsidRPr="003D6EA0">
        <w:rPr>
          <w:sz w:val="28"/>
          <w:szCs w:val="28"/>
        </w:rPr>
        <w:t>,</w:t>
      </w:r>
      <w:r w:rsidR="005553C5" w:rsidRPr="003D6EA0">
        <w:rPr>
          <w:sz w:val="28"/>
          <w:szCs w:val="28"/>
        </w:rPr>
        <w:t xml:space="preserve"> принимаемых к учету или переданных по решению органов управления техническим обеспечением флота на другие корабли. В случае выявления недостающего оборудования, не включенного в Решение, копию соответствующего акта недостачи направлять в адрес Военной прокуратуры флота;</w:t>
      </w:r>
    </w:p>
    <w:p w:rsidR="00CB47AF" w:rsidRPr="003D6EA0" w:rsidRDefault="0019542B" w:rsidP="00D1369E">
      <w:pPr>
        <w:tabs>
          <w:tab w:val="num" w:pos="0"/>
        </w:tabs>
        <w:ind w:firstLine="709"/>
        <w:rPr>
          <w:color w:val="000000" w:themeColor="text1"/>
          <w:sz w:val="28"/>
          <w:szCs w:val="28"/>
        </w:rPr>
      </w:pPr>
      <w:r w:rsidRPr="003D6EA0">
        <w:rPr>
          <w:color w:val="000000" w:themeColor="text1"/>
          <w:sz w:val="28"/>
          <w:szCs w:val="28"/>
        </w:rPr>
        <w:t>и</w:t>
      </w:r>
      <w:r w:rsidR="0089529E" w:rsidRPr="003D6EA0">
        <w:rPr>
          <w:color w:val="000000" w:themeColor="text1"/>
          <w:sz w:val="28"/>
          <w:szCs w:val="28"/>
        </w:rPr>
        <w:t>) своевременно предоставлять Государственному заказчику достоверную информацию о ходе исполнения своих обязательств, в том числе о сложностях, возникающих при исполнении настоящего государственного контракта;</w:t>
      </w:r>
    </w:p>
    <w:p w:rsidR="00CB47AF" w:rsidRPr="003D6EA0" w:rsidRDefault="0019542B" w:rsidP="00D1369E">
      <w:pPr>
        <w:pStyle w:val="21"/>
        <w:rPr>
          <w:color w:val="000000" w:themeColor="text1"/>
          <w:szCs w:val="28"/>
        </w:rPr>
      </w:pPr>
      <w:r w:rsidRPr="003D6EA0">
        <w:rPr>
          <w:color w:val="000000" w:themeColor="text1"/>
          <w:szCs w:val="28"/>
        </w:rPr>
        <w:t>к</w:t>
      </w:r>
      <w:r w:rsidR="0089529E" w:rsidRPr="003D6EA0">
        <w:rPr>
          <w:color w:val="000000" w:themeColor="text1"/>
          <w:szCs w:val="28"/>
        </w:rPr>
        <w:t>) вести раздельный учет затрат, связанных с исполнением настоящего государственного контракта</w:t>
      </w:r>
      <w:r w:rsidR="00C51E67" w:rsidRPr="003D6EA0">
        <w:rPr>
          <w:color w:val="000000" w:themeColor="text1"/>
          <w:szCs w:val="28"/>
        </w:rPr>
        <w:t>,</w:t>
      </w:r>
      <w:r w:rsidR="0089529E" w:rsidRPr="003D6EA0">
        <w:rPr>
          <w:color w:val="000000" w:themeColor="text1"/>
          <w:szCs w:val="28"/>
        </w:rPr>
        <w:t xml:space="preserve"> в соответствии с действующим законодательством;</w:t>
      </w:r>
    </w:p>
    <w:p w:rsidR="00CB47AF" w:rsidRPr="003D6EA0" w:rsidRDefault="0009395C" w:rsidP="00D1369E">
      <w:pPr>
        <w:widowControl w:val="0"/>
        <w:autoSpaceDE w:val="0"/>
        <w:autoSpaceDN w:val="0"/>
        <w:adjustRightInd w:val="0"/>
        <w:ind w:firstLine="709"/>
        <w:rPr>
          <w:color w:val="000000" w:themeColor="text1"/>
          <w:sz w:val="28"/>
          <w:szCs w:val="28"/>
        </w:rPr>
      </w:pPr>
      <w:r w:rsidRPr="003D6EA0">
        <w:rPr>
          <w:color w:val="000000" w:themeColor="text1"/>
          <w:sz w:val="28"/>
          <w:szCs w:val="28"/>
        </w:rPr>
        <w:t>л</w:t>
      </w:r>
      <w:r w:rsidR="0089529E" w:rsidRPr="003D6EA0">
        <w:rPr>
          <w:color w:val="000000" w:themeColor="text1"/>
          <w:sz w:val="28"/>
          <w:szCs w:val="28"/>
        </w:rPr>
        <w:t xml:space="preserve">) обеспечить допуск уполномоченных представителей государственного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w:t>
      </w:r>
      <w:r w:rsidR="001E6338" w:rsidRPr="003D6EA0">
        <w:rPr>
          <w:color w:val="000000" w:themeColor="text1"/>
          <w:sz w:val="28"/>
          <w:szCs w:val="28"/>
        </w:rPr>
        <w:t xml:space="preserve"> </w:t>
      </w:r>
      <w:r w:rsidR="0089529E" w:rsidRPr="003D6EA0">
        <w:rPr>
          <w:color w:val="000000" w:themeColor="text1"/>
          <w:sz w:val="28"/>
          <w:szCs w:val="28"/>
        </w:rPr>
        <w:t xml:space="preserve"> для осуществления ими контроля за исполнением государственного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rsidR="00CB47AF" w:rsidRPr="003D6EA0" w:rsidRDefault="0009395C" w:rsidP="00D1369E">
      <w:pPr>
        <w:widowControl w:val="0"/>
        <w:autoSpaceDE w:val="0"/>
        <w:autoSpaceDN w:val="0"/>
        <w:adjustRightInd w:val="0"/>
        <w:ind w:firstLine="709"/>
        <w:rPr>
          <w:color w:val="000000" w:themeColor="text1"/>
          <w:sz w:val="28"/>
          <w:szCs w:val="28"/>
        </w:rPr>
      </w:pPr>
      <w:r w:rsidRPr="003D6EA0">
        <w:rPr>
          <w:color w:val="000000" w:themeColor="text1"/>
          <w:sz w:val="28"/>
          <w:szCs w:val="28"/>
        </w:rPr>
        <w:t>м</w:t>
      </w:r>
      <w:r w:rsidR="0089529E" w:rsidRPr="003D6EA0">
        <w:rPr>
          <w:color w:val="000000" w:themeColor="text1"/>
          <w:sz w:val="28"/>
          <w:szCs w:val="28"/>
        </w:rPr>
        <w:t>) обеспечить соответствие в течение всего срока действия государственного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r w:rsidR="00D1369E" w:rsidRPr="003D6EA0">
        <w:rPr>
          <w:color w:val="000000" w:themeColor="text1"/>
          <w:sz w:val="28"/>
          <w:szCs w:val="28"/>
        </w:rPr>
        <w:t>;</w:t>
      </w:r>
    </w:p>
    <w:p w:rsidR="00CB47AF" w:rsidRPr="003D6EA0" w:rsidRDefault="0009395C" w:rsidP="00D1369E">
      <w:pPr>
        <w:tabs>
          <w:tab w:val="num" w:pos="0"/>
        </w:tabs>
        <w:ind w:firstLine="709"/>
        <w:rPr>
          <w:color w:val="000000" w:themeColor="text1"/>
          <w:sz w:val="28"/>
          <w:szCs w:val="28"/>
        </w:rPr>
      </w:pPr>
      <w:r w:rsidRPr="003D6EA0">
        <w:rPr>
          <w:color w:val="000000" w:themeColor="text1"/>
          <w:sz w:val="28"/>
          <w:szCs w:val="28"/>
        </w:rPr>
        <w:t>н</w:t>
      </w:r>
      <w:r w:rsidR="0089529E" w:rsidRPr="003D6EA0">
        <w:rPr>
          <w:color w:val="000000" w:themeColor="text1"/>
          <w:sz w:val="28"/>
          <w:szCs w:val="28"/>
        </w:rPr>
        <w:t>) в течение 20 (</w:t>
      </w:r>
      <w:r w:rsidR="007214E3" w:rsidRPr="003D6EA0">
        <w:rPr>
          <w:color w:val="000000" w:themeColor="text1"/>
          <w:sz w:val="28"/>
          <w:szCs w:val="28"/>
        </w:rPr>
        <w:t>двадцати) дней с даты заключения</w:t>
      </w:r>
      <w:r w:rsidR="0089529E" w:rsidRPr="003D6EA0">
        <w:rPr>
          <w:color w:val="000000" w:themeColor="text1"/>
          <w:sz w:val="28"/>
          <w:szCs w:val="28"/>
        </w:rPr>
        <w:t xml:space="preserve"> настоящего государственного контракта заключить договор страхования ответственности за причинение вреда жизни, здоровью, имуществу третьих лиц и окружающей среде при проведении Головным исполнителем работ по настоящему государственному контракту, в том числе в случае авар</w:t>
      </w:r>
      <w:r w:rsidR="00681A8A" w:rsidRPr="003D6EA0">
        <w:rPr>
          <w:color w:val="000000" w:themeColor="text1"/>
          <w:sz w:val="28"/>
          <w:szCs w:val="28"/>
        </w:rPr>
        <w:t>ий на  АПЛ (НК с ЯЭУ, судов АТО</w:t>
      </w:r>
      <w:r w:rsidR="0089529E" w:rsidRPr="003D6EA0">
        <w:rPr>
          <w:color w:val="000000" w:themeColor="text1"/>
          <w:sz w:val="28"/>
          <w:szCs w:val="28"/>
        </w:rPr>
        <w:t>), при выполнении работ по буксир</w:t>
      </w:r>
      <w:r w:rsidR="00681A8A" w:rsidRPr="003D6EA0">
        <w:rPr>
          <w:color w:val="000000" w:themeColor="text1"/>
          <w:sz w:val="28"/>
          <w:szCs w:val="28"/>
        </w:rPr>
        <w:t>овке  АПЛ (НК с ЯЭУ, судов АТО</w:t>
      </w:r>
      <w:r w:rsidR="0089529E" w:rsidRPr="003D6EA0">
        <w:rPr>
          <w:color w:val="000000" w:themeColor="text1"/>
          <w:sz w:val="28"/>
          <w:szCs w:val="28"/>
        </w:rPr>
        <w:t xml:space="preserve">) и трехотсечных блоков </w:t>
      </w:r>
      <w:r w:rsidRPr="003D6EA0">
        <w:rPr>
          <w:color w:val="000000" w:themeColor="text1"/>
          <w:sz w:val="28"/>
          <w:szCs w:val="28"/>
        </w:rPr>
        <w:t xml:space="preserve"> </w:t>
      </w:r>
      <w:r w:rsidR="00681A8A" w:rsidRPr="003D6EA0">
        <w:rPr>
          <w:color w:val="000000" w:themeColor="text1"/>
          <w:sz w:val="28"/>
          <w:szCs w:val="28"/>
        </w:rPr>
        <w:t>АПЛ (НК с ЯЭУ, судов АТО</w:t>
      </w:r>
      <w:r w:rsidR="0089529E" w:rsidRPr="003D6EA0">
        <w:rPr>
          <w:color w:val="000000" w:themeColor="text1"/>
          <w:sz w:val="28"/>
          <w:szCs w:val="28"/>
        </w:rPr>
        <w:t xml:space="preserve">) в случае аварий или затопления. До подписания указанного договора страхования Стороны согласовывают его </w:t>
      </w:r>
      <w:r w:rsidR="0089529E" w:rsidRPr="003D6EA0">
        <w:rPr>
          <w:color w:val="000000" w:themeColor="text1"/>
          <w:sz w:val="28"/>
          <w:szCs w:val="28"/>
        </w:rPr>
        <w:lastRenderedPageBreak/>
        <w:t>условия, а именно: страховая компания (страховщик), выгодоприобретатель, объект страхования, перечень страховых случаев (страховых рисков), страховые суммы и порядок их выплаты. Договор страхования заключается на срок действия настоящего государственного контракта.</w:t>
      </w:r>
    </w:p>
    <w:p w:rsidR="00763636" w:rsidRPr="003D6EA0" w:rsidRDefault="0089529E" w:rsidP="00D1369E">
      <w:pPr>
        <w:pStyle w:val="21"/>
        <w:rPr>
          <w:color w:val="000000" w:themeColor="text1"/>
          <w:szCs w:val="28"/>
        </w:rPr>
      </w:pPr>
      <w:r w:rsidRPr="003D6EA0">
        <w:rPr>
          <w:color w:val="000000" w:themeColor="text1"/>
          <w:szCs w:val="28"/>
        </w:rPr>
        <w:t>Расходы Головного исполнителя, связанные с заключением договора страхования в соответствии с настоящим подпунктом</w:t>
      </w:r>
      <w:r w:rsidR="00C51E67" w:rsidRPr="003D6EA0">
        <w:rPr>
          <w:color w:val="000000" w:themeColor="text1"/>
          <w:szCs w:val="28"/>
        </w:rPr>
        <w:t>,</w:t>
      </w:r>
      <w:r w:rsidRPr="003D6EA0">
        <w:rPr>
          <w:color w:val="000000" w:themeColor="text1"/>
          <w:szCs w:val="28"/>
        </w:rPr>
        <w:t xml:space="preserve"> </w:t>
      </w:r>
      <w:r w:rsidR="009E41A0" w:rsidRPr="003D6EA0">
        <w:rPr>
          <w:color w:val="000000" w:themeColor="text1"/>
          <w:szCs w:val="28"/>
        </w:rPr>
        <w:t xml:space="preserve">не </w:t>
      </w:r>
      <w:r w:rsidRPr="003D6EA0">
        <w:rPr>
          <w:color w:val="000000" w:themeColor="text1"/>
          <w:szCs w:val="28"/>
        </w:rPr>
        <w:t xml:space="preserve">включаются в стоимость настоящего государственного контракта </w:t>
      </w:r>
      <w:r w:rsidR="009E41A0" w:rsidRPr="003D6EA0">
        <w:rPr>
          <w:color w:val="000000" w:themeColor="text1"/>
          <w:szCs w:val="28"/>
        </w:rPr>
        <w:t>и оплачиваются за счет собственных средств Головного исполнителя</w:t>
      </w:r>
      <w:r w:rsidR="00763636" w:rsidRPr="003D6EA0">
        <w:rPr>
          <w:color w:val="000000" w:themeColor="text1"/>
          <w:szCs w:val="28"/>
        </w:rPr>
        <w:t>;</w:t>
      </w:r>
    </w:p>
    <w:p w:rsidR="004107BF" w:rsidRPr="003D6EA0" w:rsidRDefault="00763636" w:rsidP="004107BF">
      <w:pPr>
        <w:pStyle w:val="21"/>
        <w:rPr>
          <w:color w:val="000000" w:themeColor="text1"/>
          <w:szCs w:val="28"/>
        </w:rPr>
      </w:pPr>
      <w:r w:rsidRPr="003D6EA0">
        <w:rPr>
          <w:color w:val="000000" w:themeColor="text1"/>
          <w:szCs w:val="28"/>
        </w:rPr>
        <w:t xml:space="preserve">о)  </w:t>
      </w:r>
      <w:r w:rsidR="004107BF" w:rsidRPr="003D6EA0">
        <w:rPr>
          <w:color w:val="000000" w:themeColor="text1"/>
          <w:szCs w:val="28"/>
        </w:rPr>
        <w:t xml:space="preserve">  в течение 3 (трех) рабочих дней после окончания отчетного квартала  предоставлять Государственному заказчику подписанный акт сверки расчетов  по настоящему государственному контракту по форме, согласованной Сторонами</w:t>
      </w:r>
      <w:r w:rsidR="00C51E67" w:rsidRPr="003D6EA0">
        <w:rPr>
          <w:color w:val="000000" w:themeColor="text1"/>
          <w:szCs w:val="28"/>
        </w:rPr>
        <w:t>,</w:t>
      </w:r>
      <w:r w:rsidR="004107BF" w:rsidRPr="003D6EA0">
        <w:rPr>
          <w:color w:val="000000" w:themeColor="text1"/>
          <w:szCs w:val="28"/>
        </w:rPr>
        <w:t xml:space="preserve"> в течение 10 (десяти) рабочих дней с момента заключения настоя</w:t>
      </w:r>
      <w:r w:rsidR="00CA17D3" w:rsidRPr="003D6EA0">
        <w:rPr>
          <w:color w:val="000000" w:themeColor="text1"/>
          <w:szCs w:val="28"/>
        </w:rPr>
        <w:t>щего государственного контракта;</w:t>
      </w:r>
    </w:p>
    <w:p w:rsidR="00CA17D3" w:rsidRPr="003D6EA0" w:rsidRDefault="00BE2BA9" w:rsidP="00CA17D3">
      <w:pPr>
        <w:pStyle w:val="21"/>
        <w:rPr>
          <w:color w:val="000000" w:themeColor="text1"/>
          <w:szCs w:val="28"/>
        </w:rPr>
      </w:pPr>
      <w:r w:rsidRPr="003D6EA0">
        <w:rPr>
          <w:color w:val="000000" w:themeColor="text1"/>
          <w:szCs w:val="28"/>
        </w:rPr>
        <w:t>п</w:t>
      </w:r>
      <w:r w:rsidR="00CA17D3" w:rsidRPr="003D6EA0">
        <w:rPr>
          <w:color w:val="000000" w:themeColor="text1"/>
          <w:szCs w:val="28"/>
        </w:rPr>
        <w:t>) предоставлять по запросу государственного заказчика в течени</w:t>
      </w:r>
      <w:r w:rsidR="00C51E67" w:rsidRPr="003D6EA0">
        <w:rPr>
          <w:color w:val="000000" w:themeColor="text1"/>
          <w:szCs w:val="28"/>
        </w:rPr>
        <w:t>е</w:t>
      </w:r>
      <w:r w:rsidR="00CA17D3" w:rsidRPr="003D6EA0">
        <w:rPr>
          <w:color w:val="000000" w:themeColor="text1"/>
          <w:szCs w:val="28"/>
        </w:rPr>
        <w:t xml:space="preserve"> 5</w:t>
      </w:r>
      <w:r w:rsidRPr="003D6EA0">
        <w:rPr>
          <w:color w:val="000000" w:themeColor="text1"/>
          <w:szCs w:val="28"/>
        </w:rPr>
        <w:t xml:space="preserve"> </w:t>
      </w:r>
      <w:r w:rsidR="00CA17D3" w:rsidRPr="003D6EA0">
        <w:rPr>
          <w:color w:val="000000" w:themeColor="text1"/>
          <w:szCs w:val="28"/>
        </w:rPr>
        <w:t xml:space="preserve">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предусмотренную </w:t>
      </w:r>
      <w:r w:rsidRPr="003D6EA0">
        <w:rPr>
          <w:color w:val="000000" w:themeColor="text1"/>
          <w:szCs w:val="28"/>
        </w:rPr>
        <w:t xml:space="preserve">Федеральным законом </w:t>
      </w:r>
      <w:r w:rsidR="00CA17D3" w:rsidRPr="003D6EA0">
        <w:rPr>
          <w:color w:val="000000" w:themeColor="text1"/>
          <w:szCs w:val="28"/>
        </w:rPr>
        <w:t>о государственном оборонном заказе</w:t>
      </w:r>
      <w:r w:rsidR="001722BC" w:rsidRPr="003D6EA0">
        <w:rPr>
          <w:color w:val="000000" w:themeColor="text1"/>
          <w:szCs w:val="28"/>
        </w:rPr>
        <w:t>;</w:t>
      </w:r>
    </w:p>
    <w:p w:rsidR="001722BC" w:rsidRPr="003D6EA0" w:rsidRDefault="001722BC" w:rsidP="001722BC">
      <w:pPr>
        <w:pStyle w:val="-1"/>
        <w:tabs>
          <w:tab w:val="clear" w:pos="851"/>
          <w:tab w:val="left" w:pos="1560"/>
        </w:tabs>
        <w:ind w:left="0" w:firstLine="709"/>
        <w:rPr>
          <w:sz w:val="28"/>
          <w:szCs w:val="28"/>
        </w:rPr>
      </w:pPr>
      <w:r w:rsidRPr="003D6EA0">
        <w:rPr>
          <w:color w:val="000000" w:themeColor="text1"/>
          <w:szCs w:val="28"/>
        </w:rPr>
        <w:t>р)</w:t>
      </w:r>
      <w:r w:rsidRPr="003D6EA0">
        <w:rPr>
          <w:bCs/>
          <w:sz w:val="28"/>
          <w:szCs w:val="28"/>
        </w:rPr>
        <w:t xml:space="preserve"> осуществлять закупки материалов, сырья, комплектующих изделий для всего технологического цикла изготовления вооружения, военной и специальной техники с учетом средств, предусматриваемых государственным контрактом в текущем финансовом году</w:t>
      </w:r>
    </w:p>
    <w:p w:rsidR="001722BC" w:rsidRPr="003D6EA0" w:rsidRDefault="007D51D5" w:rsidP="001722BC">
      <w:pPr>
        <w:tabs>
          <w:tab w:val="num" w:pos="0"/>
        </w:tabs>
        <w:ind w:firstLine="709"/>
        <w:rPr>
          <w:color w:val="000000" w:themeColor="text1"/>
          <w:sz w:val="28"/>
          <w:szCs w:val="28"/>
        </w:rPr>
      </w:pPr>
      <w:r w:rsidRPr="003D6EA0">
        <w:rPr>
          <w:bCs/>
          <w:sz w:val="28"/>
          <w:szCs w:val="28"/>
        </w:rPr>
        <w:t>с</w:t>
      </w:r>
      <w:r w:rsidR="001722BC" w:rsidRPr="003D6EA0">
        <w:rPr>
          <w:bCs/>
          <w:sz w:val="28"/>
          <w:szCs w:val="28"/>
        </w:rPr>
        <w:t xml:space="preserve">) </w:t>
      </w:r>
      <w:r w:rsidR="001722BC" w:rsidRPr="003D6EA0">
        <w:rPr>
          <w:color w:val="000000" w:themeColor="text1"/>
          <w:sz w:val="28"/>
          <w:szCs w:val="28"/>
        </w:rPr>
        <w:t>включать в контракты, заключаемые с соисполнителями работ, необходимые условия, обеспечивающие соблюдение Головным исполнителем принятых по государственному контракту обязательств, условия, предусмотренные для включения в контракты Законом о государственном оборонном заказе, а также условия о том, что государственный заказчик вправе осуществлять контроль за обеспечением соисполнителями выполнения работ, предусмотренных государственным контрактом;</w:t>
      </w:r>
    </w:p>
    <w:p w:rsidR="001722BC" w:rsidRPr="003D6EA0" w:rsidRDefault="007D51D5" w:rsidP="001722BC">
      <w:pPr>
        <w:pStyle w:val="-1"/>
        <w:tabs>
          <w:tab w:val="clear" w:pos="851"/>
          <w:tab w:val="left" w:pos="1560"/>
        </w:tabs>
        <w:ind w:left="0" w:firstLine="709"/>
        <w:rPr>
          <w:color w:val="000000" w:themeColor="text1"/>
          <w:sz w:val="28"/>
          <w:szCs w:val="28"/>
        </w:rPr>
      </w:pPr>
      <w:r w:rsidRPr="003D6EA0">
        <w:rPr>
          <w:color w:val="000000" w:themeColor="text1"/>
          <w:sz w:val="28"/>
          <w:szCs w:val="28"/>
        </w:rPr>
        <w:t>т</w:t>
      </w:r>
      <w:r w:rsidR="001722BC" w:rsidRPr="003D6EA0">
        <w:rPr>
          <w:color w:val="000000" w:themeColor="text1"/>
          <w:sz w:val="28"/>
          <w:szCs w:val="28"/>
        </w:rPr>
        <w:t>) принимать при заключении контрактов с исполнителями необходимые меры по их исполнению и информировать исполнителей о том, что контракты заключаются и исполняются  в целях выполнения государственного оборонного заказ;</w:t>
      </w:r>
    </w:p>
    <w:p w:rsidR="001722BC" w:rsidRPr="003D6EA0" w:rsidRDefault="001722BC" w:rsidP="001722BC">
      <w:pPr>
        <w:pStyle w:val="-1"/>
        <w:tabs>
          <w:tab w:val="clear" w:pos="851"/>
          <w:tab w:val="left" w:pos="1560"/>
        </w:tabs>
        <w:ind w:left="0" w:firstLine="0"/>
        <w:rPr>
          <w:color w:val="000000" w:themeColor="text1"/>
          <w:sz w:val="28"/>
          <w:szCs w:val="28"/>
        </w:rPr>
      </w:pPr>
      <w:r w:rsidRPr="003D6EA0">
        <w:rPr>
          <w:color w:val="000000" w:themeColor="text1"/>
          <w:sz w:val="28"/>
          <w:szCs w:val="28"/>
        </w:rPr>
        <w:t xml:space="preserve">         </w:t>
      </w:r>
      <w:r w:rsidR="007D51D5" w:rsidRPr="003D6EA0">
        <w:rPr>
          <w:color w:val="000000" w:themeColor="text1"/>
          <w:sz w:val="28"/>
          <w:szCs w:val="28"/>
        </w:rPr>
        <w:t>у</w:t>
      </w:r>
      <w:r w:rsidRPr="003D6EA0">
        <w:rPr>
          <w:color w:val="000000" w:themeColor="text1"/>
          <w:sz w:val="28"/>
          <w:szCs w:val="28"/>
        </w:rPr>
        <w:t>) обеспечивать осуществление Государственным заказчиком контроля за исполнением государственного контракта, в том числе на отдельных этапах его исполнения;</w:t>
      </w:r>
    </w:p>
    <w:p w:rsidR="001722BC" w:rsidRPr="003D6EA0" w:rsidRDefault="001722BC" w:rsidP="001722BC">
      <w:pPr>
        <w:pStyle w:val="-1"/>
        <w:tabs>
          <w:tab w:val="clear" w:pos="851"/>
          <w:tab w:val="left" w:pos="1560"/>
        </w:tabs>
        <w:ind w:left="0" w:firstLine="0"/>
        <w:rPr>
          <w:color w:val="000000" w:themeColor="text1"/>
          <w:sz w:val="28"/>
          <w:szCs w:val="28"/>
        </w:rPr>
      </w:pPr>
      <w:r w:rsidRPr="003D6EA0">
        <w:rPr>
          <w:color w:val="000000" w:themeColor="text1"/>
          <w:sz w:val="28"/>
          <w:szCs w:val="28"/>
        </w:rPr>
        <w:t xml:space="preserve">        </w:t>
      </w:r>
      <w:r w:rsidR="007D51D5" w:rsidRPr="003D6EA0">
        <w:rPr>
          <w:color w:val="000000" w:themeColor="text1"/>
          <w:sz w:val="28"/>
          <w:szCs w:val="28"/>
        </w:rPr>
        <w:t>ф</w:t>
      </w:r>
      <w:r w:rsidRPr="003D6EA0">
        <w:rPr>
          <w:color w:val="000000" w:themeColor="text1"/>
          <w:sz w:val="28"/>
          <w:szCs w:val="28"/>
        </w:rPr>
        <w:t xml:space="preserve">) обеспечивать возможность осуществления </w:t>
      </w:r>
      <w:r w:rsidR="00921E4C">
        <w:rPr>
          <w:color w:val="000000" w:themeColor="text1"/>
          <w:sz w:val="28"/>
          <w:szCs w:val="28"/>
        </w:rPr>
        <w:t>Г</w:t>
      </w:r>
      <w:r w:rsidRPr="003D6EA0">
        <w:rPr>
          <w:color w:val="000000" w:themeColor="text1"/>
          <w:sz w:val="28"/>
          <w:szCs w:val="28"/>
        </w:rPr>
        <w:t>осударственным заказчиком контроля за соответствием качества выполняемых работ требованиям законодательства Российской Федерации, нормативным и иным актам государственного заказчика, условиям настоящего государственного контракта;</w:t>
      </w:r>
    </w:p>
    <w:p w:rsidR="001722BC" w:rsidRPr="003D6EA0" w:rsidRDefault="007D51D5" w:rsidP="001722BC">
      <w:pPr>
        <w:pStyle w:val="-1"/>
        <w:tabs>
          <w:tab w:val="clear" w:pos="851"/>
          <w:tab w:val="left" w:pos="1560"/>
        </w:tabs>
        <w:ind w:left="0" w:firstLine="567"/>
        <w:rPr>
          <w:color w:val="000000" w:themeColor="text1"/>
          <w:sz w:val="28"/>
          <w:szCs w:val="28"/>
        </w:rPr>
      </w:pPr>
      <w:r w:rsidRPr="003D6EA0">
        <w:rPr>
          <w:color w:val="000000" w:themeColor="text1"/>
          <w:sz w:val="28"/>
          <w:szCs w:val="28"/>
        </w:rPr>
        <w:lastRenderedPageBreak/>
        <w:t xml:space="preserve"> х</w:t>
      </w:r>
      <w:r w:rsidR="001722BC" w:rsidRPr="003D6EA0">
        <w:rPr>
          <w:color w:val="000000" w:themeColor="text1"/>
          <w:sz w:val="28"/>
          <w:szCs w:val="28"/>
        </w:rPr>
        <w:t xml:space="preserve">) предоставлять по запросу </w:t>
      </w:r>
      <w:r w:rsidR="00921E4C">
        <w:rPr>
          <w:color w:val="000000" w:themeColor="text1"/>
          <w:sz w:val="28"/>
          <w:szCs w:val="28"/>
        </w:rPr>
        <w:t>Г</w:t>
      </w:r>
      <w:r w:rsidR="001722BC" w:rsidRPr="003D6EA0">
        <w:rPr>
          <w:color w:val="000000" w:themeColor="text1"/>
          <w:sz w:val="28"/>
          <w:szCs w:val="28"/>
        </w:rPr>
        <w:t>осударственного заказчика информацию о цене предлагаемой к выполнению работы, соответствующие расчетно-калькуляционные материалы, а также информацию о затратах по исполненным государственным контрактам, контрактам;</w:t>
      </w:r>
    </w:p>
    <w:p w:rsidR="001722BC" w:rsidRPr="003D6EA0" w:rsidRDefault="001722BC" w:rsidP="001722BC">
      <w:pPr>
        <w:rPr>
          <w:sz w:val="28"/>
          <w:szCs w:val="28"/>
        </w:rPr>
      </w:pPr>
      <w:r w:rsidRPr="003D6EA0">
        <w:rPr>
          <w:color w:val="000000" w:themeColor="text1"/>
          <w:szCs w:val="28"/>
        </w:rPr>
        <w:t xml:space="preserve">           </w:t>
      </w:r>
      <w:r w:rsidR="007D51D5" w:rsidRPr="003D6EA0">
        <w:rPr>
          <w:color w:val="000000" w:themeColor="text1"/>
          <w:szCs w:val="28"/>
        </w:rPr>
        <w:t>ц</w:t>
      </w:r>
      <w:r w:rsidRPr="003D6EA0">
        <w:rPr>
          <w:color w:val="000000" w:themeColor="text1"/>
          <w:szCs w:val="28"/>
        </w:rPr>
        <w:t>)</w:t>
      </w:r>
      <w:r w:rsidRPr="003D6EA0">
        <w:rPr>
          <w:sz w:val="28"/>
          <w:szCs w:val="28"/>
        </w:rPr>
        <w:t xml:space="preserve"> представлять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предоставляет также перечень мер, направленных на сокращение издержек</w:t>
      </w:r>
      <w:r w:rsidR="003212DD" w:rsidRPr="003D6EA0">
        <w:rPr>
          <w:sz w:val="28"/>
          <w:szCs w:val="28"/>
        </w:rPr>
        <w:t>;</w:t>
      </w:r>
    </w:p>
    <w:p w:rsidR="00FE0B50" w:rsidRPr="003D6EA0" w:rsidRDefault="00FE0B50" w:rsidP="001722BC">
      <w:pPr>
        <w:rPr>
          <w:sz w:val="28"/>
          <w:szCs w:val="28"/>
        </w:rPr>
      </w:pPr>
      <w:r w:rsidRPr="003D6EA0">
        <w:rPr>
          <w:sz w:val="28"/>
          <w:szCs w:val="28"/>
        </w:rPr>
        <w:t xml:space="preserve">         ч) в течение всего срока действия настоящего государственного контракта ежеквартально предоставлять Государственному заказчику отчеты по авансовым платежам.</w:t>
      </w:r>
    </w:p>
    <w:p w:rsidR="003212DD" w:rsidRPr="003D6EA0" w:rsidRDefault="003212DD" w:rsidP="001722BC">
      <w:pPr>
        <w:rPr>
          <w:sz w:val="28"/>
          <w:szCs w:val="28"/>
        </w:rPr>
      </w:pPr>
    </w:p>
    <w:p w:rsidR="00CB47AF" w:rsidRPr="003D6EA0" w:rsidRDefault="004C27D8">
      <w:pPr>
        <w:tabs>
          <w:tab w:val="num" w:pos="1711"/>
        </w:tabs>
        <w:spacing w:after="0"/>
        <w:ind w:left="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3.3</w:t>
      </w:r>
      <w:r w:rsidR="000438FF" w:rsidRPr="003D6EA0">
        <w:rPr>
          <w:color w:val="000000" w:themeColor="text1"/>
          <w:sz w:val="28"/>
          <w:szCs w:val="28"/>
        </w:rPr>
        <w:t>.</w:t>
      </w:r>
      <w:r w:rsidR="0089529E" w:rsidRPr="003D6EA0">
        <w:rPr>
          <w:color w:val="000000" w:themeColor="text1"/>
          <w:sz w:val="28"/>
          <w:szCs w:val="28"/>
        </w:rPr>
        <w:t xml:space="preserve"> Государственный заказчик вправе:</w:t>
      </w:r>
    </w:p>
    <w:p w:rsidR="00CB47AF" w:rsidRPr="003D6EA0" w:rsidRDefault="0089529E">
      <w:pPr>
        <w:tabs>
          <w:tab w:val="num" w:pos="0"/>
        </w:tabs>
        <w:spacing w:before="120"/>
        <w:ind w:firstLine="709"/>
        <w:rPr>
          <w:color w:val="000000" w:themeColor="text1"/>
          <w:sz w:val="28"/>
          <w:szCs w:val="28"/>
        </w:rPr>
      </w:pPr>
      <w:r w:rsidRPr="003D6EA0">
        <w:rPr>
          <w:color w:val="000000" w:themeColor="text1"/>
          <w:sz w:val="28"/>
          <w:szCs w:val="28"/>
        </w:rPr>
        <w:t>а) проверять ход и качество выполнения Головным исполнителем условий настоящего государственного контракта</w:t>
      </w:r>
      <w:r w:rsidR="007D3708" w:rsidRPr="003D6EA0">
        <w:rPr>
          <w:color w:val="000000" w:themeColor="text1"/>
          <w:sz w:val="28"/>
          <w:szCs w:val="28"/>
        </w:rPr>
        <w:t>;</w:t>
      </w:r>
    </w:p>
    <w:p w:rsidR="00CB47AF" w:rsidRPr="003D6EA0" w:rsidRDefault="0089529E">
      <w:pPr>
        <w:tabs>
          <w:tab w:val="num" w:pos="0"/>
        </w:tabs>
        <w:spacing w:before="120"/>
        <w:ind w:firstLine="709"/>
        <w:rPr>
          <w:color w:val="000000" w:themeColor="text1"/>
          <w:sz w:val="28"/>
          <w:szCs w:val="28"/>
        </w:rPr>
      </w:pPr>
      <w:r w:rsidRPr="003D6EA0">
        <w:rPr>
          <w:color w:val="000000" w:themeColor="text1"/>
          <w:sz w:val="28"/>
          <w:szCs w:val="28"/>
        </w:rPr>
        <w:t>б) требовать возмещения убытков</w:t>
      </w:r>
      <w:r w:rsidR="001A14CE" w:rsidRPr="003D6EA0">
        <w:rPr>
          <w:color w:val="000000" w:themeColor="text1"/>
          <w:sz w:val="28"/>
          <w:szCs w:val="28"/>
        </w:rPr>
        <w:t xml:space="preserve"> в случаях, предусмотренных настоящим государственным контрактом и действующим законодательством</w:t>
      </w:r>
      <w:r w:rsidR="007D3708" w:rsidRPr="003D6EA0">
        <w:rPr>
          <w:color w:val="000000" w:themeColor="text1"/>
          <w:sz w:val="28"/>
          <w:szCs w:val="28"/>
        </w:rPr>
        <w:t>;</w:t>
      </w:r>
    </w:p>
    <w:p w:rsidR="00CB47AF" w:rsidRPr="003D6EA0" w:rsidRDefault="00714D23">
      <w:pPr>
        <w:tabs>
          <w:tab w:val="num" w:pos="0"/>
        </w:tabs>
        <w:spacing w:before="120"/>
        <w:rPr>
          <w:color w:val="000000" w:themeColor="text1"/>
          <w:sz w:val="28"/>
          <w:szCs w:val="28"/>
        </w:rPr>
      </w:pPr>
      <w:r w:rsidRPr="003D6EA0">
        <w:rPr>
          <w:color w:val="000000" w:themeColor="text1"/>
          <w:sz w:val="28"/>
          <w:szCs w:val="28"/>
        </w:rPr>
        <w:t xml:space="preserve">          </w:t>
      </w:r>
      <w:r w:rsidR="0089529E" w:rsidRPr="003D6EA0">
        <w:rPr>
          <w:color w:val="000000" w:themeColor="text1"/>
          <w:sz w:val="28"/>
          <w:szCs w:val="28"/>
        </w:rPr>
        <w:t>в) осуществлять контроль за обеспечением Головным исполнителем и его соисполнителями выполнения работ, предусмотренных насто</w:t>
      </w:r>
      <w:r w:rsidR="007D3708" w:rsidRPr="003D6EA0">
        <w:rPr>
          <w:color w:val="000000" w:themeColor="text1"/>
          <w:sz w:val="28"/>
          <w:szCs w:val="28"/>
        </w:rPr>
        <w:t>ящим государственным контрактом.</w:t>
      </w:r>
    </w:p>
    <w:p w:rsidR="00CB47AF" w:rsidRPr="003D6EA0" w:rsidRDefault="0089529E">
      <w:pPr>
        <w:pStyle w:val="-1"/>
        <w:tabs>
          <w:tab w:val="clear" w:pos="851"/>
          <w:tab w:val="num" w:pos="0"/>
          <w:tab w:val="left" w:pos="993"/>
        </w:tabs>
        <w:ind w:left="0" w:firstLine="709"/>
        <w:rPr>
          <w:color w:val="000000" w:themeColor="text1"/>
        </w:rPr>
      </w:pPr>
      <w:r w:rsidRPr="003D6EA0">
        <w:rPr>
          <w:color w:val="000000" w:themeColor="text1"/>
          <w:sz w:val="28"/>
          <w:szCs w:val="28"/>
        </w:rPr>
        <w:t xml:space="preserve">Контроль осуществляется без вмешательства в хозяйственную деятельность Головного исполнителя и/или привлекаемых им соисполнителей непосредственно Государственным заказчиком, </w:t>
      </w:r>
      <w:r w:rsidR="007D3708" w:rsidRPr="003D6EA0">
        <w:rPr>
          <w:color w:val="000000" w:themeColor="text1"/>
          <w:sz w:val="28"/>
          <w:szCs w:val="28"/>
        </w:rPr>
        <w:t>либо уполномоченными им лицами;</w:t>
      </w:r>
    </w:p>
    <w:p w:rsidR="00CB47AF" w:rsidRPr="003D6EA0" w:rsidRDefault="0019542B">
      <w:pPr>
        <w:pStyle w:val="30"/>
        <w:spacing w:after="0"/>
        <w:ind w:left="0" w:firstLine="709"/>
        <w:rPr>
          <w:color w:val="000000" w:themeColor="text1"/>
          <w:sz w:val="28"/>
          <w:szCs w:val="28"/>
        </w:rPr>
      </w:pPr>
      <w:r w:rsidRPr="003D6EA0">
        <w:rPr>
          <w:color w:val="000000" w:themeColor="text1"/>
          <w:sz w:val="28"/>
          <w:szCs w:val="28"/>
        </w:rPr>
        <w:t>г</w:t>
      </w:r>
      <w:r w:rsidR="0089529E" w:rsidRPr="003D6EA0">
        <w:rPr>
          <w:color w:val="000000" w:themeColor="text1"/>
          <w:sz w:val="28"/>
          <w:szCs w:val="28"/>
        </w:rPr>
        <w:t>) при выполнении дополнительного объема работ Государственный заказчик по согласованию с Головным исполнителем вправе изменить цену государственного контракта пропорционально дополнительному объему работ, но не более чем на десять процентов цены государственного контракта, а при внесении соответствующих изменений в государственный контракт в связи с уменьшением объема работ Государственный заказчик обязан уменьшить цену государственного контракта</w:t>
      </w:r>
      <w:r w:rsidR="007D3708" w:rsidRPr="003D6EA0">
        <w:rPr>
          <w:color w:val="000000" w:themeColor="text1"/>
          <w:sz w:val="28"/>
          <w:szCs w:val="28"/>
        </w:rPr>
        <w:t>;</w:t>
      </w:r>
    </w:p>
    <w:p w:rsidR="00106CA8" w:rsidRPr="003D6EA0" w:rsidRDefault="005553C5">
      <w:pPr>
        <w:pStyle w:val="30"/>
        <w:spacing w:after="0"/>
        <w:ind w:left="0"/>
        <w:rPr>
          <w:i/>
          <w:iCs/>
          <w:sz w:val="24"/>
          <w:szCs w:val="24"/>
        </w:rPr>
      </w:pPr>
      <w:r w:rsidRPr="003D6EA0">
        <w:rPr>
          <w:i/>
          <w:color w:val="000000" w:themeColor="text1"/>
          <w:sz w:val="24"/>
          <w:szCs w:val="24"/>
        </w:rPr>
        <w:t xml:space="preserve">         </w:t>
      </w:r>
      <w:r w:rsidR="0089529E" w:rsidRPr="003D6EA0">
        <w:rPr>
          <w:i/>
          <w:color w:val="000000" w:themeColor="text1"/>
          <w:sz w:val="24"/>
          <w:szCs w:val="24"/>
        </w:rPr>
        <w:t xml:space="preserve">(пункт реализуется в соответствии с частью 1 статьи 95 </w:t>
      </w:r>
      <w:r w:rsidR="0081365E" w:rsidRPr="003D6EA0">
        <w:rPr>
          <w:i/>
          <w:i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724B3">
        <w:rPr>
          <w:i/>
          <w:iCs/>
          <w:sz w:val="24"/>
          <w:szCs w:val="24"/>
        </w:rPr>
        <w:t xml:space="preserve"> </w:t>
      </w:r>
      <w:r w:rsidR="00A724B3" w:rsidRPr="00A724B3">
        <w:rPr>
          <w:i/>
          <w:iCs/>
          <w:sz w:val="24"/>
          <w:szCs w:val="24"/>
        </w:rPr>
        <w:t>(Собрание законодательства Российской Федерации, 2013, N 14, ст. 1652, N 27, ст. 3480, N 52 (ч. 1), ст. 6961; 2014, N 23, ст. 2925, N 30, ст. 4225, N 48, ст. 6637, N 49, ст. 6925; 2015, N 1, ст. 11, ст. 51, ст. 72, N 10, ст. 1393, ст. 1418, N 14, ст. 2022, N 27, ст. 3979, ст. 4001, N 29, ст. 4342, ст. 4346, ст. 4352, ст. 4353, ст. 4375</w:t>
      </w:r>
      <w:r w:rsidR="000B0A37">
        <w:rPr>
          <w:i/>
          <w:iCs/>
          <w:sz w:val="24"/>
          <w:szCs w:val="24"/>
        </w:rPr>
        <w:t>;</w:t>
      </w:r>
      <w:r w:rsidR="000B0A37" w:rsidRPr="000B0A37">
        <w:t xml:space="preserve"> </w:t>
      </w:r>
      <w:r w:rsidR="000B0A37" w:rsidRPr="000B0A37">
        <w:rPr>
          <w:i/>
          <w:iCs/>
          <w:sz w:val="24"/>
          <w:szCs w:val="24"/>
        </w:rPr>
        <w:t>2016, № 1, ст. 10, 89; № 11, ст. 1493; № 15, ст. 2058, 2066; № 23, ст. 3291; № 26, ст. 3872, 3890; № 27, ст. 4199, 4247, 4253, 4254, 4298; 2017, № 1, ст. 15, 30, 41; № 9, ст. 1277; № 14, ст. 1995, 2004; № 18, ст. 2660; № 24, ст. 3475, 3477; № 31, ст. 4747, 4760, 4780, ст. 4816, 2018, № 1, ст. 59; ст. 87, ст. 88, ст.90, № 18, ст. 2578; № 27, ст. 3957; № 31, ст. 4861;  № 32, ст. 5104</w:t>
      </w:r>
      <w:r w:rsidR="00A724B3" w:rsidRPr="00A724B3">
        <w:rPr>
          <w:i/>
          <w:iCs/>
          <w:sz w:val="24"/>
          <w:szCs w:val="24"/>
        </w:rPr>
        <w:t>)</w:t>
      </w:r>
      <w:r w:rsidR="0081365E" w:rsidRPr="003D6EA0">
        <w:rPr>
          <w:i/>
          <w:iCs/>
          <w:sz w:val="24"/>
          <w:szCs w:val="24"/>
        </w:rPr>
        <w:t xml:space="preserve"> </w:t>
      </w:r>
      <w:r w:rsidR="00106CA8" w:rsidRPr="003D6EA0">
        <w:rPr>
          <w:i/>
          <w:iCs/>
          <w:sz w:val="24"/>
          <w:szCs w:val="24"/>
        </w:rPr>
        <w:t>(далее – Федеральный закон о контрактной системе)</w:t>
      </w:r>
    </w:p>
    <w:p w:rsidR="0009395C" w:rsidRPr="003D6EA0" w:rsidRDefault="00714D23" w:rsidP="00100E03">
      <w:pPr>
        <w:pStyle w:val="30"/>
        <w:rPr>
          <w:color w:val="000000" w:themeColor="text1"/>
          <w:sz w:val="28"/>
          <w:szCs w:val="28"/>
        </w:rPr>
      </w:pPr>
      <w:r w:rsidRPr="003D6EA0">
        <w:rPr>
          <w:color w:val="000000" w:themeColor="text1"/>
          <w:sz w:val="28"/>
          <w:szCs w:val="28"/>
        </w:rPr>
        <w:lastRenderedPageBreak/>
        <w:t xml:space="preserve">       </w:t>
      </w:r>
      <w:r w:rsidR="0019542B" w:rsidRPr="003D6EA0">
        <w:rPr>
          <w:color w:val="000000" w:themeColor="text1"/>
          <w:sz w:val="28"/>
          <w:szCs w:val="28"/>
        </w:rPr>
        <w:t>д</w:t>
      </w:r>
      <w:r w:rsidR="0089529E" w:rsidRPr="003D6EA0">
        <w:rPr>
          <w:color w:val="000000" w:themeColor="text1"/>
          <w:sz w:val="28"/>
          <w:szCs w:val="28"/>
        </w:rPr>
        <w:t>) требовать от Головного исполнителя надлежащего исполнения обязательств, предусмотренных настоящим государственным контрактом</w:t>
      </w:r>
      <w:r w:rsidR="0009395C" w:rsidRPr="003D6EA0">
        <w:rPr>
          <w:color w:val="000000" w:themeColor="text1"/>
          <w:sz w:val="28"/>
          <w:szCs w:val="28"/>
        </w:rPr>
        <w:t>;</w:t>
      </w:r>
    </w:p>
    <w:p w:rsidR="0009395C" w:rsidRPr="003D6EA0" w:rsidRDefault="00AB1A46" w:rsidP="0009395C">
      <w:pPr>
        <w:pStyle w:val="30"/>
        <w:ind w:left="0" w:firstLine="709"/>
        <w:rPr>
          <w:color w:val="000000" w:themeColor="text1"/>
          <w:sz w:val="28"/>
          <w:szCs w:val="28"/>
        </w:rPr>
      </w:pPr>
      <w:r w:rsidRPr="003D6EA0">
        <w:rPr>
          <w:color w:val="000000" w:themeColor="text1"/>
          <w:sz w:val="28"/>
          <w:szCs w:val="28"/>
        </w:rPr>
        <w:t xml:space="preserve">  е</w:t>
      </w:r>
      <w:r w:rsidR="0009395C" w:rsidRPr="003D6EA0">
        <w:rPr>
          <w:color w:val="000000" w:themeColor="text1"/>
          <w:sz w:val="28"/>
          <w:szCs w:val="28"/>
        </w:rPr>
        <w:t>) требовать от Головного исполнителя своевременного устранения выявленных недостатков выполненной работы</w:t>
      </w:r>
      <w:r w:rsidR="007C09C7" w:rsidRPr="003D6EA0">
        <w:rPr>
          <w:color w:val="000000" w:themeColor="text1"/>
          <w:sz w:val="28"/>
          <w:szCs w:val="28"/>
        </w:rPr>
        <w:t>;</w:t>
      </w:r>
    </w:p>
    <w:p w:rsidR="007C09C7" w:rsidRPr="003D6EA0" w:rsidRDefault="007C09C7" w:rsidP="007C09C7">
      <w:pPr>
        <w:tabs>
          <w:tab w:val="num" w:pos="0"/>
        </w:tabs>
        <w:ind w:firstLine="709"/>
        <w:rPr>
          <w:color w:val="000000" w:themeColor="text1"/>
          <w:sz w:val="28"/>
          <w:szCs w:val="28"/>
        </w:rPr>
      </w:pPr>
      <w:r w:rsidRPr="003D6EA0">
        <w:rPr>
          <w:color w:val="000000" w:themeColor="text1"/>
          <w:sz w:val="28"/>
          <w:szCs w:val="28"/>
        </w:rPr>
        <w:t xml:space="preserve">  </w:t>
      </w:r>
      <w:r w:rsidR="00AB1A46" w:rsidRPr="003D6EA0">
        <w:rPr>
          <w:color w:val="000000" w:themeColor="text1"/>
          <w:sz w:val="28"/>
          <w:szCs w:val="28"/>
        </w:rPr>
        <w:t>ж</w:t>
      </w:r>
      <w:r w:rsidRPr="003D6EA0">
        <w:rPr>
          <w:color w:val="000000" w:themeColor="text1"/>
          <w:sz w:val="28"/>
          <w:szCs w:val="28"/>
        </w:rPr>
        <w:t>) запрашивать у Головного исполнителя информацию и обоснования, необходимые для изменения цены государственного контракта.</w:t>
      </w:r>
    </w:p>
    <w:p w:rsidR="00CB47AF" w:rsidRPr="003D6EA0" w:rsidRDefault="004107BF">
      <w:pPr>
        <w:tabs>
          <w:tab w:val="num" w:pos="1711"/>
        </w:tabs>
        <w:spacing w:after="0"/>
        <w:ind w:left="284"/>
        <w:rPr>
          <w:color w:val="000000" w:themeColor="text1"/>
          <w:sz w:val="28"/>
          <w:szCs w:val="28"/>
        </w:rPr>
      </w:pPr>
      <w:r w:rsidRPr="003D6EA0">
        <w:rPr>
          <w:color w:val="000000" w:themeColor="text1"/>
          <w:sz w:val="28"/>
          <w:szCs w:val="28"/>
        </w:rPr>
        <w:t xml:space="preserve">    </w:t>
      </w:r>
      <w:r w:rsidR="004C27D8" w:rsidRPr="003D6EA0">
        <w:rPr>
          <w:color w:val="000000" w:themeColor="text1"/>
          <w:sz w:val="28"/>
          <w:szCs w:val="28"/>
        </w:rPr>
        <w:t>1.</w:t>
      </w:r>
      <w:r w:rsidR="0089529E" w:rsidRPr="003D6EA0">
        <w:rPr>
          <w:color w:val="000000" w:themeColor="text1"/>
          <w:sz w:val="28"/>
          <w:szCs w:val="28"/>
        </w:rPr>
        <w:t>3.4</w:t>
      </w:r>
      <w:r w:rsidR="000438FF" w:rsidRPr="003D6EA0">
        <w:rPr>
          <w:color w:val="000000" w:themeColor="text1"/>
          <w:sz w:val="28"/>
          <w:szCs w:val="28"/>
        </w:rPr>
        <w:t>.</w:t>
      </w:r>
      <w:r w:rsidR="0089529E" w:rsidRPr="003D6EA0">
        <w:rPr>
          <w:color w:val="000000" w:themeColor="text1"/>
          <w:sz w:val="28"/>
          <w:szCs w:val="28"/>
        </w:rPr>
        <w:t xml:space="preserve"> Государственный заказчик обязан:</w:t>
      </w:r>
    </w:p>
    <w:p w:rsidR="00CB47AF" w:rsidRPr="003D6EA0" w:rsidRDefault="0089529E">
      <w:pPr>
        <w:tabs>
          <w:tab w:val="num" w:pos="0"/>
        </w:tabs>
        <w:ind w:firstLine="709"/>
        <w:rPr>
          <w:color w:val="000000" w:themeColor="text1"/>
          <w:sz w:val="28"/>
          <w:szCs w:val="28"/>
        </w:rPr>
      </w:pPr>
      <w:r w:rsidRPr="003D6EA0">
        <w:rPr>
          <w:color w:val="000000" w:themeColor="text1"/>
          <w:sz w:val="28"/>
          <w:szCs w:val="28"/>
        </w:rPr>
        <w:t>а) принять и оплатить работы в соответствии с положениями государственного контракта</w:t>
      </w:r>
      <w:r w:rsidR="000438FF" w:rsidRPr="003D6EA0">
        <w:rPr>
          <w:color w:val="000000" w:themeColor="text1"/>
          <w:sz w:val="28"/>
          <w:szCs w:val="28"/>
        </w:rPr>
        <w:t>;</w:t>
      </w:r>
    </w:p>
    <w:p w:rsidR="00CB47AF" w:rsidRPr="003D6EA0" w:rsidRDefault="0089529E">
      <w:pPr>
        <w:tabs>
          <w:tab w:val="num" w:pos="0"/>
        </w:tabs>
        <w:ind w:firstLine="709"/>
        <w:rPr>
          <w:color w:val="000000" w:themeColor="text1"/>
          <w:sz w:val="28"/>
          <w:szCs w:val="28"/>
        </w:rPr>
      </w:pPr>
      <w:r w:rsidRPr="003D6EA0">
        <w:rPr>
          <w:color w:val="000000" w:themeColor="text1"/>
          <w:sz w:val="28"/>
          <w:szCs w:val="28"/>
        </w:rPr>
        <w:t>б) передавать Головному исполнителю необходимую для выполнения работ информацию</w:t>
      </w:r>
      <w:r w:rsidR="000438FF" w:rsidRPr="003D6EA0">
        <w:rPr>
          <w:color w:val="000000" w:themeColor="text1"/>
          <w:sz w:val="28"/>
          <w:szCs w:val="28"/>
        </w:rPr>
        <w:t>;</w:t>
      </w:r>
    </w:p>
    <w:p w:rsidR="00763636" w:rsidRPr="003D6EA0" w:rsidRDefault="0089529E">
      <w:pPr>
        <w:ind w:firstLine="720"/>
        <w:rPr>
          <w:color w:val="000000" w:themeColor="text1"/>
          <w:sz w:val="28"/>
          <w:szCs w:val="28"/>
        </w:rPr>
      </w:pPr>
      <w:r w:rsidRPr="003D6EA0">
        <w:rPr>
          <w:color w:val="000000" w:themeColor="text1"/>
          <w:sz w:val="28"/>
          <w:szCs w:val="28"/>
        </w:rPr>
        <w:t>в) осуществлять контроль за целевым использованием средств, выделяемых для выполнения работ по настоящему государственному контракту</w:t>
      </w:r>
      <w:r w:rsidR="00CA17D3" w:rsidRPr="003D6EA0">
        <w:rPr>
          <w:color w:val="000000" w:themeColor="text1"/>
          <w:sz w:val="28"/>
          <w:szCs w:val="28"/>
        </w:rPr>
        <w:t>;</w:t>
      </w:r>
    </w:p>
    <w:p w:rsidR="007C09C7" w:rsidRPr="003D6EA0" w:rsidRDefault="00CA17D3" w:rsidP="001722BC">
      <w:pPr>
        <w:ind w:firstLine="709"/>
        <w:rPr>
          <w:color w:val="000000" w:themeColor="text1"/>
          <w:sz w:val="28"/>
          <w:szCs w:val="28"/>
        </w:rPr>
      </w:pPr>
      <w:r w:rsidRPr="003D6EA0">
        <w:rPr>
          <w:color w:val="000000" w:themeColor="text1"/>
          <w:sz w:val="28"/>
          <w:szCs w:val="28"/>
        </w:rPr>
        <w:t xml:space="preserve"> г) осуществлять контроль за обеспечением Головным исполнителем выполнения работ по настоя</w:t>
      </w:r>
      <w:r w:rsidR="00F9655A" w:rsidRPr="003D6EA0">
        <w:rPr>
          <w:color w:val="000000" w:themeColor="text1"/>
          <w:sz w:val="28"/>
          <w:szCs w:val="28"/>
        </w:rPr>
        <w:t>щему государственному контракту</w:t>
      </w:r>
      <w:r w:rsidR="001722BC" w:rsidRPr="003D6EA0">
        <w:rPr>
          <w:color w:val="000000" w:themeColor="text1"/>
          <w:sz w:val="28"/>
          <w:szCs w:val="28"/>
        </w:rPr>
        <w:t>.</w:t>
      </w:r>
    </w:p>
    <w:p w:rsidR="00CB47AF" w:rsidRPr="003D6EA0" w:rsidRDefault="0089529E" w:rsidP="00100E03">
      <w:pPr>
        <w:pStyle w:val="-"/>
        <w:tabs>
          <w:tab w:val="clear" w:pos="851"/>
        </w:tabs>
        <w:ind w:left="0" w:firstLine="0"/>
        <w:rPr>
          <w:i/>
          <w:color w:val="000000" w:themeColor="text1"/>
        </w:rPr>
      </w:pPr>
      <w:r w:rsidRPr="003D6EA0">
        <w:rPr>
          <w:color w:val="000000" w:themeColor="text1"/>
          <w:sz w:val="28"/>
          <w:szCs w:val="28"/>
        </w:rPr>
        <w:t xml:space="preserve">  </w:t>
      </w:r>
    </w:p>
    <w:p w:rsidR="00CB47AF" w:rsidRPr="003D6EA0" w:rsidRDefault="004C27D8">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1.4</w:t>
      </w:r>
      <w:r w:rsidR="0089529E" w:rsidRPr="003D6EA0">
        <w:rPr>
          <w:caps w:val="0"/>
          <w:smallCaps w:val="0"/>
          <w:color w:val="000000" w:themeColor="text1"/>
          <w:sz w:val="28"/>
          <w:szCs w:val="28"/>
        </w:rPr>
        <w:t>. Порядок сдачи и приемки выполненных работ</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4.1. Датой исполнения работ (этапа работ) по государственному контракту считается дата утверждения Государственным заказчиком акта сдачи-приемки работ</w:t>
      </w:r>
      <w:r w:rsidR="004D02DE" w:rsidRPr="003D6EA0">
        <w:rPr>
          <w:color w:val="000000" w:themeColor="text1"/>
          <w:sz w:val="28"/>
          <w:szCs w:val="28"/>
        </w:rPr>
        <w:t xml:space="preserve"> (этапа работ)</w:t>
      </w:r>
      <w:r w:rsidR="001C65C3" w:rsidRPr="003D6EA0">
        <w:rPr>
          <w:color w:val="000000" w:themeColor="text1"/>
          <w:sz w:val="28"/>
          <w:szCs w:val="28"/>
        </w:rPr>
        <w:t>.</w:t>
      </w:r>
    </w:p>
    <w:p w:rsidR="00F9655A" w:rsidRPr="003D6EA0" w:rsidRDefault="00F9655A" w:rsidP="00F9655A">
      <w:pPr>
        <w:tabs>
          <w:tab w:val="num" w:pos="1711"/>
        </w:tabs>
        <w:ind w:firstLine="709"/>
        <w:rPr>
          <w:color w:val="000000"/>
          <w:sz w:val="28"/>
          <w:szCs w:val="28"/>
        </w:rPr>
      </w:pPr>
      <w:r w:rsidRPr="003D6EA0">
        <w:rPr>
          <w:color w:val="000000" w:themeColor="text1"/>
          <w:sz w:val="28"/>
          <w:szCs w:val="28"/>
        </w:rPr>
        <w:t xml:space="preserve"> </w:t>
      </w:r>
      <w:r w:rsidR="004C27D8" w:rsidRPr="003D6EA0">
        <w:rPr>
          <w:color w:val="000000" w:themeColor="text1"/>
          <w:sz w:val="28"/>
          <w:szCs w:val="28"/>
        </w:rPr>
        <w:t>1.</w:t>
      </w:r>
      <w:r w:rsidR="0089529E" w:rsidRPr="003D6EA0">
        <w:rPr>
          <w:color w:val="000000" w:themeColor="text1"/>
          <w:sz w:val="28"/>
          <w:szCs w:val="28"/>
        </w:rPr>
        <w:t xml:space="preserve">4.2. </w:t>
      </w:r>
      <w:r w:rsidRPr="003D6EA0">
        <w:rPr>
          <w:color w:val="000000"/>
          <w:sz w:val="28"/>
          <w:szCs w:val="28"/>
        </w:rPr>
        <w:t>В случае досрочного выполнения работ (этапа работ) Государственный заказчик вправе осуществить ее приемку, при этом досрочное исполнение не влечет обязанности Государственного заказчика по досрочной оплате выполненных работ (этапа работ). Оплата досрочно выполненной работы (этапа работ) производится в установленном в государственном контракте порядке.</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4.3. По выполнению работ (этапа работ) Головной исполнитель обязан в письменной форме уведомить Государственного заказчика или его представителя о готовности работ (этапа работ) к сдаче</w:t>
      </w:r>
      <w:r w:rsidR="000438FF" w:rsidRPr="003D6EA0">
        <w:rPr>
          <w:color w:val="000000" w:themeColor="text1"/>
          <w:sz w:val="28"/>
          <w:szCs w:val="28"/>
        </w:rPr>
        <w:t>.</w:t>
      </w:r>
    </w:p>
    <w:p w:rsidR="00CB47AF" w:rsidRPr="003D6EA0" w:rsidRDefault="004C27D8">
      <w:pPr>
        <w:tabs>
          <w:tab w:val="num" w:pos="1711"/>
        </w:tabs>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4.4. После завершения выполнения работ (этапа работ) по настоящему государственному контракту, до приемки и передачи Государственному заказчику работ Головным исполнителем должна быть проведена оценка соответствия выполненных работ в форме проверки и приемки выполненных работ в соответствии перечнем приемок (приложение № 5)</w:t>
      </w:r>
      <w:r w:rsidR="000438FF" w:rsidRPr="003D6EA0">
        <w:rPr>
          <w:color w:val="000000" w:themeColor="text1"/>
          <w:sz w:val="28"/>
          <w:szCs w:val="28"/>
        </w:rPr>
        <w:t>.</w:t>
      </w:r>
    </w:p>
    <w:p w:rsidR="00CB47AF" w:rsidRPr="003D6EA0" w:rsidRDefault="004C27D8">
      <w:pPr>
        <w:pStyle w:val="af8"/>
        <w:spacing w:after="0"/>
        <w:ind w:left="0"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4.5. По результатам проведения оценки Головным исполнителем оформляется и предоставляется Государственному заказчику и</w:t>
      </w:r>
      <w:r w:rsidR="00654FB8" w:rsidRPr="003D6EA0">
        <w:rPr>
          <w:color w:val="000000" w:themeColor="text1"/>
          <w:sz w:val="28"/>
          <w:szCs w:val="28"/>
        </w:rPr>
        <w:t xml:space="preserve"> (или)</w:t>
      </w:r>
      <w:r w:rsidR="0089529E" w:rsidRPr="003D6EA0">
        <w:rPr>
          <w:color w:val="000000" w:themeColor="text1"/>
          <w:sz w:val="28"/>
          <w:szCs w:val="28"/>
        </w:rPr>
        <w:t xml:space="preserve"> его представителю заявление о соответствии работ по форме</w:t>
      </w:r>
      <w:r w:rsidR="00C014EB">
        <w:rPr>
          <w:color w:val="000000" w:themeColor="text1"/>
          <w:sz w:val="28"/>
          <w:szCs w:val="28"/>
        </w:rPr>
        <w:t xml:space="preserve"> согласно приложению № 11 к настоящему государственному контракту.</w:t>
      </w:r>
      <w:r w:rsidR="0009395C" w:rsidRPr="003D6EA0">
        <w:rPr>
          <w:color w:val="000000" w:themeColor="text1"/>
          <w:sz w:val="28"/>
          <w:szCs w:val="28"/>
        </w:rPr>
        <w:t xml:space="preserve"> </w:t>
      </w:r>
      <w:r w:rsidR="0089529E" w:rsidRPr="003D6EA0">
        <w:rPr>
          <w:color w:val="000000" w:themeColor="text1"/>
          <w:sz w:val="28"/>
          <w:szCs w:val="28"/>
        </w:rPr>
        <w:t xml:space="preserve">. Заявление должно быть подписано руководителем Головного исполнителя или лицом, в установленном </w:t>
      </w:r>
      <w:r w:rsidR="0089529E" w:rsidRPr="003D6EA0">
        <w:rPr>
          <w:color w:val="000000" w:themeColor="text1"/>
          <w:sz w:val="28"/>
          <w:szCs w:val="28"/>
        </w:rPr>
        <w:lastRenderedPageBreak/>
        <w:t>порядке уполномоченным руководителем Головного исполнителя подписывать заявления о соответствии</w:t>
      </w:r>
      <w:r w:rsidR="000438FF" w:rsidRPr="003D6EA0">
        <w:rPr>
          <w:color w:val="000000" w:themeColor="text1"/>
          <w:sz w:val="28"/>
          <w:szCs w:val="28"/>
        </w:rPr>
        <w:t>.</w:t>
      </w:r>
    </w:p>
    <w:p w:rsidR="00CB47AF" w:rsidRPr="003D6EA0" w:rsidRDefault="004C27D8">
      <w:pPr>
        <w:pStyle w:val="af8"/>
        <w:spacing w:after="0"/>
        <w:ind w:left="0"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 xml:space="preserve"> 4.6. Контроль за ходом, качеством, полнотой выполнения работ, целевым использованием и порядком расходования финансовых средств осуществляется представителем Государственного заказчика. Все представляемые отчетные материалы о ходе выполнения обязательств по государственному контракту должны быть заверены подписью </w:t>
      </w:r>
      <w:r w:rsidR="00654FB8" w:rsidRPr="003D6EA0">
        <w:rPr>
          <w:color w:val="000000" w:themeColor="text1"/>
          <w:sz w:val="28"/>
          <w:szCs w:val="28"/>
        </w:rPr>
        <w:t>п</w:t>
      </w:r>
      <w:r w:rsidR="0089529E" w:rsidRPr="003D6EA0">
        <w:rPr>
          <w:color w:val="000000" w:themeColor="text1"/>
          <w:sz w:val="28"/>
          <w:szCs w:val="28"/>
        </w:rPr>
        <w:t>редставителя Государственного заказчика</w:t>
      </w:r>
      <w:r w:rsidR="000438FF" w:rsidRPr="003D6EA0">
        <w:rPr>
          <w:color w:val="000000" w:themeColor="text1"/>
          <w:sz w:val="28"/>
          <w:szCs w:val="28"/>
        </w:rPr>
        <w:t>.</w:t>
      </w:r>
    </w:p>
    <w:p w:rsidR="00CB47AF" w:rsidRPr="003D6EA0" w:rsidRDefault="004C27D8">
      <w:pPr>
        <w:spacing w:after="0"/>
        <w:ind w:left="142" w:firstLine="567"/>
        <w:rPr>
          <w:color w:val="000000" w:themeColor="text1"/>
          <w:sz w:val="28"/>
          <w:szCs w:val="28"/>
        </w:rPr>
      </w:pPr>
      <w:r w:rsidRPr="003D6EA0">
        <w:rPr>
          <w:color w:val="000000" w:themeColor="text1"/>
          <w:sz w:val="28"/>
          <w:szCs w:val="28"/>
        </w:rPr>
        <w:t>1.</w:t>
      </w:r>
      <w:r w:rsidR="0089529E" w:rsidRPr="003D6EA0">
        <w:rPr>
          <w:color w:val="000000" w:themeColor="text1"/>
          <w:sz w:val="28"/>
          <w:szCs w:val="28"/>
        </w:rPr>
        <w:t>4.7. Замечания и претензии устраняются Головным исполнителем за его счет</w:t>
      </w:r>
      <w:r w:rsidR="008C5C1A" w:rsidRPr="003D6EA0">
        <w:rPr>
          <w:color w:val="000000" w:themeColor="text1"/>
          <w:sz w:val="28"/>
          <w:szCs w:val="28"/>
        </w:rPr>
        <w:t xml:space="preserve"> в течение 15 (пятнадцати) рабочих дней со дня получения мотивированного отказа Государственного заказчика от подписания акта сдачи-приемки работ (этапа работ)</w:t>
      </w:r>
      <w:r w:rsidR="0089529E" w:rsidRPr="003D6EA0">
        <w:rPr>
          <w:color w:val="000000" w:themeColor="text1"/>
          <w:sz w:val="28"/>
          <w:szCs w:val="28"/>
        </w:rPr>
        <w:t>. В этом случае акт сдачи-приемки работ подписывается Государственным заказчиком после устранения замечаний и претензий</w:t>
      </w:r>
      <w:r w:rsidR="000438FF" w:rsidRPr="003D6EA0">
        <w:rPr>
          <w:color w:val="000000" w:themeColor="text1"/>
          <w:sz w:val="28"/>
          <w:szCs w:val="28"/>
        </w:rPr>
        <w:t>.</w:t>
      </w:r>
    </w:p>
    <w:p w:rsidR="00CB47AF" w:rsidRPr="003D6EA0" w:rsidRDefault="004C27D8" w:rsidP="00D50FCA">
      <w:pPr>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 xml:space="preserve">4.8. Досрочное выполнение Головным исполнителем работ (этапа работ)  возможно только после согласования с Государственным заказчиком. </w:t>
      </w:r>
    </w:p>
    <w:p w:rsidR="001A14CE" w:rsidRPr="003D6EA0" w:rsidRDefault="001A14CE" w:rsidP="001A14CE">
      <w:pPr>
        <w:spacing w:after="0"/>
        <w:ind w:firstLine="709"/>
        <w:rPr>
          <w:color w:val="000000" w:themeColor="text1"/>
          <w:sz w:val="28"/>
          <w:szCs w:val="28"/>
        </w:rPr>
      </w:pPr>
      <w:r w:rsidRPr="003D6EA0">
        <w:rPr>
          <w:color w:val="000000" w:themeColor="text1"/>
          <w:sz w:val="28"/>
          <w:szCs w:val="28"/>
        </w:rPr>
        <w:t>Головной исполнитель после подписания Акта сдачи-приемки на утилизацию АПЛ (НК с ЯЭУ, судов АТО) несет ответственность (риск случайной гибели или случайного повреждения имущества) за сохранность принятых на утилизацию АПЛ (НК с ЯЭУ, судов АТО), в том числе при транспортировке к местам утилизации, за качество работы, производимой в соответствии с условиями настоящего государственного контракта</w:t>
      </w:r>
      <w:r w:rsidR="00877988" w:rsidRPr="003D6EA0">
        <w:rPr>
          <w:color w:val="000000" w:themeColor="text1"/>
          <w:sz w:val="28"/>
          <w:szCs w:val="28"/>
        </w:rPr>
        <w:t>,</w:t>
      </w:r>
      <w:r w:rsidRPr="003D6EA0">
        <w:rPr>
          <w:color w:val="000000" w:themeColor="text1"/>
          <w:sz w:val="28"/>
          <w:szCs w:val="28"/>
        </w:rPr>
        <w:t xml:space="preserve"> и сохранность полученных продуктов утилизации. В случае утраты АПЛ (НК с ЯЭУ, судов АТО) или продуктов их утилизации Головной исполнитель возмещает Государственному заказчику убытки и несёт ответственность в соответствии с законодательством Российской Федерации.</w:t>
      </w:r>
    </w:p>
    <w:p w:rsidR="001A14CE" w:rsidRPr="003D6EA0" w:rsidRDefault="001A14CE" w:rsidP="00D50FCA">
      <w:pPr>
        <w:spacing w:after="0"/>
        <w:ind w:firstLine="709"/>
        <w:rPr>
          <w:color w:val="000000" w:themeColor="text1"/>
          <w:sz w:val="28"/>
          <w:szCs w:val="28"/>
        </w:rPr>
      </w:pPr>
    </w:p>
    <w:p w:rsidR="00CB47AF" w:rsidRPr="003D6EA0" w:rsidRDefault="004C27D8">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1.5</w:t>
      </w:r>
      <w:r w:rsidR="0089529E" w:rsidRPr="003D6EA0">
        <w:rPr>
          <w:caps w:val="0"/>
          <w:smallCaps w:val="0"/>
          <w:color w:val="000000" w:themeColor="text1"/>
          <w:sz w:val="28"/>
          <w:szCs w:val="28"/>
        </w:rPr>
        <w:t>. Цена работ и порядок расчетов</w:t>
      </w:r>
    </w:p>
    <w:p w:rsidR="00CB47AF" w:rsidRPr="003D6EA0" w:rsidRDefault="004C27D8" w:rsidP="00F9655A">
      <w:pPr>
        <w:pStyle w:val="ConsPlusNonformat"/>
        <w:widowControl/>
        <w:ind w:firstLine="709"/>
        <w:jc w:val="both"/>
        <w:rPr>
          <w:rFonts w:ascii="Times New Roman" w:hAnsi="Times New Roman" w:cs="Times New Roman"/>
          <w:color w:val="000000" w:themeColor="text1"/>
          <w:sz w:val="28"/>
          <w:szCs w:val="28"/>
        </w:rPr>
      </w:pPr>
      <w:r w:rsidRPr="003D6EA0">
        <w:rPr>
          <w:rFonts w:ascii="Times New Roman" w:hAnsi="Times New Roman" w:cs="Times New Roman"/>
          <w:color w:val="000000" w:themeColor="text1"/>
          <w:sz w:val="28"/>
          <w:szCs w:val="28"/>
        </w:rPr>
        <w:t>1.</w:t>
      </w:r>
      <w:r w:rsidR="0089529E" w:rsidRPr="003D6EA0">
        <w:rPr>
          <w:rFonts w:ascii="Times New Roman" w:hAnsi="Times New Roman" w:cs="Times New Roman"/>
          <w:color w:val="000000" w:themeColor="text1"/>
          <w:sz w:val="28"/>
          <w:szCs w:val="28"/>
        </w:rPr>
        <w:t xml:space="preserve">5.1. </w:t>
      </w:r>
      <w:r w:rsidR="00F9655A" w:rsidRPr="003D6EA0">
        <w:rPr>
          <w:rFonts w:ascii="Times New Roman" w:hAnsi="Times New Roman" w:cs="Times New Roman"/>
          <w:color w:val="000000" w:themeColor="text1"/>
          <w:sz w:val="28"/>
          <w:szCs w:val="28"/>
        </w:rPr>
        <w:t xml:space="preserve"> </w:t>
      </w:r>
      <w:r w:rsidR="0089529E" w:rsidRPr="003D6EA0">
        <w:rPr>
          <w:rFonts w:ascii="Times New Roman" w:hAnsi="Times New Roman" w:cs="Times New Roman"/>
          <w:color w:val="000000" w:themeColor="text1"/>
          <w:sz w:val="28"/>
          <w:szCs w:val="28"/>
        </w:rPr>
        <w:t>Оплата выполненных и сданных работ (этапа работ) производится  после подписания Государственным заказчиком акта сдачи-приемки работ</w:t>
      </w:r>
      <w:r w:rsidR="004D02DE" w:rsidRPr="003D6EA0">
        <w:rPr>
          <w:rFonts w:ascii="Times New Roman" w:hAnsi="Times New Roman" w:cs="Times New Roman"/>
          <w:color w:val="000000" w:themeColor="text1"/>
          <w:sz w:val="28"/>
          <w:szCs w:val="28"/>
        </w:rPr>
        <w:t xml:space="preserve"> (этапа работ)</w:t>
      </w:r>
      <w:r w:rsidR="000E1BC4" w:rsidRPr="003D6EA0">
        <w:rPr>
          <w:rFonts w:ascii="Times New Roman" w:hAnsi="Times New Roman" w:cs="Times New Roman"/>
          <w:color w:val="000000" w:themeColor="text1"/>
          <w:sz w:val="28"/>
          <w:szCs w:val="28"/>
        </w:rPr>
        <w:t>.</w:t>
      </w:r>
    </w:p>
    <w:p w:rsidR="00CB47AF" w:rsidRPr="003D6EA0" w:rsidRDefault="004C27D8" w:rsidP="00654FB8">
      <w:pPr>
        <w:tabs>
          <w:tab w:val="num" w:pos="0"/>
        </w:tabs>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 xml:space="preserve">5.2. Общая стоимость работ включает вознаграждение Головного исполнителя, а также все затраты, издержки и иные расходы Головного исполнителя, связанные с выполнением работ по настоящему государственному контракту, </w:t>
      </w:r>
      <w:r w:rsidR="003906B4" w:rsidRPr="003D6EA0">
        <w:rPr>
          <w:color w:val="000000" w:themeColor="text1"/>
          <w:sz w:val="28"/>
          <w:szCs w:val="28"/>
        </w:rPr>
        <w:t>за исключением расходов Головного исполнителя на страхование в соответ</w:t>
      </w:r>
      <w:r w:rsidR="00702156" w:rsidRPr="003D6EA0">
        <w:rPr>
          <w:color w:val="000000" w:themeColor="text1"/>
          <w:sz w:val="28"/>
          <w:szCs w:val="28"/>
        </w:rPr>
        <w:t>ствии с подпунктом н</w:t>
      </w:r>
      <w:r w:rsidR="003906B4" w:rsidRPr="003D6EA0">
        <w:rPr>
          <w:color w:val="000000" w:themeColor="text1"/>
          <w:sz w:val="28"/>
          <w:szCs w:val="28"/>
        </w:rPr>
        <w:t xml:space="preserve">) пункта </w:t>
      </w:r>
      <w:r w:rsidR="004C0D2A" w:rsidRPr="003D6EA0">
        <w:rPr>
          <w:color w:val="000000" w:themeColor="text1"/>
          <w:sz w:val="28"/>
          <w:szCs w:val="28"/>
        </w:rPr>
        <w:t>1.</w:t>
      </w:r>
      <w:r w:rsidR="003906B4" w:rsidRPr="003D6EA0">
        <w:rPr>
          <w:color w:val="000000" w:themeColor="text1"/>
          <w:sz w:val="28"/>
          <w:szCs w:val="28"/>
        </w:rPr>
        <w:t>3.2 настоящего государственного контракта,</w:t>
      </w:r>
      <w:r w:rsidR="0089529E" w:rsidRPr="003D6EA0">
        <w:rPr>
          <w:color w:val="000000" w:themeColor="text1"/>
          <w:sz w:val="28"/>
          <w:szCs w:val="28"/>
        </w:rPr>
        <w:t xml:space="preserve"> а также расходов Головного исполнителя на хранение продуктов утилизации в соответствии с пунктом </w:t>
      </w:r>
      <w:r w:rsidR="004C0D2A" w:rsidRPr="003D6EA0">
        <w:rPr>
          <w:color w:val="000000" w:themeColor="text1"/>
          <w:sz w:val="28"/>
          <w:szCs w:val="28"/>
        </w:rPr>
        <w:t>1.</w:t>
      </w:r>
      <w:r w:rsidR="004E496A" w:rsidRPr="003D6EA0">
        <w:rPr>
          <w:color w:val="000000" w:themeColor="text1"/>
          <w:sz w:val="28"/>
          <w:szCs w:val="28"/>
        </w:rPr>
        <w:t>6</w:t>
      </w:r>
      <w:r w:rsidR="0089529E" w:rsidRPr="003D6EA0">
        <w:rPr>
          <w:color w:val="000000" w:themeColor="text1"/>
          <w:sz w:val="28"/>
          <w:szCs w:val="28"/>
        </w:rPr>
        <w:t>.</w:t>
      </w:r>
      <w:r w:rsidR="004E496A" w:rsidRPr="003D6EA0">
        <w:rPr>
          <w:color w:val="000000" w:themeColor="text1"/>
          <w:sz w:val="28"/>
          <w:szCs w:val="28"/>
        </w:rPr>
        <w:t>1</w:t>
      </w:r>
      <w:r w:rsidR="0089529E" w:rsidRPr="003D6EA0">
        <w:rPr>
          <w:color w:val="000000" w:themeColor="text1"/>
          <w:sz w:val="28"/>
          <w:szCs w:val="28"/>
        </w:rPr>
        <w:t xml:space="preserve"> настоящего государственного контракта.</w:t>
      </w:r>
    </w:p>
    <w:p w:rsidR="00CB47AF" w:rsidRPr="003D6EA0" w:rsidRDefault="004C0D2A" w:rsidP="00654FB8">
      <w:pPr>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5.</w:t>
      </w:r>
      <w:r w:rsidR="00EC4DAE">
        <w:rPr>
          <w:color w:val="000000" w:themeColor="text1"/>
          <w:sz w:val="28"/>
          <w:szCs w:val="28"/>
        </w:rPr>
        <w:t>3</w:t>
      </w:r>
      <w:r w:rsidR="0089529E" w:rsidRPr="003D6EA0">
        <w:rPr>
          <w:color w:val="000000" w:themeColor="text1"/>
          <w:sz w:val="28"/>
          <w:szCs w:val="28"/>
        </w:rPr>
        <w:t>. Головной исполнитель обязан обеспечить у себя надлежащий бухгалтерский учет фактических затрат на выполняемые работы (этапы работ).</w:t>
      </w:r>
    </w:p>
    <w:p w:rsidR="00CB47AF" w:rsidRPr="003D6EA0" w:rsidRDefault="004C0D2A" w:rsidP="00654FB8">
      <w:pPr>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5.</w:t>
      </w:r>
      <w:r w:rsidR="00EC4DAE">
        <w:rPr>
          <w:color w:val="000000" w:themeColor="text1"/>
          <w:sz w:val="28"/>
          <w:szCs w:val="28"/>
        </w:rPr>
        <w:t>4</w:t>
      </w:r>
      <w:r w:rsidR="0089529E" w:rsidRPr="003D6EA0">
        <w:rPr>
          <w:color w:val="000000" w:themeColor="text1"/>
          <w:sz w:val="28"/>
          <w:szCs w:val="28"/>
        </w:rPr>
        <w:t xml:space="preserve">. Проверка фактических затрат в случае приостановки выполнения работ или прекращения работ проводится Государственным заказчиком в течение </w:t>
      </w:r>
      <w:r w:rsidR="0089529E" w:rsidRPr="003D6EA0">
        <w:rPr>
          <w:color w:val="000000" w:themeColor="text1"/>
          <w:sz w:val="28"/>
          <w:szCs w:val="28"/>
        </w:rPr>
        <w:lastRenderedPageBreak/>
        <w:t>10 (десяти) рабочих дней с момента получения от Головного исполнителя калькуляции фактических затрат с расшифровками.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настоящего государственного контракта</w:t>
      </w:r>
      <w:r w:rsidR="000438FF" w:rsidRPr="003D6EA0">
        <w:rPr>
          <w:color w:val="000000" w:themeColor="text1"/>
          <w:sz w:val="28"/>
          <w:szCs w:val="28"/>
        </w:rPr>
        <w:t>.</w:t>
      </w:r>
    </w:p>
    <w:p w:rsidR="00CB47AF" w:rsidRPr="003D6EA0" w:rsidRDefault="004C0D2A" w:rsidP="00654FB8">
      <w:pPr>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5.</w:t>
      </w:r>
      <w:r w:rsidR="00EC4DAE">
        <w:rPr>
          <w:color w:val="000000" w:themeColor="text1"/>
          <w:sz w:val="28"/>
          <w:szCs w:val="28"/>
        </w:rPr>
        <w:t>5</w:t>
      </w:r>
      <w:r w:rsidR="0089529E" w:rsidRPr="003D6EA0">
        <w:rPr>
          <w:color w:val="000000" w:themeColor="text1"/>
          <w:sz w:val="28"/>
          <w:szCs w:val="28"/>
        </w:rPr>
        <w:t>. Государственный заказчик принимает обязательства по оплате государственного контракта в пределах лимитов денежных средств, ежегодно выделяемых из федерального бюджета на выполнение работ, являющихся предметом государственного контракта</w:t>
      </w:r>
      <w:r w:rsidR="000438FF" w:rsidRPr="003D6EA0">
        <w:rPr>
          <w:color w:val="000000" w:themeColor="text1"/>
          <w:sz w:val="28"/>
          <w:szCs w:val="28"/>
        </w:rPr>
        <w:t>.</w:t>
      </w:r>
    </w:p>
    <w:p w:rsidR="00CB47AF" w:rsidRPr="003D6EA0" w:rsidRDefault="004C0D2A" w:rsidP="00654FB8">
      <w:pPr>
        <w:spacing w:after="0"/>
        <w:ind w:firstLine="709"/>
        <w:rPr>
          <w:color w:val="000000" w:themeColor="text1"/>
          <w:sz w:val="28"/>
          <w:szCs w:val="28"/>
        </w:rPr>
      </w:pPr>
      <w:r w:rsidRPr="003D6EA0">
        <w:rPr>
          <w:color w:val="000000" w:themeColor="text1"/>
          <w:sz w:val="28"/>
          <w:szCs w:val="28"/>
        </w:rPr>
        <w:t>1.</w:t>
      </w:r>
      <w:r w:rsidR="0089529E" w:rsidRPr="003D6EA0">
        <w:rPr>
          <w:color w:val="000000" w:themeColor="text1"/>
          <w:sz w:val="28"/>
          <w:szCs w:val="28"/>
        </w:rPr>
        <w:t>5.</w:t>
      </w:r>
      <w:r w:rsidR="00EC4DAE">
        <w:rPr>
          <w:color w:val="000000" w:themeColor="text1"/>
          <w:sz w:val="28"/>
          <w:szCs w:val="28"/>
        </w:rPr>
        <w:t>6</w:t>
      </w:r>
      <w:r w:rsidR="0089529E" w:rsidRPr="003D6EA0">
        <w:rPr>
          <w:color w:val="000000" w:themeColor="text1"/>
          <w:sz w:val="28"/>
          <w:szCs w:val="28"/>
        </w:rPr>
        <w:t>. Объемы работ и  финансирование их выполнения могут быть изменены в соответствии с федеральным законом о федеральном бюджете на соответствующий год, о чем Государственный заказчик уведомляет Головного исполнителя в течение пяти дней с последующей корректировкой условий государственного контракта</w:t>
      </w:r>
      <w:r w:rsidR="000438FF" w:rsidRPr="003D6EA0">
        <w:rPr>
          <w:color w:val="000000" w:themeColor="text1"/>
          <w:sz w:val="28"/>
          <w:szCs w:val="28"/>
        </w:rPr>
        <w:t>.</w:t>
      </w:r>
    </w:p>
    <w:p w:rsidR="00960CC7" w:rsidRDefault="00960CC7">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p>
    <w:p w:rsidR="00CB47AF" w:rsidRPr="003D6EA0" w:rsidRDefault="004C0D2A">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1.6</w:t>
      </w:r>
      <w:r w:rsidR="0089529E" w:rsidRPr="003D6EA0">
        <w:rPr>
          <w:caps w:val="0"/>
          <w:smallCaps w:val="0"/>
          <w:color w:val="000000" w:themeColor="text1"/>
          <w:sz w:val="28"/>
          <w:szCs w:val="28"/>
        </w:rPr>
        <w:t>. Реализация продуктов утилизации</w:t>
      </w:r>
    </w:p>
    <w:p w:rsidR="00C81A64" w:rsidRPr="003D6EA0" w:rsidRDefault="004C0D2A" w:rsidP="00C81A64">
      <w:pPr>
        <w:spacing w:after="0"/>
        <w:ind w:left="142" w:firstLine="567"/>
        <w:rPr>
          <w:color w:val="000000" w:themeColor="text1"/>
          <w:sz w:val="28"/>
          <w:szCs w:val="28"/>
        </w:rPr>
      </w:pPr>
      <w:r w:rsidRPr="003D6EA0">
        <w:rPr>
          <w:color w:val="000000" w:themeColor="text1"/>
          <w:sz w:val="28"/>
          <w:szCs w:val="28"/>
        </w:rPr>
        <w:t>1.</w:t>
      </w:r>
      <w:r w:rsidR="00C81A64" w:rsidRPr="003D6EA0">
        <w:rPr>
          <w:color w:val="000000" w:themeColor="text1"/>
          <w:sz w:val="28"/>
          <w:szCs w:val="28"/>
        </w:rPr>
        <w:t>6.1. Расходы Головного исполнителя по хранению продуктов утилизации осуществляются за счет средств Головного исполнителя</w:t>
      </w:r>
      <w:r w:rsidR="008F0902" w:rsidRPr="003D6EA0">
        <w:rPr>
          <w:color w:val="000000" w:themeColor="text1"/>
          <w:sz w:val="28"/>
          <w:szCs w:val="28"/>
        </w:rPr>
        <w:t>,</w:t>
      </w:r>
      <w:r w:rsidR="00C81A64" w:rsidRPr="003D6EA0">
        <w:rPr>
          <w:color w:val="000000" w:themeColor="text1"/>
          <w:sz w:val="28"/>
          <w:szCs w:val="28"/>
        </w:rPr>
        <w:t xml:space="preserve"> и оплате Государственным заказчиком не подлежат. </w:t>
      </w:r>
    </w:p>
    <w:p w:rsidR="00C81A64" w:rsidRPr="003D6EA0" w:rsidRDefault="004C0D2A" w:rsidP="00854B12">
      <w:pPr>
        <w:spacing w:after="0"/>
        <w:ind w:left="142"/>
        <w:rPr>
          <w:color w:val="000000" w:themeColor="text1"/>
          <w:sz w:val="28"/>
          <w:szCs w:val="28"/>
        </w:rPr>
      </w:pPr>
      <w:r w:rsidRPr="003D6EA0">
        <w:rPr>
          <w:color w:val="000000" w:themeColor="text1"/>
          <w:sz w:val="28"/>
          <w:szCs w:val="28"/>
        </w:rPr>
        <w:t xml:space="preserve">        1.</w:t>
      </w:r>
      <w:r w:rsidR="00C81A64" w:rsidRPr="003D6EA0">
        <w:rPr>
          <w:color w:val="000000" w:themeColor="text1"/>
          <w:sz w:val="28"/>
          <w:szCs w:val="28"/>
        </w:rPr>
        <w:t xml:space="preserve"> 6.2. Работы по разделке АПЛ (НК с ЯЭУ, судов АТО) выполняются по действующей у Головного исполнителя технологической документации.</w:t>
      </w:r>
    </w:p>
    <w:p w:rsidR="00C81A64" w:rsidRPr="003D6EA0" w:rsidRDefault="00C81A64" w:rsidP="00C81A64">
      <w:pPr>
        <w:spacing w:after="0"/>
        <w:ind w:left="142" w:firstLine="567"/>
        <w:rPr>
          <w:color w:val="000000" w:themeColor="text1"/>
          <w:sz w:val="28"/>
          <w:szCs w:val="28"/>
        </w:rPr>
      </w:pPr>
      <w:r w:rsidRPr="003D6EA0">
        <w:rPr>
          <w:color w:val="000000" w:themeColor="text1"/>
          <w:sz w:val="28"/>
          <w:szCs w:val="28"/>
        </w:rPr>
        <w:t>Подготовка к реализации продуктов утилизации выполняется в соответствии с требованиями ГОСТ 2787-75, ГОСТ 1639-93.</w:t>
      </w:r>
    </w:p>
    <w:p w:rsidR="00C81A64" w:rsidRPr="003D6EA0" w:rsidRDefault="00C81A64" w:rsidP="00854B12">
      <w:pPr>
        <w:spacing w:after="0"/>
        <w:ind w:left="142" w:firstLine="567"/>
        <w:rPr>
          <w:color w:val="000000" w:themeColor="text1"/>
          <w:sz w:val="28"/>
          <w:szCs w:val="28"/>
        </w:rPr>
      </w:pPr>
      <w:r w:rsidRPr="003D6EA0">
        <w:rPr>
          <w:color w:val="000000" w:themeColor="text1"/>
          <w:sz w:val="28"/>
          <w:szCs w:val="28"/>
        </w:rPr>
        <w:t>Порядок учета образовавшихся продуктов утилизации организуется в соответствии с учетной политикой Головного исполнителя.</w:t>
      </w:r>
    </w:p>
    <w:p w:rsidR="00F9655A" w:rsidRPr="003D6EA0" w:rsidRDefault="00F9655A" w:rsidP="00854B12">
      <w:pPr>
        <w:spacing w:after="0"/>
        <w:ind w:left="142"/>
        <w:rPr>
          <w:color w:val="000000" w:themeColor="text1"/>
          <w:sz w:val="28"/>
          <w:szCs w:val="28"/>
        </w:rPr>
      </w:pPr>
      <w:r w:rsidRPr="003D6EA0">
        <w:rPr>
          <w:color w:val="000000" w:themeColor="text1"/>
          <w:sz w:val="28"/>
          <w:szCs w:val="28"/>
        </w:rPr>
        <w:t xml:space="preserve">        </w:t>
      </w:r>
      <w:r w:rsidR="004C0D2A" w:rsidRPr="003D6EA0">
        <w:rPr>
          <w:color w:val="000000" w:themeColor="text1"/>
          <w:sz w:val="28"/>
          <w:szCs w:val="28"/>
        </w:rPr>
        <w:t>1.</w:t>
      </w:r>
      <w:r w:rsidR="00133C3F" w:rsidRPr="003D6EA0">
        <w:rPr>
          <w:color w:val="000000" w:themeColor="text1"/>
          <w:sz w:val="28"/>
          <w:szCs w:val="28"/>
        </w:rPr>
        <w:t>6.3. Реализация продуктов утилизации осуществляется на открытом аукционе в соответствии с Федеральным законом от 21.12.2001 № 178-ФЗ «О приватизации государственного и муниципального имущества</w:t>
      </w:r>
      <w:r w:rsidR="006F3342">
        <w:rPr>
          <w:color w:val="000000" w:themeColor="text1"/>
          <w:sz w:val="28"/>
          <w:szCs w:val="28"/>
        </w:rPr>
        <w:t>»</w:t>
      </w:r>
      <w:r w:rsidR="00133C3F" w:rsidRPr="003D6EA0">
        <w:rPr>
          <w:color w:val="000000" w:themeColor="text1"/>
          <w:sz w:val="28"/>
          <w:szCs w:val="28"/>
        </w:rPr>
        <w:t xml:space="preserve"> </w:t>
      </w:r>
      <w:r w:rsidR="00960CC7">
        <w:rPr>
          <w:color w:val="000000" w:themeColor="text1"/>
          <w:sz w:val="28"/>
          <w:szCs w:val="28"/>
        </w:rPr>
        <w:t xml:space="preserve">(Собрание законодательства Российской Федерации, </w:t>
      </w:r>
      <w:r w:rsidR="000B155E" w:rsidRPr="000B155E">
        <w:rPr>
          <w:color w:val="000000" w:themeColor="text1"/>
          <w:sz w:val="28"/>
          <w:szCs w:val="28"/>
        </w:rPr>
        <w:t>2002, N 4, ст. 251; 2007, N 7, ст. 834; 2009, N 19, ст. 2279; 2010, N 23, ст. 2788; 2014, N 30, ст. 4260; 2015, N 27, ст. 3971; N 29, ст. 4342; 2016, N 27, ст. 4299</w:t>
      </w:r>
      <w:r w:rsidR="007D677F">
        <w:rPr>
          <w:color w:val="000000" w:themeColor="text1"/>
          <w:sz w:val="28"/>
          <w:szCs w:val="28"/>
        </w:rPr>
        <w:t xml:space="preserve">; </w:t>
      </w:r>
      <w:r w:rsidR="007D677F" w:rsidRPr="007D677F">
        <w:rPr>
          <w:color w:val="000000" w:themeColor="text1"/>
          <w:sz w:val="28"/>
          <w:szCs w:val="28"/>
        </w:rPr>
        <w:t xml:space="preserve">2018, </w:t>
      </w:r>
      <w:r w:rsidR="007D677F">
        <w:rPr>
          <w:color w:val="000000" w:themeColor="text1"/>
          <w:sz w:val="28"/>
          <w:szCs w:val="28"/>
        </w:rPr>
        <w:t>№</w:t>
      </w:r>
      <w:r w:rsidR="007D677F" w:rsidRPr="007D677F">
        <w:rPr>
          <w:color w:val="000000" w:themeColor="text1"/>
          <w:sz w:val="28"/>
          <w:szCs w:val="28"/>
        </w:rPr>
        <w:t xml:space="preserve"> 1, ст. 89</w:t>
      </w:r>
      <w:r w:rsidR="007D677F">
        <w:rPr>
          <w:color w:val="000000" w:themeColor="text1"/>
          <w:sz w:val="28"/>
          <w:szCs w:val="28"/>
        </w:rPr>
        <w:t xml:space="preserve">) </w:t>
      </w:r>
      <w:r w:rsidR="00960CC7">
        <w:rPr>
          <w:color w:val="000000" w:themeColor="text1"/>
          <w:sz w:val="28"/>
          <w:szCs w:val="28"/>
        </w:rPr>
        <w:t xml:space="preserve"> </w:t>
      </w:r>
      <w:r w:rsidR="00133C3F" w:rsidRPr="003D6EA0">
        <w:rPr>
          <w:color w:val="000000" w:themeColor="text1"/>
          <w:sz w:val="28"/>
          <w:szCs w:val="28"/>
        </w:rPr>
        <w:t>и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специальном аукционе»</w:t>
      </w:r>
      <w:r w:rsidR="006F3342">
        <w:rPr>
          <w:color w:val="000000" w:themeColor="text1"/>
          <w:sz w:val="28"/>
          <w:szCs w:val="28"/>
        </w:rPr>
        <w:t xml:space="preserve"> (Собрание Законодательства Российской Федерации </w:t>
      </w:r>
      <w:r w:rsidR="00516126">
        <w:rPr>
          <w:color w:val="000000" w:themeColor="text1"/>
          <w:sz w:val="28"/>
          <w:szCs w:val="28"/>
        </w:rPr>
        <w:t xml:space="preserve"> </w:t>
      </w:r>
      <w:r w:rsidR="00516126" w:rsidRPr="00516126">
        <w:rPr>
          <w:color w:val="000000" w:themeColor="text1"/>
          <w:sz w:val="28"/>
          <w:szCs w:val="28"/>
        </w:rPr>
        <w:t>2002, N 33, ст. 3229; N 46, ст. 4589; 2005, N 41, ст. 4145; 2006, N 52, ст. 5599; 2008, N 38, ст. 4322; 2009, N 3, ст. 380; 2010, N 5, ст. 530; 2011, N 8, ст. 1116; 2012, N 6, ст. 695; N 12, ст. 1414; 2015, N 15, ст. 2284; 2016, N 21, ст. 3019</w:t>
      </w:r>
      <w:r w:rsidR="00516126">
        <w:rPr>
          <w:color w:val="000000" w:themeColor="text1"/>
          <w:sz w:val="28"/>
          <w:szCs w:val="28"/>
        </w:rPr>
        <w:t xml:space="preserve">; </w:t>
      </w:r>
      <w:r w:rsidR="00516126" w:rsidRPr="00516126">
        <w:rPr>
          <w:color w:val="000000" w:themeColor="text1"/>
          <w:sz w:val="28"/>
          <w:szCs w:val="28"/>
        </w:rPr>
        <w:t>2017, N 41, ст. 5947</w:t>
      </w:r>
      <w:r w:rsidR="00516126">
        <w:rPr>
          <w:color w:val="000000" w:themeColor="text1"/>
          <w:sz w:val="28"/>
          <w:szCs w:val="28"/>
        </w:rPr>
        <w:t>)</w:t>
      </w:r>
      <w:r w:rsidR="00133C3F" w:rsidRPr="003D6EA0">
        <w:rPr>
          <w:color w:val="000000" w:themeColor="text1"/>
          <w:sz w:val="28"/>
          <w:szCs w:val="28"/>
        </w:rPr>
        <w:t xml:space="preserve"> с соблюдением требований нормативных правовых актов Российской Федерации по защите сведений, составляющих государственную тайну, и иных сведений ограниченного доступа.</w:t>
      </w:r>
      <w:r w:rsidR="00D1198E" w:rsidRPr="003D6EA0">
        <w:rPr>
          <w:color w:val="000000" w:themeColor="text1"/>
          <w:sz w:val="28"/>
          <w:szCs w:val="28"/>
        </w:rPr>
        <w:t xml:space="preserve"> Реализация продуктов утилизации осуществляется не позднее завершения следующего за их образованием квартала.</w:t>
      </w:r>
      <w:r w:rsidR="004C0D2A" w:rsidRPr="003D6EA0">
        <w:rPr>
          <w:color w:val="000000" w:themeColor="text1"/>
          <w:sz w:val="28"/>
          <w:szCs w:val="28"/>
        </w:rPr>
        <w:t xml:space="preserve">      </w:t>
      </w:r>
    </w:p>
    <w:p w:rsidR="00F60107" w:rsidRPr="003D6EA0" w:rsidRDefault="00F9655A" w:rsidP="007F123C">
      <w:pPr>
        <w:autoSpaceDE w:val="0"/>
        <w:autoSpaceDN w:val="0"/>
        <w:adjustRightInd w:val="0"/>
        <w:spacing w:after="0"/>
        <w:rPr>
          <w:color w:val="000000" w:themeColor="text1"/>
          <w:sz w:val="28"/>
          <w:szCs w:val="28"/>
        </w:rPr>
      </w:pPr>
      <w:r w:rsidRPr="003D6EA0">
        <w:rPr>
          <w:color w:val="000000" w:themeColor="text1"/>
          <w:sz w:val="28"/>
          <w:szCs w:val="28"/>
        </w:rPr>
        <w:t xml:space="preserve">       </w:t>
      </w:r>
      <w:r w:rsidR="004C0D2A" w:rsidRPr="003D6EA0">
        <w:rPr>
          <w:color w:val="000000" w:themeColor="text1"/>
          <w:sz w:val="28"/>
          <w:szCs w:val="28"/>
        </w:rPr>
        <w:t>1.</w:t>
      </w:r>
      <w:r w:rsidR="00C81A64" w:rsidRPr="003D6EA0">
        <w:rPr>
          <w:color w:val="000000" w:themeColor="text1"/>
          <w:sz w:val="28"/>
          <w:szCs w:val="28"/>
        </w:rPr>
        <w:t>6.</w:t>
      </w:r>
      <w:r w:rsidR="00133C3F" w:rsidRPr="003D6EA0">
        <w:rPr>
          <w:color w:val="000000" w:themeColor="text1"/>
          <w:sz w:val="28"/>
          <w:szCs w:val="28"/>
        </w:rPr>
        <w:t>4</w:t>
      </w:r>
      <w:r w:rsidR="00C81A64" w:rsidRPr="003D6EA0">
        <w:rPr>
          <w:color w:val="000000" w:themeColor="text1"/>
          <w:sz w:val="28"/>
          <w:szCs w:val="28"/>
        </w:rPr>
        <w:t xml:space="preserve">.Начальная цена реализации  продуктов утилизации на аукционе в рублях, определяется по результатам независимой оценки стоимости продуктов утилизации. Независимая оценка стоимости продуктов утилизации осуществляется </w:t>
      </w:r>
      <w:r w:rsidR="00133C3F" w:rsidRPr="003D6EA0">
        <w:rPr>
          <w:color w:val="000000" w:themeColor="text1"/>
          <w:sz w:val="28"/>
          <w:szCs w:val="28"/>
        </w:rPr>
        <w:t>в соответствии с требованиями Федерального закона от 29.07.1998 № 135-ФЗ «Об оценочной деятельности в Российской Федерации»</w:t>
      </w:r>
      <w:r w:rsidR="00516126">
        <w:rPr>
          <w:color w:val="000000" w:themeColor="text1"/>
          <w:sz w:val="28"/>
          <w:szCs w:val="28"/>
        </w:rPr>
        <w:t xml:space="preserve"> (</w:t>
      </w:r>
      <w:r w:rsidR="00254CD4">
        <w:rPr>
          <w:color w:val="000000" w:themeColor="text1"/>
          <w:sz w:val="28"/>
          <w:szCs w:val="28"/>
        </w:rPr>
        <w:t xml:space="preserve">Собрание законодательства Российской Федерации, </w:t>
      </w:r>
      <w:r w:rsidR="00AB034F">
        <w:rPr>
          <w:sz w:val="28"/>
          <w:szCs w:val="28"/>
        </w:rPr>
        <w:t xml:space="preserve">1998, N 31, ст. 3813, </w:t>
      </w:r>
      <w:r w:rsidR="00AB034F" w:rsidRPr="00AB034F">
        <w:rPr>
          <w:sz w:val="28"/>
          <w:szCs w:val="28"/>
        </w:rPr>
        <w:t>2002, N 4, ст. 251; 2003, N 9, ст. 805; 2007, N 7, ст. 834; 2008, N 27, ст. 3126; 2009, N 19, ст. 2281; N 29, ст. 3582; N 52, ст. 6419; 2014, N 26, ст. 3377; N 30, ст. 4226; 2015, N 1, ст. 52; N 10, ст. 1418; N 29, ст. 4342, 4350; 2016, N 1, ст. 11; N 18, ст. 2487; N 23, ст. 3296; N 26, ст. 3890</w:t>
      </w:r>
      <w:r w:rsidR="00AB034F">
        <w:rPr>
          <w:sz w:val="28"/>
          <w:szCs w:val="28"/>
        </w:rPr>
        <w:t xml:space="preserve">; </w:t>
      </w:r>
      <w:r w:rsidR="00AB034F" w:rsidRPr="00AB034F">
        <w:rPr>
          <w:sz w:val="28"/>
          <w:szCs w:val="28"/>
        </w:rPr>
        <w:t>2018, N 32 (часть I), ст. 5105</w:t>
      </w:r>
      <w:r w:rsidR="00AB034F">
        <w:rPr>
          <w:sz w:val="28"/>
          <w:szCs w:val="28"/>
        </w:rPr>
        <w:t>)</w:t>
      </w:r>
      <w:r w:rsidR="00133C3F" w:rsidRPr="003D6EA0">
        <w:rPr>
          <w:color w:val="000000" w:themeColor="text1"/>
          <w:sz w:val="28"/>
          <w:szCs w:val="28"/>
        </w:rPr>
        <w:t xml:space="preserve">. </w:t>
      </w:r>
      <w:r w:rsidR="00C81A64" w:rsidRPr="003D6EA0">
        <w:rPr>
          <w:color w:val="000000" w:themeColor="text1"/>
          <w:sz w:val="28"/>
          <w:szCs w:val="28"/>
        </w:rPr>
        <w:t xml:space="preserve"> </w:t>
      </w:r>
    </w:p>
    <w:p w:rsidR="00F60107" w:rsidRPr="003D6EA0" w:rsidRDefault="00F60107" w:rsidP="00F60107">
      <w:pPr>
        <w:spacing w:after="0"/>
        <w:ind w:left="142" w:firstLine="567"/>
        <w:rPr>
          <w:color w:val="000000" w:themeColor="text1"/>
          <w:sz w:val="28"/>
          <w:szCs w:val="28"/>
        </w:rPr>
      </w:pPr>
      <w:r w:rsidRPr="003D6EA0">
        <w:rPr>
          <w:color w:val="000000" w:themeColor="text1"/>
          <w:sz w:val="28"/>
          <w:szCs w:val="28"/>
        </w:rPr>
        <w:t>Головной исполнитель после проведения освидетельствования утилизируемого объекта проводит расчет ориентировочного выхода продуктов утилизации.</w:t>
      </w:r>
    </w:p>
    <w:p w:rsidR="00F60107" w:rsidRPr="003D6EA0" w:rsidRDefault="00F60107" w:rsidP="00F60107">
      <w:pPr>
        <w:spacing w:after="0"/>
        <w:ind w:left="142" w:firstLine="567"/>
        <w:rPr>
          <w:color w:val="000000" w:themeColor="text1"/>
          <w:sz w:val="28"/>
          <w:szCs w:val="28"/>
        </w:rPr>
      </w:pPr>
      <w:r w:rsidRPr="003D6EA0">
        <w:rPr>
          <w:color w:val="000000" w:themeColor="text1"/>
          <w:sz w:val="28"/>
          <w:szCs w:val="28"/>
        </w:rPr>
        <w:t>Ориентировочный выход продуктов утилизации конкретного утилизируемого объекта согласовывается с Отраслевым центром комплексной утилизации атомных подводных лодок и надводных кораблей с ядерными энергетическими установками (далее – ОЦКУ) и утверждается Государственным заказчиком в течение 30-ти рабочих дней со дня проведения освидетельствования утилизируемого объекта.</w:t>
      </w:r>
      <w:r w:rsidR="00FD1884" w:rsidRPr="003D6EA0">
        <w:rPr>
          <w:color w:val="000000" w:themeColor="text1"/>
          <w:sz w:val="28"/>
          <w:szCs w:val="28"/>
        </w:rPr>
        <w:t xml:space="preserve"> Полномочия ОЦКУ реализуются организацией, привлеченной Государственным заказчиком </w:t>
      </w:r>
      <w:r w:rsidR="00627159" w:rsidRPr="003D6EA0">
        <w:rPr>
          <w:color w:val="000000" w:themeColor="text1"/>
          <w:sz w:val="28"/>
          <w:szCs w:val="28"/>
        </w:rPr>
        <w:t>для</w:t>
      </w:r>
      <w:r w:rsidR="00FD1884" w:rsidRPr="003D6EA0">
        <w:rPr>
          <w:color w:val="000000" w:themeColor="text1"/>
          <w:sz w:val="28"/>
          <w:szCs w:val="28"/>
        </w:rPr>
        <w:t xml:space="preserve"> оказания услуг по сопровождению</w:t>
      </w:r>
      <w:r w:rsidR="00627159" w:rsidRPr="003D6EA0">
        <w:rPr>
          <w:color w:val="000000" w:themeColor="text1"/>
          <w:sz w:val="28"/>
          <w:szCs w:val="28"/>
        </w:rPr>
        <w:t xml:space="preserve"> процесса утилизации</w:t>
      </w:r>
      <w:r w:rsidR="006435ED" w:rsidRPr="003D6EA0">
        <w:rPr>
          <w:color w:val="000000" w:themeColor="text1"/>
          <w:sz w:val="28"/>
          <w:szCs w:val="28"/>
        </w:rPr>
        <w:t>.</w:t>
      </w:r>
      <w:r w:rsidR="00627159" w:rsidRPr="003D6EA0">
        <w:rPr>
          <w:color w:val="000000" w:themeColor="text1"/>
          <w:sz w:val="28"/>
          <w:szCs w:val="28"/>
        </w:rPr>
        <w:t xml:space="preserve"> </w:t>
      </w:r>
    </w:p>
    <w:p w:rsidR="00F60107" w:rsidRPr="003D6EA0" w:rsidRDefault="00F60107" w:rsidP="00F60107">
      <w:pPr>
        <w:spacing w:after="0"/>
        <w:ind w:left="142" w:firstLine="567"/>
        <w:rPr>
          <w:color w:val="000000" w:themeColor="text1"/>
          <w:sz w:val="28"/>
          <w:szCs w:val="28"/>
        </w:rPr>
      </w:pPr>
      <w:r w:rsidRPr="003D6EA0">
        <w:rPr>
          <w:color w:val="000000" w:themeColor="text1"/>
          <w:sz w:val="28"/>
          <w:szCs w:val="28"/>
        </w:rPr>
        <w:t>Оценка продуктов утилизации должна производиться по номенклатуре (маркам и типам) металлов и сплавов ориентировочного выхода продуктов утилизации, утвержденного Государственным заказчиком.</w:t>
      </w:r>
    </w:p>
    <w:p w:rsidR="00F60107" w:rsidRPr="003D6EA0" w:rsidRDefault="00F60107" w:rsidP="00F60107">
      <w:pPr>
        <w:spacing w:after="0"/>
        <w:ind w:left="142" w:firstLine="567"/>
        <w:rPr>
          <w:color w:val="000000" w:themeColor="text1"/>
          <w:sz w:val="28"/>
          <w:szCs w:val="28"/>
        </w:rPr>
      </w:pPr>
      <w:r w:rsidRPr="003D6EA0">
        <w:rPr>
          <w:color w:val="000000" w:themeColor="text1"/>
          <w:sz w:val="28"/>
          <w:szCs w:val="28"/>
        </w:rPr>
        <w:t>Копия отчета об оценке продуктов утилизации должна быть представлена в адрес ОЦКУ и адрес Государственного заказчика в течение 10-ти рабочих дней от даты его составления.</w:t>
      </w:r>
    </w:p>
    <w:p w:rsidR="00F60107" w:rsidRPr="003D6EA0" w:rsidRDefault="00F60107" w:rsidP="00F60107">
      <w:pPr>
        <w:spacing w:after="0"/>
        <w:ind w:left="142" w:firstLine="567"/>
        <w:rPr>
          <w:color w:val="000000" w:themeColor="text1"/>
          <w:sz w:val="28"/>
          <w:szCs w:val="28"/>
        </w:rPr>
      </w:pPr>
      <w:r w:rsidRPr="003D6EA0">
        <w:rPr>
          <w:color w:val="000000" w:themeColor="text1"/>
          <w:sz w:val="28"/>
          <w:szCs w:val="28"/>
        </w:rPr>
        <w:t>При проведении аукциона по реализации продуктов утилизации по истечении 6-ти месяцев с даты проведения оценки продуктов утилизации Головной исполнитель обязан организовать повторную оценку этих продуктов утилизации.</w:t>
      </w:r>
    </w:p>
    <w:p w:rsidR="00C81A64" w:rsidRPr="003D6EA0" w:rsidRDefault="004C0D2A" w:rsidP="00C81A64">
      <w:pPr>
        <w:spacing w:after="0"/>
        <w:ind w:firstLine="709"/>
        <w:rPr>
          <w:color w:val="000000" w:themeColor="text1"/>
          <w:sz w:val="28"/>
          <w:szCs w:val="28"/>
        </w:rPr>
      </w:pPr>
      <w:r w:rsidRPr="003D6EA0">
        <w:rPr>
          <w:color w:val="000000" w:themeColor="text1"/>
          <w:sz w:val="28"/>
          <w:szCs w:val="28"/>
        </w:rPr>
        <w:t>1.</w:t>
      </w:r>
      <w:r w:rsidR="008E00A0" w:rsidRPr="003D6EA0">
        <w:rPr>
          <w:color w:val="000000" w:themeColor="text1"/>
          <w:sz w:val="28"/>
          <w:szCs w:val="28"/>
        </w:rPr>
        <w:t>6.5.</w:t>
      </w:r>
      <w:r w:rsidR="00C81A64" w:rsidRPr="003D6EA0">
        <w:rPr>
          <w:color w:val="000000" w:themeColor="text1"/>
          <w:sz w:val="28"/>
          <w:szCs w:val="28"/>
        </w:rPr>
        <w:t xml:space="preserve"> Окончательная стоимость продуктов утилизации определяется по результатам проводимого открытого аукциона.  </w:t>
      </w:r>
    </w:p>
    <w:p w:rsidR="004D537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8E00A0" w:rsidRPr="003D6EA0">
        <w:rPr>
          <w:color w:val="000000" w:themeColor="text1"/>
          <w:sz w:val="28"/>
          <w:szCs w:val="28"/>
        </w:rPr>
        <w:t xml:space="preserve">6.6. </w:t>
      </w:r>
      <w:r w:rsidR="004D5379" w:rsidRPr="003D6EA0">
        <w:rPr>
          <w:color w:val="000000" w:themeColor="text1"/>
          <w:sz w:val="28"/>
          <w:szCs w:val="28"/>
        </w:rPr>
        <w:t xml:space="preserve">Порядок проведения открытого аукциона по реализации </w:t>
      </w:r>
      <w:r w:rsidR="008E00A0" w:rsidRPr="003D6EA0">
        <w:rPr>
          <w:color w:val="000000" w:themeColor="text1"/>
          <w:sz w:val="28"/>
          <w:szCs w:val="28"/>
        </w:rPr>
        <w:t>продуктов утилизации</w:t>
      </w:r>
      <w:r w:rsidR="004D5379" w:rsidRPr="003D6EA0">
        <w:rPr>
          <w:color w:val="000000" w:themeColor="text1"/>
          <w:sz w:val="28"/>
          <w:szCs w:val="28"/>
        </w:rPr>
        <w:t xml:space="preserve"> определяется документацией об аукционе, разраб</w:t>
      </w:r>
      <w:r w:rsidR="00FD1884" w:rsidRPr="003D6EA0">
        <w:rPr>
          <w:color w:val="000000" w:themeColor="text1"/>
          <w:sz w:val="28"/>
          <w:szCs w:val="28"/>
        </w:rPr>
        <w:t>отанной</w:t>
      </w:r>
      <w:r w:rsidR="004D5379" w:rsidRPr="003D6EA0">
        <w:rPr>
          <w:color w:val="000000" w:themeColor="text1"/>
          <w:sz w:val="28"/>
          <w:szCs w:val="28"/>
        </w:rPr>
        <w:t xml:space="preserve"> </w:t>
      </w:r>
      <w:r w:rsidR="008E00A0" w:rsidRPr="003D6EA0">
        <w:rPr>
          <w:color w:val="000000" w:themeColor="text1"/>
          <w:sz w:val="28"/>
          <w:szCs w:val="28"/>
        </w:rPr>
        <w:t>Головным исполнителем</w:t>
      </w:r>
      <w:r w:rsidR="00FD1884" w:rsidRPr="003D6EA0">
        <w:rPr>
          <w:color w:val="000000" w:themeColor="text1"/>
          <w:sz w:val="28"/>
          <w:szCs w:val="28"/>
        </w:rPr>
        <w:t>,</w:t>
      </w:r>
      <w:r w:rsidR="004D5379" w:rsidRPr="003D6EA0">
        <w:rPr>
          <w:color w:val="000000" w:themeColor="text1"/>
          <w:sz w:val="28"/>
          <w:szCs w:val="28"/>
        </w:rPr>
        <w:t xml:space="preserve"> согласованной с</w:t>
      </w:r>
      <w:r w:rsidR="00FD1884" w:rsidRPr="003D6EA0">
        <w:rPr>
          <w:color w:val="000000" w:themeColor="text1"/>
          <w:sz w:val="28"/>
          <w:szCs w:val="28"/>
        </w:rPr>
        <w:t xml:space="preserve"> ОЦКУ и</w:t>
      </w:r>
      <w:r w:rsidR="004D5379" w:rsidRPr="003D6EA0">
        <w:rPr>
          <w:color w:val="000000" w:themeColor="text1"/>
          <w:sz w:val="28"/>
          <w:szCs w:val="28"/>
        </w:rPr>
        <w:t xml:space="preserve"> </w:t>
      </w:r>
      <w:r w:rsidR="008F0902" w:rsidRPr="003D6EA0">
        <w:rPr>
          <w:color w:val="000000" w:themeColor="text1"/>
          <w:sz w:val="28"/>
          <w:szCs w:val="28"/>
        </w:rPr>
        <w:t>Г</w:t>
      </w:r>
      <w:r w:rsidR="004D5379" w:rsidRPr="003D6EA0">
        <w:rPr>
          <w:color w:val="000000" w:themeColor="text1"/>
          <w:sz w:val="28"/>
          <w:szCs w:val="28"/>
        </w:rPr>
        <w:t>осударственным заказчиком</w:t>
      </w:r>
      <w:r w:rsidR="00FD1884" w:rsidRPr="003D6EA0">
        <w:rPr>
          <w:color w:val="000000" w:themeColor="text1"/>
          <w:sz w:val="28"/>
          <w:szCs w:val="28"/>
        </w:rPr>
        <w:t xml:space="preserve"> и утвержденной руководителем Головного исполнителя</w:t>
      </w:r>
      <w:r w:rsidR="008E00A0" w:rsidRPr="003D6EA0">
        <w:rPr>
          <w:color w:val="000000" w:themeColor="text1"/>
          <w:sz w:val="28"/>
          <w:szCs w:val="28"/>
        </w:rPr>
        <w:t>.</w:t>
      </w:r>
    </w:p>
    <w:p w:rsidR="004D537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8E00A0" w:rsidRPr="003D6EA0">
        <w:rPr>
          <w:color w:val="000000" w:themeColor="text1"/>
          <w:sz w:val="28"/>
          <w:szCs w:val="28"/>
        </w:rPr>
        <w:t xml:space="preserve">6.7. </w:t>
      </w:r>
      <w:r w:rsidR="004D5379" w:rsidRPr="003D6EA0">
        <w:rPr>
          <w:color w:val="000000" w:themeColor="text1"/>
          <w:sz w:val="28"/>
          <w:szCs w:val="28"/>
        </w:rPr>
        <w:t xml:space="preserve">Реализация </w:t>
      </w:r>
      <w:r w:rsidR="008E00A0" w:rsidRPr="003D6EA0">
        <w:rPr>
          <w:color w:val="000000" w:themeColor="text1"/>
          <w:sz w:val="28"/>
          <w:szCs w:val="28"/>
        </w:rPr>
        <w:t>продуктов утилизации</w:t>
      </w:r>
      <w:r w:rsidR="004D5379" w:rsidRPr="003D6EA0">
        <w:rPr>
          <w:color w:val="000000" w:themeColor="text1"/>
          <w:sz w:val="28"/>
          <w:szCs w:val="28"/>
        </w:rPr>
        <w:t>, образованных в результате разделки прочных корпусов утилизированных АПЛ, осуществляется только на внутреннем рынке организациям, имеющим лицензии на осуществление работ с использованием сведений, составляющих государственную тайну.</w:t>
      </w:r>
    </w:p>
    <w:p w:rsidR="004D537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F35B71" w:rsidRPr="003D6EA0">
        <w:rPr>
          <w:color w:val="000000" w:themeColor="text1"/>
          <w:sz w:val="28"/>
          <w:szCs w:val="28"/>
        </w:rPr>
        <w:t xml:space="preserve">6.8. </w:t>
      </w:r>
      <w:r w:rsidR="004D5379" w:rsidRPr="003D6EA0">
        <w:rPr>
          <w:color w:val="000000" w:themeColor="text1"/>
          <w:sz w:val="28"/>
          <w:szCs w:val="28"/>
        </w:rPr>
        <w:t xml:space="preserve">На открытый аукцион </w:t>
      </w:r>
      <w:r w:rsidR="008E00A0" w:rsidRPr="003D6EA0">
        <w:rPr>
          <w:color w:val="000000" w:themeColor="text1"/>
          <w:sz w:val="28"/>
          <w:szCs w:val="28"/>
        </w:rPr>
        <w:t>продукты утилизации</w:t>
      </w:r>
      <w:r w:rsidR="004D5379" w:rsidRPr="003D6EA0">
        <w:rPr>
          <w:color w:val="000000" w:themeColor="text1"/>
          <w:sz w:val="28"/>
          <w:szCs w:val="28"/>
        </w:rPr>
        <w:t xml:space="preserve"> должны выставляться по каждому утилизируемому объекту отдельно, отдельными лотами по видам </w:t>
      </w:r>
      <w:r w:rsidR="008E00A0" w:rsidRPr="003D6EA0">
        <w:rPr>
          <w:color w:val="000000" w:themeColor="text1"/>
          <w:sz w:val="28"/>
          <w:szCs w:val="28"/>
        </w:rPr>
        <w:t>продуктов утилизации.</w:t>
      </w:r>
      <w:r w:rsidR="004D5379" w:rsidRPr="003D6EA0">
        <w:rPr>
          <w:color w:val="000000" w:themeColor="text1"/>
          <w:sz w:val="28"/>
          <w:szCs w:val="28"/>
        </w:rPr>
        <w:t xml:space="preserve"> </w:t>
      </w:r>
      <w:r w:rsidR="008E00A0" w:rsidRPr="003D6EA0">
        <w:rPr>
          <w:color w:val="000000" w:themeColor="text1"/>
          <w:sz w:val="28"/>
          <w:szCs w:val="28"/>
        </w:rPr>
        <w:t>К</w:t>
      </w:r>
      <w:r w:rsidR="004D5379" w:rsidRPr="003D6EA0">
        <w:rPr>
          <w:color w:val="000000" w:themeColor="text1"/>
          <w:sz w:val="28"/>
          <w:szCs w:val="28"/>
        </w:rPr>
        <w:t xml:space="preserve">оличество </w:t>
      </w:r>
      <w:r w:rsidR="008E00A0" w:rsidRPr="003D6EA0">
        <w:rPr>
          <w:color w:val="000000" w:themeColor="text1"/>
          <w:sz w:val="28"/>
          <w:szCs w:val="28"/>
        </w:rPr>
        <w:t>продуктов утилизации</w:t>
      </w:r>
      <w:r w:rsidR="004D5379" w:rsidRPr="003D6EA0">
        <w:rPr>
          <w:color w:val="000000" w:themeColor="text1"/>
          <w:sz w:val="28"/>
          <w:szCs w:val="28"/>
        </w:rPr>
        <w:t xml:space="preserve"> в лотах устанавливается </w:t>
      </w:r>
      <w:r w:rsidR="008E00A0" w:rsidRPr="003D6EA0">
        <w:rPr>
          <w:color w:val="000000" w:themeColor="text1"/>
          <w:sz w:val="28"/>
          <w:szCs w:val="28"/>
        </w:rPr>
        <w:t>Головным исполнителем</w:t>
      </w:r>
      <w:r w:rsidR="004D5379" w:rsidRPr="003D6EA0">
        <w:rPr>
          <w:color w:val="000000" w:themeColor="text1"/>
          <w:sz w:val="28"/>
          <w:szCs w:val="28"/>
        </w:rPr>
        <w:t>.</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В лоты включаются </w:t>
      </w:r>
      <w:r w:rsidR="00F35B71" w:rsidRPr="003D6EA0">
        <w:rPr>
          <w:color w:val="000000" w:themeColor="text1"/>
          <w:sz w:val="28"/>
          <w:szCs w:val="28"/>
        </w:rPr>
        <w:t>продукты утилизации</w:t>
      </w:r>
      <w:r w:rsidRPr="003D6EA0">
        <w:rPr>
          <w:color w:val="000000" w:themeColor="text1"/>
          <w:sz w:val="28"/>
          <w:szCs w:val="28"/>
        </w:rPr>
        <w:t xml:space="preserve"> по номенклатуре ориентировочного выхода </w:t>
      </w:r>
      <w:r w:rsidR="00F35B71" w:rsidRPr="003D6EA0">
        <w:rPr>
          <w:color w:val="000000" w:themeColor="text1"/>
          <w:sz w:val="28"/>
          <w:szCs w:val="28"/>
        </w:rPr>
        <w:t>продуктов утилизаци</w:t>
      </w:r>
      <w:r w:rsidR="00FD1884" w:rsidRPr="003D6EA0">
        <w:rPr>
          <w:color w:val="000000" w:themeColor="text1"/>
          <w:sz w:val="28"/>
          <w:szCs w:val="28"/>
        </w:rPr>
        <w:t>и</w:t>
      </w:r>
      <w:r w:rsidRPr="003D6EA0">
        <w:rPr>
          <w:color w:val="000000" w:themeColor="text1"/>
          <w:sz w:val="28"/>
          <w:szCs w:val="28"/>
        </w:rPr>
        <w:t xml:space="preserve">, утвержденного </w:t>
      </w:r>
      <w:r w:rsidR="008F0902" w:rsidRPr="003D6EA0">
        <w:rPr>
          <w:color w:val="000000" w:themeColor="text1"/>
          <w:sz w:val="28"/>
          <w:szCs w:val="28"/>
        </w:rPr>
        <w:t>Г</w:t>
      </w:r>
      <w:r w:rsidRPr="003D6EA0">
        <w:rPr>
          <w:color w:val="000000" w:themeColor="text1"/>
          <w:sz w:val="28"/>
          <w:szCs w:val="28"/>
        </w:rPr>
        <w:t>осударственным заказчиком, и прошедшие оценку.</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В случае выставления на аукцион </w:t>
      </w:r>
      <w:r w:rsidR="00F35B71" w:rsidRPr="003D6EA0">
        <w:rPr>
          <w:color w:val="000000" w:themeColor="text1"/>
          <w:sz w:val="28"/>
          <w:szCs w:val="28"/>
        </w:rPr>
        <w:t>продуктов утилизации в количестве</w:t>
      </w:r>
      <w:r w:rsidR="008F0902" w:rsidRPr="003D6EA0">
        <w:rPr>
          <w:color w:val="000000" w:themeColor="text1"/>
          <w:sz w:val="28"/>
          <w:szCs w:val="28"/>
        </w:rPr>
        <w:t>,</w:t>
      </w:r>
      <w:r w:rsidRPr="003D6EA0">
        <w:rPr>
          <w:color w:val="000000" w:themeColor="text1"/>
          <w:sz w:val="28"/>
          <w:szCs w:val="28"/>
        </w:rPr>
        <w:t xml:space="preserve"> превышающ</w:t>
      </w:r>
      <w:r w:rsidR="00F35B71" w:rsidRPr="003D6EA0">
        <w:rPr>
          <w:color w:val="000000" w:themeColor="text1"/>
          <w:sz w:val="28"/>
          <w:szCs w:val="28"/>
        </w:rPr>
        <w:t>ем</w:t>
      </w:r>
      <w:r w:rsidRPr="003D6EA0">
        <w:rPr>
          <w:color w:val="000000" w:themeColor="text1"/>
          <w:sz w:val="28"/>
          <w:szCs w:val="28"/>
        </w:rPr>
        <w:t xml:space="preserve"> количество </w:t>
      </w:r>
      <w:r w:rsidR="00F35B71" w:rsidRPr="003D6EA0">
        <w:rPr>
          <w:color w:val="000000" w:themeColor="text1"/>
          <w:sz w:val="28"/>
          <w:szCs w:val="28"/>
        </w:rPr>
        <w:t>продуктов утилизации</w:t>
      </w:r>
      <w:r w:rsidRPr="003D6EA0">
        <w:rPr>
          <w:color w:val="000000" w:themeColor="text1"/>
          <w:sz w:val="28"/>
          <w:szCs w:val="28"/>
        </w:rPr>
        <w:t xml:space="preserve"> ориентировочного расчета, данные </w:t>
      </w:r>
      <w:r w:rsidR="00F35B71" w:rsidRPr="003D6EA0">
        <w:rPr>
          <w:color w:val="000000" w:themeColor="text1"/>
          <w:sz w:val="28"/>
          <w:szCs w:val="28"/>
        </w:rPr>
        <w:t>продукты утилизации</w:t>
      </w:r>
      <w:r w:rsidRPr="003D6EA0">
        <w:rPr>
          <w:color w:val="000000" w:themeColor="text1"/>
          <w:sz w:val="28"/>
          <w:szCs w:val="28"/>
        </w:rPr>
        <w:t xml:space="preserve"> включаются в аукцион отдельными лотами, при этом их цена должна быть не ниже цен, установленных оценщиком на виды </w:t>
      </w:r>
      <w:r w:rsidR="00F35B71" w:rsidRPr="003D6EA0">
        <w:rPr>
          <w:color w:val="000000" w:themeColor="text1"/>
          <w:sz w:val="28"/>
          <w:szCs w:val="28"/>
        </w:rPr>
        <w:t>продуктов утилизации</w:t>
      </w:r>
      <w:r w:rsidRPr="003D6EA0">
        <w:rPr>
          <w:color w:val="000000" w:themeColor="text1"/>
          <w:sz w:val="28"/>
          <w:szCs w:val="28"/>
        </w:rPr>
        <w:t xml:space="preserve"> ориентировочного расчета.</w:t>
      </w:r>
    </w:p>
    <w:p w:rsidR="0062715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627159" w:rsidRPr="003D6EA0">
        <w:rPr>
          <w:color w:val="000000" w:themeColor="text1"/>
          <w:sz w:val="28"/>
          <w:szCs w:val="28"/>
        </w:rPr>
        <w:t xml:space="preserve">6.9. </w:t>
      </w:r>
      <w:r w:rsidR="004D5379" w:rsidRPr="003D6EA0">
        <w:rPr>
          <w:color w:val="000000" w:themeColor="text1"/>
          <w:sz w:val="28"/>
          <w:szCs w:val="28"/>
        </w:rPr>
        <w:t xml:space="preserve">До 15 числа следующего за отчетным кварталом месяца </w:t>
      </w:r>
      <w:r w:rsidR="00627159" w:rsidRPr="003D6EA0">
        <w:rPr>
          <w:color w:val="000000" w:themeColor="text1"/>
          <w:sz w:val="28"/>
          <w:szCs w:val="28"/>
        </w:rPr>
        <w:t>Головной исполнитель направляет в ОЦКУ и Г</w:t>
      </w:r>
      <w:r w:rsidR="004D5379" w:rsidRPr="003D6EA0">
        <w:rPr>
          <w:color w:val="000000" w:themeColor="text1"/>
          <w:sz w:val="28"/>
          <w:szCs w:val="28"/>
        </w:rPr>
        <w:t xml:space="preserve">осударственному заказчику квартальные отчеты о реализации </w:t>
      </w:r>
      <w:r w:rsidR="00627159" w:rsidRPr="003D6EA0">
        <w:rPr>
          <w:color w:val="000000" w:themeColor="text1"/>
          <w:sz w:val="28"/>
          <w:szCs w:val="28"/>
        </w:rPr>
        <w:t xml:space="preserve">продуктов утилизации по форме </w:t>
      </w:r>
      <w:r w:rsidR="00B335BC" w:rsidRPr="003D6EA0">
        <w:rPr>
          <w:color w:val="000000" w:themeColor="text1"/>
          <w:sz w:val="28"/>
          <w:szCs w:val="28"/>
        </w:rPr>
        <w:t>приложения № 8</w:t>
      </w:r>
      <w:r w:rsidR="00627159" w:rsidRPr="003D6EA0">
        <w:rPr>
          <w:color w:val="000000" w:themeColor="text1"/>
          <w:sz w:val="28"/>
          <w:szCs w:val="28"/>
        </w:rPr>
        <w:t xml:space="preserve"> к настоящему государственному контракту.</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По окончании реализации </w:t>
      </w:r>
      <w:r w:rsidR="00627159" w:rsidRPr="003D6EA0">
        <w:rPr>
          <w:color w:val="000000" w:themeColor="text1"/>
          <w:sz w:val="28"/>
          <w:szCs w:val="28"/>
        </w:rPr>
        <w:t>продуктов утилизации</w:t>
      </w:r>
      <w:r w:rsidRPr="003D6EA0">
        <w:rPr>
          <w:color w:val="000000" w:themeColor="text1"/>
          <w:sz w:val="28"/>
          <w:szCs w:val="28"/>
        </w:rPr>
        <w:t xml:space="preserve"> и перечисления в федеральный бюджет денежных средств, полученных от реализации </w:t>
      </w:r>
      <w:r w:rsidR="00627159" w:rsidRPr="003D6EA0">
        <w:rPr>
          <w:color w:val="000000" w:themeColor="text1"/>
          <w:sz w:val="28"/>
          <w:szCs w:val="28"/>
        </w:rPr>
        <w:t>продуктов утилизации</w:t>
      </w:r>
      <w:r w:rsidRPr="003D6EA0">
        <w:rPr>
          <w:color w:val="000000" w:themeColor="text1"/>
          <w:sz w:val="28"/>
          <w:szCs w:val="28"/>
        </w:rPr>
        <w:t xml:space="preserve">, </w:t>
      </w:r>
      <w:r w:rsidR="00627159" w:rsidRPr="003D6EA0">
        <w:rPr>
          <w:color w:val="000000" w:themeColor="text1"/>
          <w:sz w:val="28"/>
          <w:szCs w:val="28"/>
        </w:rPr>
        <w:t>Головной исполнитель</w:t>
      </w:r>
      <w:r w:rsidRPr="003D6EA0">
        <w:rPr>
          <w:color w:val="000000" w:themeColor="text1"/>
          <w:sz w:val="28"/>
          <w:szCs w:val="28"/>
        </w:rPr>
        <w:t xml:space="preserve"> представляет в ОЦКУ и </w:t>
      </w:r>
      <w:r w:rsidR="00627159" w:rsidRPr="003D6EA0">
        <w:rPr>
          <w:color w:val="000000" w:themeColor="text1"/>
          <w:sz w:val="28"/>
          <w:szCs w:val="28"/>
        </w:rPr>
        <w:t>Г</w:t>
      </w:r>
      <w:r w:rsidRPr="003D6EA0">
        <w:rPr>
          <w:color w:val="000000" w:themeColor="text1"/>
          <w:sz w:val="28"/>
          <w:szCs w:val="28"/>
        </w:rPr>
        <w:t xml:space="preserve">осударственному заказчику отчет о реализации </w:t>
      </w:r>
      <w:r w:rsidR="00627159" w:rsidRPr="003D6EA0">
        <w:rPr>
          <w:color w:val="000000" w:themeColor="text1"/>
          <w:sz w:val="28"/>
          <w:szCs w:val="28"/>
        </w:rPr>
        <w:t xml:space="preserve">продуктов утилизации по форме </w:t>
      </w:r>
      <w:r w:rsidR="00B335BC" w:rsidRPr="003D6EA0">
        <w:rPr>
          <w:color w:val="000000" w:themeColor="text1"/>
          <w:sz w:val="28"/>
          <w:szCs w:val="28"/>
        </w:rPr>
        <w:t>приложения № 9</w:t>
      </w:r>
      <w:r w:rsidR="00627159" w:rsidRPr="003D6EA0">
        <w:rPr>
          <w:color w:val="000000" w:themeColor="text1"/>
          <w:sz w:val="28"/>
          <w:szCs w:val="28"/>
        </w:rPr>
        <w:t xml:space="preserve"> к настоящему государственному контракту,</w:t>
      </w:r>
      <w:r w:rsidRPr="003D6EA0">
        <w:rPr>
          <w:color w:val="000000" w:themeColor="text1"/>
          <w:sz w:val="28"/>
          <w:szCs w:val="28"/>
        </w:rPr>
        <w:t xml:space="preserve"> копии платежных поручений о перечислении денежных средств, полученных от реализации </w:t>
      </w:r>
      <w:r w:rsidR="00627159" w:rsidRPr="003D6EA0">
        <w:rPr>
          <w:color w:val="000000" w:themeColor="text1"/>
          <w:sz w:val="28"/>
          <w:szCs w:val="28"/>
        </w:rPr>
        <w:t>продуктов утилизации</w:t>
      </w:r>
      <w:r w:rsidRPr="003D6EA0">
        <w:rPr>
          <w:color w:val="000000" w:themeColor="text1"/>
          <w:sz w:val="28"/>
          <w:szCs w:val="28"/>
        </w:rPr>
        <w:t>, и задатка совместно с актом об окончании работ по утилизации, согласованным с ОЦКУ.</w:t>
      </w:r>
    </w:p>
    <w:p w:rsidR="004D537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25342A" w:rsidRPr="003D6EA0">
        <w:rPr>
          <w:color w:val="000000" w:themeColor="text1"/>
          <w:sz w:val="28"/>
          <w:szCs w:val="28"/>
        </w:rPr>
        <w:t xml:space="preserve">6.10. </w:t>
      </w:r>
      <w:r w:rsidR="004D5379" w:rsidRPr="003D6EA0">
        <w:rPr>
          <w:color w:val="000000" w:themeColor="text1"/>
          <w:sz w:val="28"/>
          <w:szCs w:val="28"/>
        </w:rPr>
        <w:t xml:space="preserve">Средства, вырученные от реализации </w:t>
      </w:r>
      <w:r w:rsidR="0025342A" w:rsidRPr="003D6EA0">
        <w:rPr>
          <w:color w:val="000000" w:themeColor="text1"/>
          <w:sz w:val="28"/>
          <w:szCs w:val="28"/>
        </w:rPr>
        <w:t>продуктов утилизации</w:t>
      </w:r>
      <w:r w:rsidR="004D5379" w:rsidRPr="003D6EA0">
        <w:rPr>
          <w:color w:val="000000" w:themeColor="text1"/>
          <w:sz w:val="28"/>
          <w:szCs w:val="28"/>
        </w:rPr>
        <w:t>, подлежат перечислению в доходную часть федерального бюджета в срок</w:t>
      </w:r>
      <w:r w:rsidR="0025342A" w:rsidRPr="003D6EA0">
        <w:rPr>
          <w:color w:val="000000" w:themeColor="text1"/>
          <w:sz w:val="28"/>
          <w:szCs w:val="28"/>
        </w:rPr>
        <w:t>_____ рабочих дней.</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Денежные средства, полученные от реализации </w:t>
      </w:r>
      <w:r w:rsidR="0025342A" w:rsidRPr="003D6EA0">
        <w:rPr>
          <w:color w:val="000000" w:themeColor="text1"/>
          <w:sz w:val="28"/>
          <w:szCs w:val="28"/>
        </w:rPr>
        <w:t>продуктов утилизации</w:t>
      </w:r>
      <w:r w:rsidRPr="003D6EA0">
        <w:rPr>
          <w:color w:val="000000" w:themeColor="text1"/>
          <w:sz w:val="28"/>
          <w:szCs w:val="28"/>
        </w:rPr>
        <w:t xml:space="preserve">, перечисляются победителем аукциона в федеральный бюджет по реквизитам </w:t>
      </w:r>
      <w:r w:rsidR="00832C1D" w:rsidRPr="003D6EA0">
        <w:rPr>
          <w:color w:val="000000" w:themeColor="text1"/>
          <w:sz w:val="28"/>
          <w:szCs w:val="28"/>
        </w:rPr>
        <w:t>Г</w:t>
      </w:r>
      <w:r w:rsidRPr="003D6EA0">
        <w:rPr>
          <w:color w:val="000000" w:themeColor="text1"/>
          <w:sz w:val="28"/>
          <w:szCs w:val="28"/>
        </w:rPr>
        <w:t>осударственного заказчика, указанным в информационном сообщении о проведении аукциона.</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Право на отгрузку </w:t>
      </w:r>
      <w:r w:rsidR="0025342A" w:rsidRPr="003D6EA0">
        <w:rPr>
          <w:color w:val="000000" w:themeColor="text1"/>
          <w:sz w:val="28"/>
          <w:szCs w:val="28"/>
        </w:rPr>
        <w:t>продуктов утилизации</w:t>
      </w:r>
      <w:r w:rsidRPr="003D6EA0">
        <w:rPr>
          <w:color w:val="000000" w:themeColor="text1"/>
          <w:sz w:val="28"/>
          <w:szCs w:val="28"/>
        </w:rPr>
        <w:t xml:space="preserve"> наступает после представления победителем аукциона </w:t>
      </w:r>
      <w:r w:rsidR="0025342A" w:rsidRPr="003D6EA0">
        <w:rPr>
          <w:color w:val="000000" w:themeColor="text1"/>
          <w:sz w:val="28"/>
          <w:szCs w:val="28"/>
        </w:rPr>
        <w:t>Головному исполнителю</w:t>
      </w:r>
      <w:r w:rsidRPr="003D6EA0">
        <w:rPr>
          <w:color w:val="000000" w:themeColor="text1"/>
          <w:sz w:val="28"/>
          <w:szCs w:val="28"/>
        </w:rPr>
        <w:t xml:space="preserve"> копий платежных поручений о перечислении денежных средств в федеральный бюджет.</w:t>
      </w:r>
    </w:p>
    <w:p w:rsidR="004D5379" w:rsidRPr="003D6EA0" w:rsidRDefault="004C0D2A" w:rsidP="004D5379">
      <w:pPr>
        <w:spacing w:after="0"/>
        <w:ind w:left="142" w:firstLine="567"/>
        <w:rPr>
          <w:color w:val="000000" w:themeColor="text1"/>
          <w:sz w:val="28"/>
          <w:szCs w:val="28"/>
        </w:rPr>
      </w:pPr>
      <w:r w:rsidRPr="003D6EA0">
        <w:rPr>
          <w:color w:val="000000" w:themeColor="text1"/>
          <w:sz w:val="28"/>
          <w:szCs w:val="28"/>
        </w:rPr>
        <w:t>1.</w:t>
      </w:r>
      <w:r w:rsidR="00D1198E" w:rsidRPr="003D6EA0">
        <w:rPr>
          <w:color w:val="000000" w:themeColor="text1"/>
          <w:sz w:val="28"/>
          <w:szCs w:val="28"/>
        </w:rPr>
        <w:t xml:space="preserve">6.11. </w:t>
      </w:r>
      <w:r w:rsidR="004D5379" w:rsidRPr="003D6EA0">
        <w:rPr>
          <w:color w:val="000000" w:themeColor="text1"/>
          <w:sz w:val="28"/>
          <w:szCs w:val="28"/>
        </w:rPr>
        <w:t>Оборудование, содержащее драгоценные металлы и сплавы (далее – ДМС), реали</w:t>
      </w:r>
      <w:r w:rsidR="00D1198E" w:rsidRPr="003D6EA0">
        <w:rPr>
          <w:color w:val="000000" w:themeColor="text1"/>
          <w:sz w:val="28"/>
          <w:szCs w:val="28"/>
        </w:rPr>
        <w:t>зуется в соответствии</w:t>
      </w:r>
      <w:r w:rsidR="004D5379" w:rsidRPr="003D6EA0">
        <w:rPr>
          <w:color w:val="000000" w:themeColor="text1"/>
          <w:sz w:val="28"/>
          <w:szCs w:val="28"/>
        </w:rPr>
        <w:t xml:space="preserve"> </w:t>
      </w:r>
      <w:r w:rsidR="00D1198E" w:rsidRPr="003D6EA0">
        <w:rPr>
          <w:color w:val="000000" w:themeColor="text1"/>
          <w:sz w:val="28"/>
          <w:szCs w:val="28"/>
        </w:rPr>
        <w:t>с Федеральным законом от 26.03.1998 г. № 41-ФЗ «О драгоценных металлах и драгоценных камнях</w:t>
      </w:r>
      <w:r w:rsidR="00E53CB0">
        <w:rPr>
          <w:color w:val="000000" w:themeColor="text1"/>
          <w:sz w:val="28"/>
          <w:szCs w:val="28"/>
        </w:rPr>
        <w:t xml:space="preserve">» (Собрание законодательства Российской Федерации,  </w:t>
      </w:r>
      <w:r w:rsidR="00D15566" w:rsidRPr="00D15566">
        <w:rPr>
          <w:color w:val="000000" w:themeColor="text1"/>
          <w:sz w:val="28"/>
          <w:szCs w:val="28"/>
        </w:rPr>
        <w:t>1998, N 13, ст. 1463; 1999, N 14, ст. 1664; 2002, N 2, ст. 131; 2003, N 2, ст. 167; 2004, N 45, ст. 4377; 2005, N 19, ст. 1752; N 30, ст. 3101; 2007, N 31, ст. 4011; 2010, N 50, ст. 6594; 2011, N 30, ст. 4596; N 48, ст. 6728</w:t>
      </w:r>
      <w:r w:rsidR="00D15566">
        <w:rPr>
          <w:color w:val="000000" w:themeColor="text1"/>
          <w:sz w:val="28"/>
          <w:szCs w:val="28"/>
        </w:rPr>
        <w:t xml:space="preserve">, </w:t>
      </w:r>
      <w:r w:rsidR="00D07FBF" w:rsidRPr="00D07FBF">
        <w:rPr>
          <w:color w:val="000000" w:themeColor="text1"/>
          <w:sz w:val="28"/>
          <w:szCs w:val="28"/>
        </w:rPr>
        <w:t>2016, N 27, ст. 4221</w:t>
      </w:r>
      <w:r w:rsidR="00D07FBF">
        <w:rPr>
          <w:color w:val="000000" w:themeColor="text1"/>
          <w:sz w:val="28"/>
          <w:szCs w:val="28"/>
        </w:rPr>
        <w:t>;</w:t>
      </w:r>
      <w:r w:rsidR="00E53CB0">
        <w:rPr>
          <w:color w:val="000000" w:themeColor="text1"/>
          <w:sz w:val="28"/>
          <w:szCs w:val="28"/>
        </w:rPr>
        <w:t xml:space="preserve"> </w:t>
      </w:r>
      <w:r w:rsidR="00D07FBF" w:rsidRPr="00D07FBF">
        <w:rPr>
          <w:color w:val="000000" w:themeColor="text1"/>
          <w:sz w:val="28"/>
          <w:szCs w:val="28"/>
        </w:rPr>
        <w:t>2017, N 30, ст. 4456</w:t>
      </w:r>
      <w:r w:rsidR="00D07FBF">
        <w:rPr>
          <w:color w:val="000000" w:themeColor="text1"/>
          <w:sz w:val="28"/>
          <w:szCs w:val="28"/>
        </w:rPr>
        <w:t>;</w:t>
      </w:r>
      <w:r w:rsidR="00842C29" w:rsidRPr="00842C29">
        <w:t xml:space="preserve"> </w:t>
      </w:r>
      <w:r w:rsidR="00842C29" w:rsidRPr="00842C29">
        <w:rPr>
          <w:color w:val="000000" w:themeColor="text1"/>
          <w:sz w:val="28"/>
          <w:szCs w:val="28"/>
        </w:rPr>
        <w:t>N 31, ст. 4761</w:t>
      </w:r>
      <w:r w:rsidR="00842C29">
        <w:rPr>
          <w:color w:val="000000" w:themeColor="text1"/>
          <w:sz w:val="28"/>
          <w:szCs w:val="28"/>
        </w:rPr>
        <w:t xml:space="preserve">; </w:t>
      </w:r>
      <w:r w:rsidR="00E53CB0">
        <w:rPr>
          <w:color w:val="000000" w:themeColor="text1"/>
          <w:sz w:val="28"/>
          <w:szCs w:val="28"/>
        </w:rPr>
        <w:t xml:space="preserve"> </w:t>
      </w:r>
      <w:r w:rsidR="00842C29" w:rsidRPr="00842C29">
        <w:rPr>
          <w:color w:val="000000" w:themeColor="text1"/>
          <w:sz w:val="28"/>
          <w:szCs w:val="28"/>
        </w:rPr>
        <w:t>2018, N 22, ст. 3045</w:t>
      </w:r>
      <w:r w:rsidR="00E53CB0">
        <w:rPr>
          <w:color w:val="000000" w:themeColor="text1"/>
          <w:sz w:val="28"/>
          <w:szCs w:val="28"/>
        </w:rPr>
        <w:t xml:space="preserve">) </w:t>
      </w:r>
      <w:r w:rsidR="00D1198E" w:rsidRPr="003D6EA0">
        <w:rPr>
          <w:color w:val="000000" w:themeColor="text1"/>
          <w:sz w:val="28"/>
          <w:szCs w:val="28"/>
        </w:rPr>
        <w:t xml:space="preserve"> и Инструкцией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Министерства финансов Российской Федерации от 29.08.2001 № 68н (зарегистрирован  Минюст</w:t>
      </w:r>
      <w:r w:rsidR="00C851CB">
        <w:rPr>
          <w:color w:val="000000" w:themeColor="text1"/>
          <w:sz w:val="28"/>
          <w:szCs w:val="28"/>
        </w:rPr>
        <w:t>ом</w:t>
      </w:r>
      <w:r w:rsidR="00D1198E" w:rsidRPr="003D6EA0">
        <w:rPr>
          <w:color w:val="000000" w:themeColor="text1"/>
          <w:sz w:val="28"/>
          <w:szCs w:val="28"/>
        </w:rPr>
        <w:t xml:space="preserve"> России 22.10.2001</w:t>
      </w:r>
      <w:r w:rsidR="00C851CB">
        <w:rPr>
          <w:color w:val="000000" w:themeColor="text1"/>
          <w:sz w:val="28"/>
          <w:szCs w:val="28"/>
        </w:rPr>
        <w:t>, регистрационный</w:t>
      </w:r>
      <w:r w:rsidR="00D1198E" w:rsidRPr="003D6EA0">
        <w:rPr>
          <w:color w:val="000000" w:themeColor="text1"/>
          <w:sz w:val="28"/>
          <w:szCs w:val="28"/>
        </w:rPr>
        <w:t xml:space="preserve"> № 2986).</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Стоимость черного и цветного металлов, входящих в состав оборудования, содержащего ДМС</w:t>
      </w:r>
      <w:r w:rsidR="00832C1D" w:rsidRPr="003D6EA0">
        <w:rPr>
          <w:color w:val="000000" w:themeColor="text1"/>
          <w:sz w:val="28"/>
          <w:szCs w:val="28"/>
        </w:rPr>
        <w:t>,</w:t>
      </w:r>
      <w:r w:rsidRPr="003D6EA0">
        <w:rPr>
          <w:color w:val="000000" w:themeColor="text1"/>
          <w:sz w:val="28"/>
          <w:szCs w:val="28"/>
        </w:rPr>
        <w:t xml:space="preserve"> и са</w:t>
      </w:r>
      <w:r w:rsidR="00D1198E" w:rsidRPr="003D6EA0">
        <w:rPr>
          <w:color w:val="000000" w:themeColor="text1"/>
          <w:sz w:val="28"/>
          <w:szCs w:val="28"/>
        </w:rPr>
        <w:t>мих</w:t>
      </w:r>
      <w:r w:rsidR="006435ED" w:rsidRPr="003D6EA0">
        <w:rPr>
          <w:color w:val="000000" w:themeColor="text1"/>
          <w:sz w:val="28"/>
          <w:szCs w:val="28"/>
        </w:rPr>
        <w:t xml:space="preserve"> ДМС, определяется оценщиком,</w:t>
      </w:r>
      <w:r w:rsidRPr="003D6EA0">
        <w:rPr>
          <w:color w:val="000000" w:themeColor="text1"/>
          <w:sz w:val="28"/>
          <w:szCs w:val="28"/>
        </w:rPr>
        <w:t xml:space="preserve"> при этом цены на ДМ</w:t>
      </w:r>
      <w:r w:rsidR="00D1198E" w:rsidRPr="003D6EA0">
        <w:rPr>
          <w:color w:val="000000" w:themeColor="text1"/>
          <w:sz w:val="28"/>
          <w:szCs w:val="28"/>
        </w:rPr>
        <w:t>С</w:t>
      </w:r>
      <w:r w:rsidRPr="003D6EA0">
        <w:rPr>
          <w:color w:val="000000" w:themeColor="text1"/>
          <w:sz w:val="28"/>
          <w:szCs w:val="28"/>
        </w:rPr>
        <w:t xml:space="preserve"> устанавливаются на день, предшествующий составлению отчета по ценам Центрального банка Российской Федерации.</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Оборудование, содержащее ДМС, реализуется на открытом аукционе отдельным лотом аффинажным или иным специализированным предприятиям, </w:t>
      </w:r>
      <w:r w:rsidR="00D1198E" w:rsidRPr="003D6EA0">
        <w:rPr>
          <w:color w:val="000000" w:themeColor="text1"/>
          <w:sz w:val="28"/>
          <w:szCs w:val="28"/>
        </w:rPr>
        <w:t xml:space="preserve">имеющим свидетельство о постановке на специальный учет, выданное региональной государственной инспекцией пробирного надзора. </w:t>
      </w:r>
    </w:p>
    <w:p w:rsidR="004D5379" w:rsidRPr="003D6EA0" w:rsidRDefault="004D5379" w:rsidP="004D5379">
      <w:pPr>
        <w:spacing w:after="0"/>
        <w:ind w:left="142" w:firstLine="567"/>
        <w:rPr>
          <w:color w:val="000000" w:themeColor="text1"/>
          <w:sz w:val="28"/>
          <w:szCs w:val="28"/>
        </w:rPr>
      </w:pPr>
      <w:r w:rsidRPr="003D6EA0">
        <w:rPr>
          <w:color w:val="000000" w:themeColor="text1"/>
          <w:sz w:val="28"/>
          <w:szCs w:val="28"/>
        </w:rPr>
        <w:t xml:space="preserve">После окончания процедур реализации </w:t>
      </w:r>
      <w:r w:rsidR="009E352F" w:rsidRPr="003D6EA0">
        <w:rPr>
          <w:color w:val="000000" w:themeColor="text1"/>
          <w:sz w:val="28"/>
          <w:szCs w:val="28"/>
        </w:rPr>
        <w:t>продуктов утилизации</w:t>
      </w:r>
      <w:r w:rsidRPr="003D6EA0">
        <w:rPr>
          <w:color w:val="000000" w:themeColor="text1"/>
          <w:sz w:val="28"/>
          <w:szCs w:val="28"/>
        </w:rPr>
        <w:t xml:space="preserve"> </w:t>
      </w:r>
      <w:r w:rsidR="009E352F" w:rsidRPr="003D6EA0">
        <w:rPr>
          <w:color w:val="000000" w:themeColor="text1"/>
          <w:sz w:val="28"/>
          <w:szCs w:val="28"/>
        </w:rPr>
        <w:t>Г</w:t>
      </w:r>
      <w:r w:rsidRPr="003D6EA0">
        <w:rPr>
          <w:color w:val="000000" w:themeColor="text1"/>
          <w:sz w:val="28"/>
          <w:szCs w:val="28"/>
        </w:rPr>
        <w:t xml:space="preserve">осударственный заказчик вправе провести </w:t>
      </w:r>
      <w:r w:rsidR="009E352F" w:rsidRPr="003D6EA0">
        <w:rPr>
          <w:color w:val="000000" w:themeColor="text1"/>
          <w:sz w:val="28"/>
          <w:szCs w:val="28"/>
        </w:rPr>
        <w:t>технико-экономическую экспертизу</w:t>
      </w:r>
      <w:r w:rsidRPr="003D6EA0">
        <w:rPr>
          <w:color w:val="000000" w:themeColor="text1"/>
          <w:sz w:val="28"/>
          <w:szCs w:val="28"/>
        </w:rPr>
        <w:t xml:space="preserve"> фактических количественных и качественных характеристик выхода </w:t>
      </w:r>
      <w:r w:rsidR="009E352F" w:rsidRPr="003D6EA0">
        <w:rPr>
          <w:color w:val="000000" w:themeColor="text1"/>
          <w:sz w:val="28"/>
          <w:szCs w:val="28"/>
        </w:rPr>
        <w:t>продуктов утилизации</w:t>
      </w:r>
      <w:r w:rsidRPr="003D6EA0">
        <w:rPr>
          <w:color w:val="000000" w:themeColor="text1"/>
          <w:sz w:val="28"/>
          <w:szCs w:val="28"/>
        </w:rPr>
        <w:t xml:space="preserve"> </w:t>
      </w:r>
      <w:r w:rsidR="009E352F" w:rsidRPr="003D6EA0">
        <w:rPr>
          <w:color w:val="000000" w:themeColor="text1"/>
          <w:sz w:val="28"/>
          <w:szCs w:val="28"/>
        </w:rPr>
        <w:t>АПЛ (НК с ЯЭУ, судов АТО)</w:t>
      </w:r>
      <w:r w:rsidRPr="003D6EA0">
        <w:rPr>
          <w:color w:val="000000" w:themeColor="text1"/>
          <w:sz w:val="28"/>
          <w:szCs w:val="28"/>
        </w:rPr>
        <w:t>, а также фактической выручки от их реализации, подлежащей перечислению в федеральный бюджет</w:t>
      </w:r>
      <w:r w:rsidR="009E352F" w:rsidRPr="003D6EA0">
        <w:rPr>
          <w:color w:val="000000" w:themeColor="text1"/>
          <w:sz w:val="28"/>
          <w:szCs w:val="28"/>
        </w:rPr>
        <w:t>.</w:t>
      </w:r>
    </w:p>
    <w:p w:rsidR="00CB47AF" w:rsidRPr="003D6EA0" w:rsidRDefault="00CB47AF" w:rsidP="0080754F">
      <w:pPr>
        <w:spacing w:after="0"/>
        <w:ind w:left="142" w:firstLine="567"/>
        <w:rPr>
          <w:color w:val="000000" w:themeColor="text1"/>
          <w:sz w:val="28"/>
          <w:szCs w:val="28"/>
        </w:rPr>
      </w:pPr>
    </w:p>
    <w:p w:rsidR="008279CC" w:rsidRPr="003D6EA0" w:rsidRDefault="004C0D2A" w:rsidP="008279CC">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1.7</w:t>
      </w:r>
      <w:r w:rsidR="008279CC" w:rsidRPr="003D6EA0">
        <w:rPr>
          <w:caps w:val="0"/>
          <w:smallCaps w:val="0"/>
          <w:color w:val="000000" w:themeColor="text1"/>
          <w:sz w:val="28"/>
          <w:szCs w:val="28"/>
        </w:rPr>
        <w:t>. Условия конфиденциальности</w:t>
      </w:r>
    </w:p>
    <w:p w:rsidR="008279CC" w:rsidRPr="003D6EA0" w:rsidRDefault="004C0D2A" w:rsidP="008279CC">
      <w:pPr>
        <w:pStyle w:val="af8"/>
        <w:ind w:left="0"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7.1. Стороны обязуются обеспечить сохранность и конфиденциальность сведений ограниченного распространения, относящихся к предмету настоящего государственного контракта, ходу его исполнения и полученным результатам.</w:t>
      </w:r>
    </w:p>
    <w:p w:rsidR="008279CC" w:rsidRPr="003D6EA0" w:rsidRDefault="008279CC" w:rsidP="008279CC">
      <w:pPr>
        <w:spacing w:after="0"/>
        <w:ind w:firstLine="709"/>
        <w:rPr>
          <w:color w:val="000000" w:themeColor="text1"/>
          <w:sz w:val="28"/>
          <w:szCs w:val="28"/>
        </w:rPr>
      </w:pPr>
      <w:r w:rsidRPr="003D6EA0">
        <w:rPr>
          <w:color w:val="000000" w:themeColor="text1"/>
          <w:sz w:val="28"/>
          <w:szCs w:val="28"/>
        </w:rPr>
        <w:t>Указанные сведения предназначены исключительно для Сторон</w:t>
      </w:r>
      <w:r w:rsidR="00832C1D" w:rsidRPr="003D6EA0">
        <w:rPr>
          <w:color w:val="000000" w:themeColor="text1"/>
          <w:sz w:val="28"/>
          <w:szCs w:val="28"/>
        </w:rPr>
        <w:t>,</w:t>
      </w:r>
      <w:r w:rsidRPr="003D6EA0">
        <w:rPr>
          <w:color w:val="000000" w:themeColor="text1"/>
          <w:sz w:val="28"/>
          <w:szCs w:val="28"/>
        </w:rPr>
        <w:t xml:space="preserve">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8279CC" w:rsidRPr="003D6EA0" w:rsidRDefault="004C0D2A" w:rsidP="008279CC">
      <w:pPr>
        <w:pStyle w:val="af8"/>
        <w:spacing w:after="0"/>
        <w:ind w:left="0"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7.2. Условия конфиденциальности, состав и объем сведений, признаваемых конфиденциальными, а также срок их неразглашения определяются настоящим государственным контрактом и оформляются приложением к настоящему государств</w:t>
      </w:r>
      <w:r w:rsidR="003F1591" w:rsidRPr="003D6EA0">
        <w:rPr>
          <w:color w:val="000000" w:themeColor="text1"/>
          <w:sz w:val="28"/>
          <w:szCs w:val="28"/>
        </w:rPr>
        <w:t>енному контракту (приложение № 6</w:t>
      </w:r>
      <w:r w:rsidR="008279CC" w:rsidRPr="003D6EA0">
        <w:rPr>
          <w:color w:val="000000" w:themeColor="text1"/>
          <w:sz w:val="28"/>
          <w:szCs w:val="28"/>
        </w:rPr>
        <w:t xml:space="preserve"> к настоящему государственному контракту).</w:t>
      </w:r>
    </w:p>
    <w:p w:rsidR="008279CC" w:rsidRPr="003D6EA0" w:rsidRDefault="008279CC" w:rsidP="008279CC">
      <w:pPr>
        <w:pStyle w:val="af8"/>
        <w:spacing w:after="0"/>
        <w:ind w:left="0" w:firstLine="709"/>
        <w:rPr>
          <w:color w:val="000000" w:themeColor="text1"/>
          <w:sz w:val="28"/>
          <w:szCs w:val="28"/>
        </w:rPr>
      </w:pPr>
    </w:p>
    <w:p w:rsidR="008279CC" w:rsidRPr="003D6EA0" w:rsidRDefault="004C0D2A" w:rsidP="008279CC">
      <w:pPr>
        <w:pStyle w:val="af8"/>
        <w:spacing w:after="0"/>
        <w:ind w:left="0" w:firstLine="709"/>
        <w:rPr>
          <w:b/>
          <w:color w:val="000000" w:themeColor="text1"/>
          <w:sz w:val="28"/>
          <w:szCs w:val="28"/>
        </w:rPr>
      </w:pPr>
      <w:r w:rsidRPr="003D6EA0">
        <w:rPr>
          <w:b/>
          <w:color w:val="000000" w:themeColor="text1"/>
          <w:sz w:val="28"/>
          <w:szCs w:val="28"/>
        </w:rPr>
        <w:t>1.8</w:t>
      </w:r>
      <w:r w:rsidR="008279CC" w:rsidRPr="003D6EA0">
        <w:rPr>
          <w:b/>
          <w:color w:val="000000" w:themeColor="text1"/>
          <w:sz w:val="28"/>
          <w:szCs w:val="28"/>
        </w:rPr>
        <w:t>. Условия о защите государственной тайны</w:t>
      </w:r>
    </w:p>
    <w:p w:rsidR="008279CC" w:rsidRPr="003D6EA0" w:rsidRDefault="008279CC" w:rsidP="008279CC">
      <w:pPr>
        <w:pStyle w:val="af8"/>
        <w:spacing w:after="0"/>
        <w:ind w:left="0" w:firstLine="709"/>
        <w:rPr>
          <w:b/>
          <w:color w:val="000000" w:themeColor="text1"/>
          <w:sz w:val="28"/>
          <w:szCs w:val="28"/>
        </w:rPr>
      </w:pPr>
    </w:p>
    <w:p w:rsidR="008279CC" w:rsidRPr="003D6EA0" w:rsidRDefault="004C0D2A" w:rsidP="008279CC">
      <w:pPr>
        <w:spacing w:after="0"/>
        <w:ind w:firstLine="709"/>
        <w:rPr>
          <w:sz w:val="28"/>
          <w:szCs w:val="28"/>
        </w:rPr>
      </w:pPr>
      <w:r w:rsidRPr="003D6EA0">
        <w:rPr>
          <w:color w:val="000000" w:themeColor="text1"/>
          <w:sz w:val="28"/>
          <w:szCs w:val="28"/>
        </w:rPr>
        <w:t>1.</w:t>
      </w:r>
      <w:r w:rsidR="008279CC" w:rsidRPr="003D6EA0">
        <w:rPr>
          <w:color w:val="000000" w:themeColor="text1"/>
          <w:sz w:val="28"/>
          <w:szCs w:val="28"/>
        </w:rPr>
        <w:t xml:space="preserve">8.1. </w:t>
      </w:r>
      <w:r w:rsidR="008279CC" w:rsidRPr="003D6EA0">
        <w:rPr>
          <w:sz w:val="28"/>
          <w:szCs w:val="28"/>
        </w:rPr>
        <w:t>Выполнение работ по государственному контракту с использованием сведений, составляющих государственную тайну, может осуществляться только Головным исполнителем, имеющим лицензию на право проведения работ с использованием таких сведений;</w:t>
      </w:r>
    </w:p>
    <w:p w:rsidR="008279CC" w:rsidRPr="003D6EA0" w:rsidRDefault="004C0D2A" w:rsidP="008279CC">
      <w:pPr>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 xml:space="preserve">8.2. Выполнение работ, предусмотренных настоящим государственным контрактом, осуществляется с соблюдением требований Закона Российской Федерации от 21.07.1993 № 5485-1 «О государственной тайне» </w:t>
      </w:r>
      <w:r w:rsidR="001F5202">
        <w:rPr>
          <w:color w:val="000000" w:themeColor="text1"/>
          <w:sz w:val="28"/>
          <w:szCs w:val="28"/>
        </w:rPr>
        <w:t>(</w:t>
      </w:r>
      <w:r w:rsidR="00675C91">
        <w:rPr>
          <w:color w:val="000000" w:themeColor="text1"/>
          <w:sz w:val="28"/>
          <w:szCs w:val="28"/>
        </w:rPr>
        <w:t>«</w:t>
      </w:r>
      <w:r w:rsidR="00675C91" w:rsidRPr="00675C91">
        <w:rPr>
          <w:color w:val="000000" w:themeColor="text1"/>
          <w:sz w:val="28"/>
          <w:szCs w:val="28"/>
        </w:rPr>
        <w:t>Российская газета</w:t>
      </w:r>
      <w:r w:rsidR="00675C91">
        <w:rPr>
          <w:color w:val="000000" w:themeColor="text1"/>
          <w:sz w:val="28"/>
          <w:szCs w:val="28"/>
        </w:rPr>
        <w:t>»</w:t>
      </w:r>
      <w:r w:rsidR="00675C91" w:rsidRPr="00675C91">
        <w:rPr>
          <w:color w:val="000000" w:themeColor="text1"/>
          <w:sz w:val="28"/>
          <w:szCs w:val="28"/>
        </w:rPr>
        <w:t>, 1993, 21 сентября; Собрание законодательства Российской Федерации, 1997, N 41, ст. 4673</w:t>
      </w:r>
      <w:r w:rsidR="0003247D">
        <w:rPr>
          <w:color w:val="000000" w:themeColor="text1"/>
          <w:sz w:val="28"/>
          <w:szCs w:val="28"/>
        </w:rPr>
        <w:t xml:space="preserve">; </w:t>
      </w:r>
      <w:r w:rsidR="0003247D" w:rsidRPr="0003247D">
        <w:rPr>
          <w:color w:val="000000" w:themeColor="text1"/>
          <w:sz w:val="28"/>
          <w:szCs w:val="28"/>
        </w:rPr>
        <w:t>2003, N 27, ст. 2700</w:t>
      </w:r>
      <w:r w:rsidR="0003247D">
        <w:rPr>
          <w:color w:val="000000" w:themeColor="text1"/>
          <w:sz w:val="28"/>
          <w:szCs w:val="28"/>
        </w:rPr>
        <w:t>;</w:t>
      </w:r>
      <w:r w:rsidR="0003247D" w:rsidRPr="0003247D">
        <w:t xml:space="preserve"> </w:t>
      </w:r>
      <w:r w:rsidR="0003247D" w:rsidRPr="0003247D">
        <w:rPr>
          <w:color w:val="000000" w:themeColor="text1"/>
          <w:sz w:val="28"/>
          <w:szCs w:val="28"/>
        </w:rPr>
        <w:t>N 46, ст. 4449</w:t>
      </w:r>
      <w:r w:rsidR="00F34FFC">
        <w:rPr>
          <w:color w:val="000000" w:themeColor="text1"/>
          <w:sz w:val="28"/>
          <w:szCs w:val="28"/>
        </w:rPr>
        <w:t>;</w:t>
      </w:r>
      <w:r w:rsidR="0003247D">
        <w:rPr>
          <w:color w:val="000000" w:themeColor="text1"/>
          <w:sz w:val="28"/>
          <w:szCs w:val="28"/>
        </w:rPr>
        <w:t xml:space="preserve"> </w:t>
      </w:r>
      <w:r w:rsidR="00F34FFC" w:rsidRPr="00F34FFC">
        <w:rPr>
          <w:color w:val="000000" w:themeColor="text1"/>
          <w:sz w:val="28"/>
          <w:szCs w:val="28"/>
        </w:rPr>
        <w:t>2004, N 27, ст. 2711</w:t>
      </w:r>
      <w:r w:rsidR="00F34FFC">
        <w:rPr>
          <w:color w:val="000000" w:themeColor="text1"/>
          <w:sz w:val="28"/>
          <w:szCs w:val="28"/>
        </w:rPr>
        <w:t xml:space="preserve">; </w:t>
      </w:r>
      <w:r w:rsidR="00F34FFC" w:rsidRPr="00F34FFC">
        <w:rPr>
          <w:color w:val="000000" w:themeColor="text1"/>
          <w:sz w:val="28"/>
          <w:szCs w:val="28"/>
        </w:rPr>
        <w:t>N 35, ст. 3607</w:t>
      </w:r>
      <w:r w:rsidR="00F34FFC">
        <w:rPr>
          <w:color w:val="000000" w:themeColor="text1"/>
          <w:sz w:val="28"/>
          <w:szCs w:val="28"/>
        </w:rPr>
        <w:t xml:space="preserve">; </w:t>
      </w:r>
      <w:r w:rsidR="00F34FFC" w:rsidRPr="00F34FFC">
        <w:rPr>
          <w:color w:val="000000" w:themeColor="text1"/>
          <w:sz w:val="28"/>
          <w:szCs w:val="28"/>
        </w:rPr>
        <w:t>2007, N 49, ст. 6055</w:t>
      </w:r>
      <w:r w:rsidR="00F34FFC">
        <w:rPr>
          <w:color w:val="000000" w:themeColor="text1"/>
          <w:sz w:val="28"/>
          <w:szCs w:val="28"/>
        </w:rPr>
        <w:t xml:space="preserve">; </w:t>
      </w:r>
      <w:r w:rsidR="00F34FFC" w:rsidRPr="00F34FFC">
        <w:rPr>
          <w:color w:val="000000" w:themeColor="text1"/>
          <w:sz w:val="28"/>
          <w:szCs w:val="28"/>
        </w:rPr>
        <w:t>N 49, ст. 6079</w:t>
      </w:r>
      <w:r w:rsidR="00F34FFC">
        <w:rPr>
          <w:color w:val="000000" w:themeColor="text1"/>
          <w:sz w:val="28"/>
          <w:szCs w:val="28"/>
        </w:rPr>
        <w:t xml:space="preserve">; </w:t>
      </w:r>
      <w:r w:rsidR="00C168FA" w:rsidRPr="00C168FA">
        <w:rPr>
          <w:color w:val="000000" w:themeColor="text1"/>
          <w:sz w:val="28"/>
          <w:szCs w:val="28"/>
        </w:rPr>
        <w:t>2009, N 29, ст. 3617</w:t>
      </w:r>
      <w:r w:rsidR="00C168FA">
        <w:rPr>
          <w:color w:val="000000" w:themeColor="text1"/>
          <w:sz w:val="28"/>
          <w:szCs w:val="28"/>
        </w:rPr>
        <w:t xml:space="preserve">; </w:t>
      </w:r>
      <w:r w:rsidR="00C168FA" w:rsidRPr="00C168FA">
        <w:rPr>
          <w:color w:val="000000" w:themeColor="text1"/>
          <w:sz w:val="28"/>
          <w:szCs w:val="28"/>
        </w:rPr>
        <w:t>2010, N 47, ст. 6033</w:t>
      </w:r>
      <w:r w:rsidR="00C168FA">
        <w:rPr>
          <w:color w:val="000000" w:themeColor="text1"/>
          <w:sz w:val="28"/>
          <w:szCs w:val="28"/>
        </w:rPr>
        <w:t xml:space="preserve">; </w:t>
      </w:r>
      <w:r w:rsidR="00F34FFC">
        <w:rPr>
          <w:color w:val="000000" w:themeColor="text1"/>
          <w:sz w:val="28"/>
          <w:szCs w:val="28"/>
        </w:rPr>
        <w:t xml:space="preserve"> </w:t>
      </w:r>
      <w:r w:rsidR="00C168FA" w:rsidRPr="00C168FA">
        <w:rPr>
          <w:color w:val="000000" w:themeColor="text1"/>
          <w:sz w:val="28"/>
          <w:szCs w:val="28"/>
        </w:rPr>
        <w:t>2011, N 30</w:t>
      </w:r>
      <w:r w:rsidR="00C168FA">
        <w:rPr>
          <w:color w:val="000000" w:themeColor="text1"/>
          <w:sz w:val="28"/>
          <w:szCs w:val="28"/>
        </w:rPr>
        <w:t>,</w:t>
      </w:r>
      <w:r w:rsidR="00C168FA" w:rsidRPr="00C168FA">
        <w:rPr>
          <w:color w:val="000000" w:themeColor="text1"/>
          <w:sz w:val="28"/>
          <w:szCs w:val="28"/>
        </w:rPr>
        <w:t xml:space="preserve"> ст. 4590</w:t>
      </w:r>
      <w:r w:rsidR="00C168FA">
        <w:rPr>
          <w:color w:val="000000" w:themeColor="text1"/>
          <w:sz w:val="28"/>
          <w:szCs w:val="28"/>
        </w:rPr>
        <w:t xml:space="preserve">, </w:t>
      </w:r>
      <w:r w:rsidR="00C168FA" w:rsidRPr="00C168FA">
        <w:rPr>
          <w:color w:val="000000" w:themeColor="text1"/>
          <w:sz w:val="28"/>
          <w:szCs w:val="28"/>
        </w:rPr>
        <w:t>ст. 4596</w:t>
      </w:r>
      <w:r w:rsidR="00C168FA">
        <w:rPr>
          <w:color w:val="000000" w:themeColor="text1"/>
          <w:sz w:val="28"/>
          <w:szCs w:val="28"/>
        </w:rPr>
        <w:t xml:space="preserve">; </w:t>
      </w:r>
      <w:r w:rsidR="004F43D7" w:rsidRPr="004F43D7">
        <w:rPr>
          <w:color w:val="000000" w:themeColor="text1"/>
          <w:sz w:val="28"/>
          <w:szCs w:val="28"/>
        </w:rPr>
        <w:t>N 46, ст. 6407</w:t>
      </w:r>
      <w:r w:rsidR="004F43D7">
        <w:rPr>
          <w:color w:val="000000" w:themeColor="text1"/>
          <w:sz w:val="28"/>
          <w:szCs w:val="28"/>
        </w:rPr>
        <w:t>;</w:t>
      </w:r>
      <w:r w:rsidR="004F43D7" w:rsidRPr="004F43D7">
        <w:t xml:space="preserve"> </w:t>
      </w:r>
      <w:r w:rsidR="004F43D7" w:rsidRPr="004F43D7">
        <w:rPr>
          <w:color w:val="000000" w:themeColor="text1"/>
          <w:sz w:val="28"/>
          <w:szCs w:val="28"/>
        </w:rPr>
        <w:t>2013, N 51, ст. 6697</w:t>
      </w:r>
      <w:r w:rsidR="004F43D7">
        <w:rPr>
          <w:color w:val="000000" w:themeColor="text1"/>
          <w:sz w:val="28"/>
          <w:szCs w:val="28"/>
        </w:rPr>
        <w:t xml:space="preserve">; </w:t>
      </w:r>
      <w:r w:rsidR="004F43D7" w:rsidRPr="004F43D7">
        <w:rPr>
          <w:color w:val="000000" w:themeColor="text1"/>
          <w:sz w:val="28"/>
          <w:szCs w:val="28"/>
        </w:rPr>
        <w:t>2015, N 10, ст. 1393</w:t>
      </w:r>
      <w:r w:rsidR="004F43D7">
        <w:rPr>
          <w:color w:val="000000" w:themeColor="text1"/>
          <w:sz w:val="28"/>
          <w:szCs w:val="28"/>
        </w:rPr>
        <w:t xml:space="preserve">; </w:t>
      </w:r>
      <w:r w:rsidR="00022E55" w:rsidRPr="00022E55">
        <w:rPr>
          <w:color w:val="000000" w:themeColor="text1"/>
          <w:sz w:val="28"/>
          <w:szCs w:val="28"/>
        </w:rPr>
        <w:t>2017, N 31</w:t>
      </w:r>
      <w:r w:rsidR="00022E55">
        <w:rPr>
          <w:color w:val="000000" w:themeColor="text1"/>
          <w:sz w:val="28"/>
          <w:szCs w:val="28"/>
        </w:rPr>
        <w:t>,</w:t>
      </w:r>
      <w:r w:rsidR="00022E55" w:rsidRPr="00022E55">
        <w:rPr>
          <w:color w:val="000000" w:themeColor="text1"/>
          <w:sz w:val="28"/>
          <w:szCs w:val="28"/>
        </w:rPr>
        <w:t xml:space="preserve"> ст. 4742</w:t>
      </w:r>
      <w:r w:rsidR="00022E55">
        <w:rPr>
          <w:color w:val="000000" w:themeColor="text1"/>
          <w:sz w:val="28"/>
          <w:szCs w:val="28"/>
        </w:rPr>
        <w:t xml:space="preserve">; </w:t>
      </w:r>
      <w:r w:rsidR="00022E55" w:rsidRPr="00022E55">
        <w:rPr>
          <w:color w:val="000000" w:themeColor="text1"/>
          <w:sz w:val="28"/>
          <w:szCs w:val="28"/>
        </w:rPr>
        <w:t>2018, N 31, ст. 4845</w:t>
      </w:r>
      <w:r w:rsidR="00022E55">
        <w:rPr>
          <w:color w:val="000000" w:themeColor="text1"/>
          <w:sz w:val="28"/>
          <w:szCs w:val="28"/>
        </w:rPr>
        <w:t>)</w:t>
      </w:r>
      <w:r w:rsidR="004F43D7">
        <w:rPr>
          <w:color w:val="000000" w:themeColor="text1"/>
          <w:sz w:val="28"/>
          <w:szCs w:val="28"/>
        </w:rPr>
        <w:t xml:space="preserve"> </w:t>
      </w:r>
      <w:r w:rsidR="008279CC" w:rsidRPr="003D6EA0">
        <w:rPr>
          <w:color w:val="000000" w:themeColor="text1"/>
          <w:sz w:val="28"/>
          <w:szCs w:val="28"/>
        </w:rPr>
        <w:t xml:space="preserve">и иных нормативных правовых актов в данной области, а также требований локальных нормативных актов </w:t>
      </w:r>
      <w:r w:rsidR="007A1328">
        <w:rPr>
          <w:color w:val="000000" w:themeColor="text1"/>
          <w:sz w:val="28"/>
          <w:szCs w:val="28"/>
        </w:rPr>
        <w:t>Г</w:t>
      </w:r>
      <w:r w:rsidR="008279CC" w:rsidRPr="003D6EA0">
        <w:rPr>
          <w:color w:val="000000" w:themeColor="text1"/>
          <w:sz w:val="28"/>
          <w:szCs w:val="28"/>
        </w:rPr>
        <w:t>осударственного заказчика, устанавливающих меры по обеспечению режима секретности.</w:t>
      </w:r>
    </w:p>
    <w:p w:rsidR="00CB47AF" w:rsidRPr="003D6EA0" w:rsidRDefault="00CB47AF" w:rsidP="00D50FCA">
      <w:pPr>
        <w:pStyle w:val="af8"/>
        <w:spacing w:after="0"/>
        <w:ind w:left="450" w:firstLine="709"/>
        <w:rPr>
          <w:color w:val="000000" w:themeColor="text1"/>
          <w:sz w:val="28"/>
          <w:szCs w:val="28"/>
        </w:rPr>
      </w:pPr>
    </w:p>
    <w:p w:rsidR="00CB47AF" w:rsidRPr="003D6EA0" w:rsidRDefault="004C0D2A">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1.9</w:t>
      </w:r>
      <w:r w:rsidR="0089529E" w:rsidRPr="003D6EA0">
        <w:rPr>
          <w:caps w:val="0"/>
          <w:smallCaps w:val="0"/>
          <w:color w:val="000000" w:themeColor="text1"/>
          <w:sz w:val="28"/>
          <w:szCs w:val="28"/>
        </w:rPr>
        <w:t xml:space="preserve">. Дополнительные условия государственного контракта </w:t>
      </w:r>
    </w:p>
    <w:p w:rsidR="00CB47AF" w:rsidRPr="003D6EA0" w:rsidRDefault="008C1E40">
      <w:pPr>
        <w:spacing w:after="0"/>
        <w:rPr>
          <w:color w:val="000000" w:themeColor="text1"/>
          <w:sz w:val="28"/>
          <w:szCs w:val="28"/>
        </w:rPr>
      </w:pPr>
      <w:r w:rsidRPr="003D6EA0">
        <w:rPr>
          <w:color w:val="000000" w:themeColor="text1"/>
          <w:sz w:val="28"/>
          <w:szCs w:val="28"/>
        </w:rPr>
        <w:t xml:space="preserve">          </w:t>
      </w:r>
      <w:r w:rsidR="008279CC" w:rsidRPr="003D6EA0">
        <w:rPr>
          <w:color w:val="000000" w:themeColor="text1"/>
          <w:sz w:val="28"/>
          <w:szCs w:val="28"/>
        </w:rPr>
        <w:t xml:space="preserve"> </w:t>
      </w:r>
      <w:r w:rsidR="004C0D2A" w:rsidRPr="003D6EA0">
        <w:rPr>
          <w:color w:val="000000" w:themeColor="text1"/>
          <w:sz w:val="28"/>
          <w:szCs w:val="28"/>
        </w:rPr>
        <w:t>1.</w:t>
      </w:r>
      <w:r w:rsidR="008279CC" w:rsidRPr="003D6EA0">
        <w:rPr>
          <w:color w:val="000000" w:themeColor="text1"/>
          <w:sz w:val="28"/>
          <w:szCs w:val="28"/>
        </w:rPr>
        <w:t>9</w:t>
      </w:r>
      <w:r w:rsidR="0089529E" w:rsidRPr="003D6EA0">
        <w:rPr>
          <w:color w:val="000000" w:themeColor="text1"/>
          <w:sz w:val="28"/>
          <w:szCs w:val="28"/>
        </w:rPr>
        <w:t>.1. Продукция, созданная по настоящему государственному контракту, в т</w:t>
      </w:r>
      <w:r w:rsidR="007A1328">
        <w:rPr>
          <w:color w:val="000000" w:themeColor="text1"/>
          <w:sz w:val="28"/>
          <w:szCs w:val="28"/>
        </w:rPr>
        <w:t xml:space="preserve">ом </w:t>
      </w:r>
      <w:r w:rsidR="0089529E" w:rsidRPr="003D6EA0">
        <w:rPr>
          <w:color w:val="000000" w:themeColor="text1"/>
          <w:sz w:val="28"/>
          <w:szCs w:val="28"/>
        </w:rPr>
        <w:t>ч</w:t>
      </w:r>
      <w:r w:rsidR="007A1328">
        <w:rPr>
          <w:color w:val="000000" w:themeColor="text1"/>
          <w:sz w:val="28"/>
          <w:szCs w:val="28"/>
        </w:rPr>
        <w:t>исле</w:t>
      </w:r>
      <w:r w:rsidR="0089529E" w:rsidRPr="003D6EA0">
        <w:rPr>
          <w:color w:val="000000" w:themeColor="text1"/>
          <w:sz w:val="28"/>
          <w:szCs w:val="28"/>
        </w:rPr>
        <w:t xml:space="preserve"> продукты утилизации, образующиеся при утилизации АПЛ (НК с ЯЭУ, судов АТО), является федеральной собственностью</w:t>
      </w:r>
      <w:r w:rsidR="000438FF" w:rsidRPr="003D6EA0">
        <w:rPr>
          <w:color w:val="000000" w:themeColor="text1"/>
          <w:sz w:val="28"/>
          <w:szCs w:val="28"/>
        </w:rPr>
        <w:t>.</w:t>
      </w:r>
    </w:p>
    <w:p w:rsidR="00CB47AF" w:rsidRPr="003D6EA0" w:rsidRDefault="004C0D2A">
      <w:pPr>
        <w:spacing w:after="0"/>
        <w:ind w:firstLine="851"/>
        <w:rPr>
          <w:color w:val="000000" w:themeColor="text1"/>
          <w:sz w:val="28"/>
          <w:szCs w:val="28"/>
        </w:rPr>
      </w:pPr>
      <w:r w:rsidRPr="003D6EA0">
        <w:rPr>
          <w:color w:val="000000" w:themeColor="text1"/>
          <w:sz w:val="28"/>
          <w:szCs w:val="28"/>
        </w:rPr>
        <w:t>1.</w:t>
      </w:r>
      <w:r w:rsidR="008279CC" w:rsidRPr="003D6EA0">
        <w:rPr>
          <w:color w:val="000000" w:themeColor="text1"/>
          <w:sz w:val="28"/>
          <w:szCs w:val="28"/>
        </w:rPr>
        <w:t>9</w:t>
      </w:r>
      <w:r w:rsidR="0089529E" w:rsidRPr="003D6EA0">
        <w:rPr>
          <w:color w:val="000000" w:themeColor="text1"/>
          <w:sz w:val="28"/>
          <w:szCs w:val="28"/>
        </w:rPr>
        <w:t>.2. Государственный заказчик вправе передать часть функций по приемке работ (этапов работ) и текущему контролю за ходом их выполнения своему представителю</w:t>
      </w:r>
      <w:r w:rsidR="000438FF" w:rsidRPr="003D6EA0">
        <w:rPr>
          <w:color w:val="000000" w:themeColor="text1"/>
          <w:sz w:val="28"/>
          <w:szCs w:val="28"/>
        </w:rPr>
        <w:t>.</w:t>
      </w:r>
    </w:p>
    <w:p w:rsidR="00CB47AF" w:rsidRPr="003D6EA0" w:rsidRDefault="004C0D2A">
      <w:pPr>
        <w:spacing w:after="0"/>
        <w:ind w:firstLine="851"/>
        <w:rPr>
          <w:color w:val="000000" w:themeColor="text1"/>
          <w:sz w:val="28"/>
          <w:szCs w:val="28"/>
        </w:rPr>
      </w:pPr>
      <w:r w:rsidRPr="003D6EA0">
        <w:rPr>
          <w:color w:val="000000" w:themeColor="text1"/>
          <w:sz w:val="28"/>
          <w:szCs w:val="28"/>
        </w:rPr>
        <w:t>1.</w:t>
      </w:r>
      <w:r w:rsidR="008279CC" w:rsidRPr="003D6EA0">
        <w:rPr>
          <w:color w:val="000000" w:themeColor="text1"/>
          <w:sz w:val="28"/>
          <w:szCs w:val="28"/>
        </w:rPr>
        <w:t>9</w:t>
      </w:r>
      <w:r w:rsidR="00007CC2" w:rsidRPr="003D6EA0">
        <w:rPr>
          <w:color w:val="000000" w:themeColor="text1"/>
          <w:sz w:val="28"/>
          <w:szCs w:val="28"/>
        </w:rPr>
        <w:t>.</w:t>
      </w:r>
      <w:r w:rsidR="0089529E" w:rsidRPr="003D6EA0">
        <w:rPr>
          <w:color w:val="000000" w:themeColor="text1"/>
          <w:sz w:val="28"/>
          <w:szCs w:val="28"/>
        </w:rPr>
        <w:t>3. Все полученные при выполнении работ (этапов работ) продукты утилизации подлежат отражению в отчетной документации</w:t>
      </w:r>
      <w:r w:rsidR="000438FF" w:rsidRPr="003D6EA0">
        <w:rPr>
          <w:color w:val="000000" w:themeColor="text1"/>
          <w:sz w:val="28"/>
          <w:szCs w:val="28"/>
        </w:rPr>
        <w:t>.</w:t>
      </w:r>
    </w:p>
    <w:p w:rsidR="00CB47AF" w:rsidRPr="003D6EA0" w:rsidRDefault="00CB47AF">
      <w:pPr>
        <w:tabs>
          <w:tab w:val="num" w:pos="860"/>
        </w:tabs>
        <w:spacing w:after="0"/>
        <w:ind w:firstLine="709"/>
        <w:rPr>
          <w:color w:val="000000" w:themeColor="text1"/>
          <w:sz w:val="28"/>
          <w:szCs w:val="28"/>
        </w:rPr>
      </w:pPr>
    </w:p>
    <w:p w:rsidR="00CB47AF" w:rsidRPr="003D6EA0" w:rsidRDefault="004C0D2A">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1.10</w:t>
      </w:r>
      <w:r w:rsidR="0089529E" w:rsidRPr="003D6EA0">
        <w:rPr>
          <w:caps w:val="0"/>
          <w:smallCaps w:val="0"/>
          <w:color w:val="000000" w:themeColor="text1"/>
          <w:sz w:val="28"/>
          <w:szCs w:val="28"/>
        </w:rPr>
        <w:t>. Ответственность Сторон</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1.10.1. За неисполнение  или ненадлежащее исполнение настоящего государственного контракта Стороны несут ответственность в соответствии с законодательством Российской Федерации и условиями государственного контракта.</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1.10.2. В случае полного (частичного) неисполнения условий государственного контракта одной из Сторон эта Сторона обязана возместить другой Стороне причиненные убытки в части, не покрытой неустойкой.</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1.10.3. В случае нецелевого использования средств Головной исполнитель возвращает средства в сумме, использованной не по целевому назначению, в порядке, согласованном с Государственным заказчиком.</w:t>
      </w:r>
    </w:p>
    <w:p w:rsidR="00F6382E" w:rsidRDefault="001A5B10" w:rsidP="007F123C">
      <w:pPr>
        <w:autoSpaceDE w:val="0"/>
        <w:autoSpaceDN w:val="0"/>
        <w:adjustRightInd w:val="0"/>
        <w:spacing w:after="0"/>
        <w:ind w:firstLine="709"/>
        <w:rPr>
          <w:sz w:val="28"/>
          <w:szCs w:val="28"/>
        </w:rPr>
      </w:pPr>
      <w:r w:rsidRPr="003D6EA0">
        <w:rPr>
          <w:color w:val="000000" w:themeColor="text1"/>
          <w:sz w:val="28"/>
          <w:szCs w:val="28"/>
        </w:rPr>
        <w:t xml:space="preserve">1.10.4. </w:t>
      </w:r>
      <w:r w:rsidR="00F6382E">
        <w:rPr>
          <w:sz w:val="28"/>
          <w:szCs w:val="28"/>
        </w:rPr>
        <w:t xml:space="preserve">За нарушение Головным исполнителем срока исполнения обязательств по государственному контракту Головной исполнитель по требованию Государственного заказчика в соответствии с </w:t>
      </w:r>
      <w:hyperlink r:id="rId10" w:history="1">
        <w:r w:rsidR="00F6382E">
          <w:rPr>
            <w:color w:val="0000FF"/>
            <w:sz w:val="28"/>
            <w:szCs w:val="28"/>
          </w:rPr>
          <w:t>Правилами</w:t>
        </w:r>
      </w:hyperlink>
      <w:r w:rsidR="00F6382E">
        <w:rPr>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rsidR="00120DA0">
        <w:rPr>
          <w:sz w:val="28"/>
          <w:szCs w:val="28"/>
        </w:rPr>
        <w:t>№</w:t>
      </w:r>
      <w:r w:rsidR="00F6382E">
        <w:rPr>
          <w:sz w:val="28"/>
          <w:szCs w:val="28"/>
        </w:rPr>
        <w:t xml:space="preserve"> 1042 (Собрание законодательст</w:t>
      </w:r>
      <w:r w:rsidR="007A0F23">
        <w:rPr>
          <w:sz w:val="28"/>
          <w:szCs w:val="28"/>
        </w:rPr>
        <w:t>ва Российской Федерации, 2017, №</w:t>
      </w:r>
      <w:r w:rsidR="00F6382E">
        <w:rPr>
          <w:sz w:val="28"/>
          <w:szCs w:val="28"/>
        </w:rPr>
        <w:t xml:space="preserve"> 36, ст. 5458) (далее - Правила определения размера штрафа), уплачивает последнему пеню за каждый день просрочки исполнения обязательства, начиная со дня, следующего после дня истечения установленного государственным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Головным исполнителем.</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 xml:space="preserve">1.10.5. За нарушение Государственным заказчиком срока исполнения обязательств по настоящему государственному контракту, в том числе обязательств по оплате, предусмотренных настоящим государственным контрактом, последний уплачивает Головному исполнителю пеню в размере  одной трехсотой действующей на день уплаты неустойки </w:t>
      </w:r>
      <w:r w:rsidR="00F6382E">
        <w:rPr>
          <w:color w:val="000000" w:themeColor="text1"/>
          <w:sz w:val="28"/>
          <w:szCs w:val="28"/>
        </w:rPr>
        <w:t xml:space="preserve">ключевой </w:t>
      </w:r>
      <w:r w:rsidRPr="003D6EA0">
        <w:rPr>
          <w:color w:val="000000" w:themeColor="text1"/>
          <w:sz w:val="28"/>
          <w:szCs w:val="28"/>
        </w:rPr>
        <w:t xml:space="preserve">ставки </w:t>
      </w:r>
      <w:r w:rsidR="00F6382E">
        <w:rPr>
          <w:color w:val="000000" w:themeColor="text1"/>
          <w:sz w:val="28"/>
          <w:szCs w:val="28"/>
        </w:rPr>
        <w:t xml:space="preserve"> </w:t>
      </w:r>
      <w:r w:rsidRPr="003D6EA0">
        <w:rPr>
          <w:color w:val="000000" w:themeColor="text1"/>
          <w:sz w:val="28"/>
          <w:szCs w:val="28"/>
        </w:rPr>
        <w:t>Центрального банка Российской Федерации от неуплаченной в срок суммы за каждый день просрочки Государственным заказчиком предусмотренных государственным контрактом обязательств, начиная со дня, следующего после дня истечения установленного государственным контрактом срока исполнения обязательства.</w:t>
      </w:r>
    </w:p>
    <w:p w:rsidR="001A5B10" w:rsidRPr="003D6EA0" w:rsidRDefault="001A5B10" w:rsidP="001A5B10">
      <w:pPr>
        <w:pStyle w:val="af8"/>
        <w:autoSpaceDE w:val="0"/>
        <w:autoSpaceDN w:val="0"/>
        <w:adjustRightInd w:val="0"/>
        <w:ind w:left="0" w:firstLine="709"/>
        <w:rPr>
          <w:sz w:val="28"/>
          <w:szCs w:val="28"/>
        </w:rPr>
      </w:pPr>
      <w:r w:rsidRPr="003D6EA0">
        <w:rPr>
          <w:color w:val="000000" w:themeColor="text1"/>
          <w:sz w:val="28"/>
          <w:szCs w:val="28"/>
        </w:rPr>
        <w:t xml:space="preserve">1.10.6. </w:t>
      </w:r>
      <w:r w:rsidRPr="003D6EA0">
        <w:rPr>
          <w:sz w:val="28"/>
          <w:szCs w:val="28"/>
        </w:rPr>
        <w:t xml:space="preserve">За каждый факт неисполнения Государственным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размер штрафа устанавливается в виде фиксированной суммы </w:t>
      </w:r>
      <w:r w:rsidRPr="003D6EA0">
        <w:rPr>
          <w:color w:val="000000"/>
          <w:sz w:val="28"/>
          <w:szCs w:val="28"/>
        </w:rPr>
        <w:t>в размере _____ (______) рублей (</w:t>
      </w:r>
      <w:r w:rsidRPr="003D6EA0">
        <w:rPr>
          <w:i/>
          <w:color w:val="000000"/>
          <w:sz w:val="28"/>
          <w:szCs w:val="28"/>
        </w:rPr>
        <w:t>цифрами и прописью</w:t>
      </w:r>
      <w:r w:rsidRPr="003D6EA0">
        <w:rPr>
          <w:color w:val="000000"/>
          <w:sz w:val="28"/>
          <w:szCs w:val="28"/>
        </w:rPr>
        <w:t>)</w:t>
      </w:r>
      <w:r w:rsidRPr="003D6EA0">
        <w:rPr>
          <w:sz w:val="28"/>
          <w:szCs w:val="28"/>
        </w:rPr>
        <w:t>, определяемой в следующем порядке:</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а) 1000 рублей, если цена контракта не превышает 3 млн</w:t>
      </w:r>
      <w:r w:rsidR="00F6382E">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б) 5000 рублей, если цена контракта составляет от 3 млн</w:t>
      </w:r>
      <w:r w:rsidR="00F6382E">
        <w:rPr>
          <w:sz w:val="28"/>
          <w:szCs w:val="28"/>
        </w:rPr>
        <w:t>.</w:t>
      </w:r>
      <w:r w:rsidRPr="003D6EA0">
        <w:rPr>
          <w:sz w:val="28"/>
          <w:szCs w:val="28"/>
        </w:rPr>
        <w:t xml:space="preserve"> рублей до 50 млн</w:t>
      </w:r>
      <w:r w:rsidR="00F6382E">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в) 10000 рублей, если цена контракта составляет от 50 млн</w:t>
      </w:r>
      <w:r w:rsidR="00F6382E">
        <w:rPr>
          <w:sz w:val="28"/>
          <w:szCs w:val="28"/>
        </w:rPr>
        <w:t>.</w:t>
      </w:r>
      <w:r w:rsidRPr="003D6EA0">
        <w:rPr>
          <w:sz w:val="28"/>
          <w:szCs w:val="28"/>
        </w:rPr>
        <w:t xml:space="preserve"> рублей до 100 млн</w:t>
      </w:r>
      <w:r w:rsidR="00F6382E">
        <w:rPr>
          <w:sz w:val="28"/>
          <w:szCs w:val="28"/>
        </w:rPr>
        <w:t>.</w:t>
      </w:r>
      <w:r w:rsidRPr="003D6EA0">
        <w:rPr>
          <w:sz w:val="28"/>
          <w:szCs w:val="28"/>
        </w:rPr>
        <w:t xml:space="preserve"> рублей (включительно);</w:t>
      </w:r>
    </w:p>
    <w:p w:rsidR="001A5B10" w:rsidRDefault="001A5B10" w:rsidP="001A5B10">
      <w:pPr>
        <w:pStyle w:val="af8"/>
        <w:autoSpaceDE w:val="0"/>
        <w:autoSpaceDN w:val="0"/>
        <w:adjustRightInd w:val="0"/>
        <w:spacing w:before="280"/>
        <w:ind w:left="0" w:firstLine="709"/>
        <w:rPr>
          <w:sz w:val="28"/>
          <w:szCs w:val="28"/>
        </w:rPr>
      </w:pPr>
      <w:r w:rsidRPr="003D6EA0">
        <w:rPr>
          <w:sz w:val="28"/>
          <w:szCs w:val="28"/>
        </w:rPr>
        <w:t>г) 100000 рублей, если цена контракта превышает 100 млн рублей.</w:t>
      </w:r>
    </w:p>
    <w:p w:rsidR="00F6382E" w:rsidRPr="003D6EA0" w:rsidRDefault="00F6382E" w:rsidP="001A5B10">
      <w:pPr>
        <w:pStyle w:val="af8"/>
        <w:autoSpaceDE w:val="0"/>
        <w:autoSpaceDN w:val="0"/>
        <w:adjustRightInd w:val="0"/>
        <w:spacing w:before="280"/>
        <w:ind w:left="0" w:firstLine="709"/>
        <w:rPr>
          <w:sz w:val="28"/>
          <w:szCs w:val="28"/>
        </w:rPr>
      </w:pPr>
      <w:r>
        <w:rPr>
          <w:sz w:val="28"/>
          <w:szCs w:val="28"/>
        </w:rPr>
        <w:t>(В соответствии со статьей 34 Федерального закона о контрактной системе размер штрафа устанавливается в виде фиксированной суммы, определенной в порядке, установленном Правилами определения размера штрафа)</w:t>
      </w:r>
    </w:p>
    <w:p w:rsidR="001A5B10" w:rsidRPr="003D6EA0" w:rsidRDefault="001A5B10" w:rsidP="001A5B10">
      <w:pPr>
        <w:pStyle w:val="af8"/>
        <w:autoSpaceDE w:val="0"/>
        <w:autoSpaceDN w:val="0"/>
        <w:adjustRightInd w:val="0"/>
        <w:ind w:left="0" w:firstLine="709"/>
        <w:rPr>
          <w:sz w:val="28"/>
          <w:szCs w:val="28"/>
        </w:rPr>
      </w:pPr>
      <w:r w:rsidRPr="003D6EA0">
        <w:rPr>
          <w:color w:val="000000"/>
          <w:sz w:val="28"/>
          <w:szCs w:val="28"/>
        </w:rPr>
        <w:t xml:space="preserve">1.10.7 </w:t>
      </w:r>
      <w:r w:rsidRPr="003D6EA0">
        <w:rPr>
          <w:sz w:val="28"/>
          <w:szCs w:val="28"/>
        </w:rPr>
        <w:t xml:space="preserve">За каждый факт неисполнения или ненадлежащего исполнения Головным исполнителем обязательств, предусмотренных государственным контрактом, за исключением просрочки исполнения обязательств (в том числе гарантийного обязательства), предусмотренных государственным контрактом, размер штрафа устанавливается в виде фиксированной суммы </w:t>
      </w:r>
      <w:r w:rsidRPr="003D6EA0">
        <w:rPr>
          <w:color w:val="000000"/>
          <w:sz w:val="28"/>
          <w:szCs w:val="28"/>
        </w:rPr>
        <w:t xml:space="preserve">в размере _____ </w:t>
      </w:r>
      <w:r w:rsidRPr="003D6EA0">
        <w:rPr>
          <w:sz w:val="28"/>
          <w:szCs w:val="28"/>
        </w:rPr>
        <w:t>(______) рублей (</w:t>
      </w:r>
      <w:r w:rsidRPr="003D6EA0">
        <w:rPr>
          <w:i/>
          <w:sz w:val="28"/>
          <w:szCs w:val="28"/>
        </w:rPr>
        <w:t>цифрами и прописью</w:t>
      </w:r>
      <w:r w:rsidRPr="003D6EA0">
        <w:rPr>
          <w:sz w:val="28"/>
          <w:szCs w:val="28"/>
        </w:rPr>
        <w:t>)</w:t>
      </w:r>
      <w:r w:rsidR="00762D84" w:rsidRPr="003D6EA0">
        <w:rPr>
          <w:sz w:val="28"/>
          <w:szCs w:val="28"/>
        </w:rPr>
        <w:t>*</w:t>
      </w:r>
      <w:r w:rsidRPr="003D6EA0">
        <w:rPr>
          <w:sz w:val="28"/>
          <w:szCs w:val="28"/>
        </w:rPr>
        <w:t>, определяемо</w:t>
      </w:r>
      <w:r w:rsidR="00F6382E">
        <w:rPr>
          <w:sz w:val="28"/>
          <w:szCs w:val="28"/>
        </w:rPr>
        <w:t>м</w:t>
      </w:r>
      <w:r w:rsidRPr="003D6EA0">
        <w:rPr>
          <w:sz w:val="28"/>
          <w:szCs w:val="28"/>
        </w:rPr>
        <w:t xml:space="preserve"> в следующем порядке (за исключением случаев, предусмотренных пунктами 1.10.8-1.10.11  настоящего государственного контракта):</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а) 10 процентов цены контракта (этапа) в случае, если цена Государственного контракта (этапа) не превышает 3 млн</w:t>
      </w:r>
      <w:r w:rsidR="00F6382E">
        <w:rPr>
          <w:sz w:val="28"/>
          <w:szCs w:val="28"/>
        </w:rPr>
        <w:t>.</w:t>
      </w:r>
      <w:r w:rsidRPr="003D6EA0">
        <w:rPr>
          <w:sz w:val="28"/>
          <w:szCs w:val="28"/>
        </w:rPr>
        <w:t xml:space="preserve"> рублей;</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б) 5 процентов цены контракта (этапа) в случае, если цена Государственного контракта (этапа) составляет от 3 млн</w:t>
      </w:r>
      <w:r w:rsidR="00F6382E">
        <w:rPr>
          <w:sz w:val="28"/>
          <w:szCs w:val="28"/>
        </w:rPr>
        <w:t>.</w:t>
      </w:r>
      <w:r w:rsidRPr="003D6EA0">
        <w:rPr>
          <w:sz w:val="28"/>
          <w:szCs w:val="28"/>
        </w:rPr>
        <w:t xml:space="preserve"> рублей до 50 млн</w:t>
      </w:r>
      <w:r w:rsidR="00F6382E">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в) 1 процент цены контракта (этапа) в случае, если цена Государственного контракта (этапа) составляет от 50 млн</w:t>
      </w:r>
      <w:r w:rsidR="00AF4BD6">
        <w:rPr>
          <w:sz w:val="28"/>
          <w:szCs w:val="28"/>
        </w:rPr>
        <w:t>.</w:t>
      </w:r>
      <w:r w:rsidRPr="003D6EA0">
        <w:rPr>
          <w:sz w:val="28"/>
          <w:szCs w:val="28"/>
        </w:rPr>
        <w:t xml:space="preserve"> рублей до 100 млн</w:t>
      </w:r>
      <w:r w:rsidR="00AF4BD6">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г) 0,5 процента цены контракта (этапа) в случае, если цена Государственного контракта (этапа) составляет от 100 млн</w:t>
      </w:r>
      <w:r w:rsidR="00AF4BD6">
        <w:rPr>
          <w:sz w:val="28"/>
          <w:szCs w:val="28"/>
        </w:rPr>
        <w:t>.</w:t>
      </w:r>
      <w:r w:rsidRPr="003D6EA0">
        <w:rPr>
          <w:sz w:val="28"/>
          <w:szCs w:val="28"/>
        </w:rPr>
        <w:t xml:space="preserve"> рублей до 500 млн</w:t>
      </w:r>
      <w:r w:rsidR="00AF4BD6">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д) 0,4 процента цены контракта (этапа) в случае, если цена Государственного контракта (этапа) составляет от 500 млн</w:t>
      </w:r>
      <w:r w:rsidR="00AF4BD6">
        <w:rPr>
          <w:sz w:val="28"/>
          <w:szCs w:val="28"/>
        </w:rPr>
        <w:t>.</w:t>
      </w:r>
      <w:r w:rsidRPr="003D6EA0">
        <w:rPr>
          <w:sz w:val="28"/>
          <w:szCs w:val="28"/>
        </w:rPr>
        <w:t xml:space="preserve"> рублей до 1 млрд</w:t>
      </w:r>
      <w:r w:rsidR="00AF4BD6">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е) 0,3 процента цены контракта (этапа) в случае, если цена Государственного контракта (этапа) составляет от 1 млрд</w:t>
      </w:r>
      <w:r w:rsidR="00AF4BD6">
        <w:rPr>
          <w:sz w:val="28"/>
          <w:szCs w:val="28"/>
        </w:rPr>
        <w:t>.</w:t>
      </w:r>
      <w:r w:rsidRPr="003D6EA0">
        <w:rPr>
          <w:sz w:val="28"/>
          <w:szCs w:val="28"/>
        </w:rPr>
        <w:t xml:space="preserve"> рублей до 2 млрд</w:t>
      </w:r>
      <w:r w:rsidR="00AF4BD6">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ж) 0,25 процента цены контракта (этапа) в случае, если цена Государственного контракта (этапа) составляет от 2 млрд</w:t>
      </w:r>
      <w:r w:rsidR="00AF4BD6">
        <w:rPr>
          <w:sz w:val="28"/>
          <w:szCs w:val="28"/>
        </w:rPr>
        <w:t>.</w:t>
      </w:r>
      <w:r w:rsidRPr="003D6EA0">
        <w:rPr>
          <w:sz w:val="28"/>
          <w:szCs w:val="28"/>
        </w:rPr>
        <w:t xml:space="preserve"> рублей до 5 млрд</w:t>
      </w:r>
      <w:r w:rsidR="00AF4BD6">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з) 0,2 процента цены контракта (этапа) в случае, если цена Государственного контракта (этапа) составляет от 5 млрд</w:t>
      </w:r>
      <w:r w:rsidR="00AF4BD6">
        <w:rPr>
          <w:sz w:val="28"/>
          <w:szCs w:val="28"/>
        </w:rPr>
        <w:t>.</w:t>
      </w:r>
      <w:r w:rsidRPr="003D6EA0">
        <w:rPr>
          <w:sz w:val="28"/>
          <w:szCs w:val="28"/>
        </w:rPr>
        <w:t xml:space="preserve"> рублей до 10 млрд</w:t>
      </w:r>
      <w:r w:rsidR="00AF4BD6">
        <w:rPr>
          <w:sz w:val="28"/>
          <w:szCs w:val="28"/>
        </w:rPr>
        <w:t xml:space="preserve">. </w:t>
      </w:r>
      <w:r w:rsidRPr="003D6EA0">
        <w:rPr>
          <w:sz w:val="28"/>
          <w:szCs w:val="28"/>
        </w:rPr>
        <w:t>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и) 0,1 процента цены контракта (этапа) в случае, если цена Государственного контракта (этапа) превышает 10 млрд</w:t>
      </w:r>
      <w:r w:rsidR="00AF4BD6">
        <w:rPr>
          <w:sz w:val="28"/>
          <w:szCs w:val="28"/>
        </w:rPr>
        <w:t>.</w:t>
      </w:r>
      <w:r w:rsidRPr="003D6EA0">
        <w:rPr>
          <w:sz w:val="28"/>
          <w:szCs w:val="28"/>
        </w:rPr>
        <w:t xml:space="preserve"> рублей.</w:t>
      </w:r>
    </w:p>
    <w:p w:rsidR="00762D84" w:rsidRDefault="00762D84" w:rsidP="00762D84">
      <w:pPr>
        <w:autoSpaceDE w:val="0"/>
        <w:autoSpaceDN w:val="0"/>
        <w:adjustRightInd w:val="0"/>
        <w:ind w:firstLine="709"/>
        <w:rPr>
          <w:i/>
          <w:sz w:val="28"/>
          <w:szCs w:val="28"/>
        </w:rPr>
      </w:pPr>
      <w:r w:rsidRPr="003D6EA0">
        <w:rPr>
          <w:sz w:val="28"/>
          <w:szCs w:val="28"/>
        </w:rPr>
        <w:t>*</w:t>
      </w:r>
      <w:r w:rsidRPr="003D6EA0">
        <w:rPr>
          <w:i/>
          <w:sz w:val="28"/>
          <w:szCs w:val="28"/>
        </w:rPr>
        <w:t>Размер штрафа указывается от цены контракта, а при наличии  этапов от цены каждого этапа контракта</w:t>
      </w:r>
    </w:p>
    <w:p w:rsidR="00AF4BD6" w:rsidRPr="009B12F5" w:rsidRDefault="00AF4BD6" w:rsidP="009B12F5">
      <w:pPr>
        <w:pStyle w:val="af8"/>
        <w:autoSpaceDE w:val="0"/>
        <w:autoSpaceDN w:val="0"/>
        <w:adjustRightInd w:val="0"/>
        <w:spacing w:before="280"/>
        <w:ind w:left="0" w:firstLine="709"/>
        <w:rPr>
          <w:sz w:val="28"/>
          <w:szCs w:val="28"/>
        </w:rPr>
      </w:pPr>
      <w:r>
        <w:rPr>
          <w:sz w:val="28"/>
          <w:szCs w:val="28"/>
        </w:rPr>
        <w:t>(В соответствии со статьей 34 Федерального закона о контрактной системе размер штрафа устанавливается в виде фиксированной суммы, определенной в порядке, установленном Правилами определения размера штрафа)</w:t>
      </w:r>
    </w:p>
    <w:p w:rsidR="001A5B10" w:rsidRPr="003D6EA0" w:rsidRDefault="001A5B10" w:rsidP="001A5B10">
      <w:pPr>
        <w:pStyle w:val="af8"/>
        <w:autoSpaceDE w:val="0"/>
        <w:autoSpaceDN w:val="0"/>
        <w:adjustRightInd w:val="0"/>
        <w:ind w:left="0" w:firstLine="709"/>
        <w:rPr>
          <w:sz w:val="28"/>
          <w:szCs w:val="28"/>
        </w:rPr>
      </w:pPr>
      <w:r w:rsidRPr="003D6EA0">
        <w:rPr>
          <w:sz w:val="28"/>
          <w:szCs w:val="28"/>
        </w:rPr>
        <w:t xml:space="preserve">1.10.8 За каждый факт неисполнения или ненадлежащего исполнения  Головным исполнителем обязательств, предусмотренных государственным контрактом, заключенным по результатам определения поставщика (подрядчика, головного исполнителя) в соответствии с </w:t>
      </w:r>
      <w:hyperlink r:id="rId11" w:history="1">
        <w:r w:rsidRPr="003D6EA0">
          <w:rPr>
            <w:sz w:val="28"/>
            <w:szCs w:val="28"/>
          </w:rPr>
          <w:t>пунктом 1 части 1 статьи 30</w:t>
        </w:r>
      </w:hyperlink>
      <w:r w:rsidRPr="003D6EA0">
        <w:rPr>
          <w:sz w:val="28"/>
          <w:szCs w:val="28"/>
        </w:rP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государственным контрактом, размер штрафа устанавливается в виде фиксированной суммы </w:t>
      </w:r>
      <w:r w:rsidRPr="003D6EA0">
        <w:rPr>
          <w:color w:val="000000"/>
          <w:sz w:val="28"/>
          <w:szCs w:val="28"/>
        </w:rPr>
        <w:t>в размере _____ (______) рублей (</w:t>
      </w:r>
      <w:r w:rsidRPr="003D6EA0">
        <w:rPr>
          <w:i/>
          <w:color w:val="000000"/>
          <w:sz w:val="28"/>
          <w:szCs w:val="28"/>
        </w:rPr>
        <w:t>цифрами и прописью</w:t>
      </w:r>
      <w:r w:rsidRPr="003D6EA0">
        <w:rPr>
          <w:color w:val="000000"/>
          <w:sz w:val="28"/>
          <w:szCs w:val="28"/>
        </w:rPr>
        <w:t>)</w:t>
      </w:r>
      <w:r w:rsidRPr="003D6EA0">
        <w:rPr>
          <w:sz w:val="28"/>
          <w:szCs w:val="28"/>
        </w:rPr>
        <w:t>, определяемо</w:t>
      </w:r>
      <w:r w:rsidR="0016347A">
        <w:rPr>
          <w:sz w:val="28"/>
          <w:szCs w:val="28"/>
        </w:rPr>
        <w:t>м</w:t>
      </w:r>
      <w:r w:rsidRPr="003D6EA0">
        <w:rPr>
          <w:sz w:val="28"/>
          <w:szCs w:val="28"/>
        </w:rPr>
        <w:t xml:space="preserve"> в следующем порядке:</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а) 3 процента цены государственного контракта (этапа) в случае, если цена государственного контракта (этапа) не превышает 3 млн</w:t>
      </w:r>
      <w:r w:rsidR="0016347A">
        <w:rPr>
          <w:sz w:val="28"/>
          <w:szCs w:val="28"/>
        </w:rPr>
        <w:t>.</w:t>
      </w:r>
      <w:r w:rsidRPr="003D6EA0">
        <w:rPr>
          <w:sz w:val="28"/>
          <w:szCs w:val="28"/>
        </w:rPr>
        <w:t xml:space="preserve"> рублей;</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б) 2 процента цены контракта (этапа) в случае, если цена государственного контракта (этапа) составляет от 3 млн</w:t>
      </w:r>
      <w:r w:rsidR="0016347A">
        <w:rPr>
          <w:sz w:val="28"/>
          <w:szCs w:val="28"/>
        </w:rPr>
        <w:t>.</w:t>
      </w:r>
      <w:r w:rsidRPr="003D6EA0">
        <w:rPr>
          <w:sz w:val="28"/>
          <w:szCs w:val="28"/>
        </w:rPr>
        <w:t xml:space="preserve"> рублей до 10 млн</w:t>
      </w:r>
      <w:r w:rsidR="0016347A">
        <w:rPr>
          <w:sz w:val="28"/>
          <w:szCs w:val="28"/>
        </w:rPr>
        <w:t>.</w:t>
      </w:r>
      <w:r w:rsidRPr="003D6EA0">
        <w:rPr>
          <w:sz w:val="28"/>
          <w:szCs w:val="28"/>
        </w:rPr>
        <w:t xml:space="preserve"> рублей (включительно);</w:t>
      </w:r>
    </w:p>
    <w:p w:rsidR="001A5B10" w:rsidRDefault="001A5B10" w:rsidP="001A5B10">
      <w:pPr>
        <w:pStyle w:val="af8"/>
        <w:autoSpaceDE w:val="0"/>
        <w:autoSpaceDN w:val="0"/>
        <w:adjustRightInd w:val="0"/>
        <w:spacing w:before="280"/>
        <w:ind w:left="0" w:firstLine="709"/>
        <w:rPr>
          <w:sz w:val="28"/>
          <w:szCs w:val="28"/>
        </w:rPr>
      </w:pPr>
      <w:r w:rsidRPr="003D6EA0">
        <w:rPr>
          <w:sz w:val="28"/>
          <w:szCs w:val="28"/>
        </w:rPr>
        <w:t>в) 1 процент цены государственного контракта (этапа) в случае, если цена государственного контракта (этапа) составляет от 10 млн</w:t>
      </w:r>
      <w:r w:rsidR="0016347A">
        <w:rPr>
          <w:sz w:val="28"/>
          <w:szCs w:val="28"/>
        </w:rPr>
        <w:t>.</w:t>
      </w:r>
      <w:r w:rsidRPr="003D6EA0">
        <w:rPr>
          <w:sz w:val="28"/>
          <w:szCs w:val="28"/>
        </w:rPr>
        <w:t xml:space="preserve"> рублей до 20 млн</w:t>
      </w:r>
      <w:r w:rsidR="0016347A">
        <w:rPr>
          <w:sz w:val="28"/>
          <w:szCs w:val="28"/>
        </w:rPr>
        <w:t>.</w:t>
      </w:r>
      <w:r w:rsidRPr="003D6EA0">
        <w:rPr>
          <w:sz w:val="28"/>
          <w:szCs w:val="28"/>
        </w:rPr>
        <w:t xml:space="preserve"> рублей (включительно).</w:t>
      </w:r>
    </w:p>
    <w:p w:rsidR="0016347A" w:rsidRPr="003D6EA0" w:rsidRDefault="0016347A" w:rsidP="001A5B10">
      <w:pPr>
        <w:pStyle w:val="af8"/>
        <w:autoSpaceDE w:val="0"/>
        <w:autoSpaceDN w:val="0"/>
        <w:adjustRightInd w:val="0"/>
        <w:spacing w:before="280"/>
        <w:ind w:left="0" w:firstLine="709"/>
        <w:rPr>
          <w:sz w:val="28"/>
          <w:szCs w:val="28"/>
        </w:rPr>
      </w:pPr>
      <w:r>
        <w:rPr>
          <w:sz w:val="28"/>
          <w:szCs w:val="28"/>
        </w:rPr>
        <w:t>(В соответствии со статьей 34 Федерального закона о контрактной системе размер штрафа устанавливается в виде фиксированной суммы, определенной в порядке, установленном Правилами определения размера штрафа)</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 xml:space="preserve">1.10.9 За каждый факт неисполнения или ненадлежащего исполнения Головным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Федеральным </w:t>
      </w:r>
      <w:hyperlink r:id="rId12" w:history="1">
        <w:r w:rsidRPr="003D6EA0">
          <w:rPr>
            <w:sz w:val="28"/>
            <w:szCs w:val="28"/>
          </w:rPr>
          <w:t>законом</w:t>
        </w:r>
      </w:hyperlink>
      <w:r w:rsidRPr="003D6EA0">
        <w:rPr>
          <w:sz w:val="28"/>
          <w:szCs w:val="28"/>
        </w:rPr>
        <w:t xml:space="preserve"> о контрактной системе), предложившим наиболее высокую цену за право заключения государственного контракта, размер штрафа, за исключением просрочки исполнения обязательств (в том числе гарантийного обязательства), предусмотренных государственным контрактом, устанавливается в виде фиксированной суммы</w:t>
      </w:r>
      <w:r w:rsidRPr="003D6EA0">
        <w:rPr>
          <w:color w:val="000000"/>
          <w:sz w:val="28"/>
          <w:szCs w:val="28"/>
        </w:rPr>
        <w:t xml:space="preserve"> в размере _____ (______) рублей (</w:t>
      </w:r>
      <w:r w:rsidRPr="003D6EA0">
        <w:rPr>
          <w:i/>
          <w:color w:val="000000"/>
          <w:sz w:val="28"/>
          <w:szCs w:val="28"/>
        </w:rPr>
        <w:t>цифрами и прописью</w:t>
      </w:r>
      <w:r w:rsidRPr="003D6EA0">
        <w:rPr>
          <w:color w:val="000000"/>
          <w:sz w:val="28"/>
          <w:szCs w:val="28"/>
        </w:rPr>
        <w:t>)</w:t>
      </w:r>
      <w:r w:rsidRPr="003D6EA0">
        <w:rPr>
          <w:sz w:val="28"/>
          <w:szCs w:val="28"/>
        </w:rPr>
        <w:t>, определяемо</w:t>
      </w:r>
      <w:r w:rsidR="0016347A">
        <w:rPr>
          <w:sz w:val="28"/>
          <w:szCs w:val="28"/>
        </w:rPr>
        <w:t>м</w:t>
      </w:r>
      <w:r w:rsidRPr="003D6EA0">
        <w:rPr>
          <w:sz w:val="28"/>
          <w:szCs w:val="28"/>
        </w:rPr>
        <w:t xml:space="preserve"> в следующем порядке:</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а) 10 процентов начальной (максимальной) цены контракта в случае, если начальная (максимальная) цена контракта не превышает 3 млн</w:t>
      </w:r>
      <w:r w:rsidR="0016347A">
        <w:rPr>
          <w:sz w:val="28"/>
          <w:szCs w:val="28"/>
        </w:rPr>
        <w:t>.</w:t>
      </w:r>
      <w:r w:rsidRPr="003D6EA0">
        <w:rPr>
          <w:sz w:val="28"/>
          <w:szCs w:val="28"/>
        </w:rPr>
        <w:t xml:space="preserve"> рублей;</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б) 5 процентов начальной (максимальной) цены контракта в случае, если начальная (максимальная) цена контракта составляет от 3 млн</w:t>
      </w:r>
      <w:r w:rsidR="0016347A">
        <w:rPr>
          <w:sz w:val="28"/>
          <w:szCs w:val="28"/>
        </w:rPr>
        <w:t>.</w:t>
      </w:r>
      <w:r w:rsidRPr="003D6EA0">
        <w:rPr>
          <w:sz w:val="28"/>
          <w:szCs w:val="28"/>
        </w:rPr>
        <w:t xml:space="preserve"> рублей до 50 млн</w:t>
      </w:r>
      <w:r w:rsidR="0016347A">
        <w:rPr>
          <w:sz w:val="28"/>
          <w:szCs w:val="28"/>
        </w:rPr>
        <w:t>.</w:t>
      </w:r>
      <w:r w:rsidRPr="003D6EA0">
        <w:rPr>
          <w:sz w:val="28"/>
          <w:szCs w:val="28"/>
        </w:rPr>
        <w:t xml:space="preserve"> рублей (включительно);</w:t>
      </w:r>
    </w:p>
    <w:p w:rsidR="001A5B10" w:rsidRDefault="001A5B10" w:rsidP="001A5B10">
      <w:pPr>
        <w:pStyle w:val="af8"/>
        <w:autoSpaceDE w:val="0"/>
        <w:autoSpaceDN w:val="0"/>
        <w:adjustRightInd w:val="0"/>
        <w:spacing w:before="280"/>
        <w:ind w:left="0" w:firstLine="709"/>
        <w:rPr>
          <w:sz w:val="28"/>
          <w:szCs w:val="28"/>
        </w:rPr>
      </w:pPr>
      <w:r w:rsidRPr="003D6EA0">
        <w:rPr>
          <w:sz w:val="28"/>
          <w:szCs w:val="28"/>
        </w:rPr>
        <w:t>в) 1 процент начальной (максимальной) цены контракта в случае, если начальная (максимальная) цена контракта составляет от 50 млн</w:t>
      </w:r>
      <w:r w:rsidR="0016347A">
        <w:rPr>
          <w:sz w:val="28"/>
          <w:szCs w:val="28"/>
        </w:rPr>
        <w:t>.</w:t>
      </w:r>
      <w:r w:rsidRPr="003D6EA0">
        <w:rPr>
          <w:sz w:val="28"/>
          <w:szCs w:val="28"/>
        </w:rPr>
        <w:t xml:space="preserve"> рублей до 100 млн рублей (включительно).</w:t>
      </w:r>
    </w:p>
    <w:p w:rsidR="001C53FA" w:rsidRPr="003B103C" w:rsidRDefault="001C53FA" w:rsidP="003B103C">
      <w:pPr>
        <w:pStyle w:val="af8"/>
        <w:autoSpaceDE w:val="0"/>
        <w:autoSpaceDN w:val="0"/>
        <w:adjustRightInd w:val="0"/>
        <w:spacing w:before="280"/>
        <w:ind w:left="0" w:firstLine="709"/>
        <w:rPr>
          <w:sz w:val="28"/>
          <w:szCs w:val="28"/>
        </w:rPr>
      </w:pPr>
      <w:r>
        <w:rPr>
          <w:sz w:val="28"/>
          <w:szCs w:val="28"/>
        </w:rPr>
        <w:t>(В соответствии со статьей 34 Федерального закона о контрактной системе размер штрафа устанавливается в виде фиксированной суммы, определенной в порядке, установленном Правилами определения размера штрафа)</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 xml:space="preserve">1.10.10. За каждый факт неисполнения или ненадлежащего исполнения Головным исполнителем обязательства, предусмотренного государственным контрактом, которое не имеет стоимостного выражения, размер штрафа устанавливается (при наличии в государственном  контракте таких обязательств) в виде фиксированной суммы </w:t>
      </w:r>
      <w:r w:rsidRPr="003D6EA0">
        <w:rPr>
          <w:color w:val="000000"/>
          <w:sz w:val="28"/>
          <w:szCs w:val="28"/>
        </w:rPr>
        <w:t>в размере _____ (______) рублей (</w:t>
      </w:r>
      <w:r w:rsidRPr="003D6EA0">
        <w:rPr>
          <w:i/>
          <w:color w:val="000000"/>
          <w:sz w:val="28"/>
          <w:szCs w:val="28"/>
        </w:rPr>
        <w:t>цифрами и прописью</w:t>
      </w:r>
      <w:r w:rsidRPr="003D6EA0">
        <w:rPr>
          <w:color w:val="000000"/>
          <w:sz w:val="28"/>
          <w:szCs w:val="28"/>
        </w:rPr>
        <w:t>)</w:t>
      </w:r>
      <w:r w:rsidRPr="003D6EA0">
        <w:rPr>
          <w:sz w:val="28"/>
          <w:szCs w:val="28"/>
        </w:rPr>
        <w:t>, определяемо</w:t>
      </w:r>
      <w:r w:rsidR="001C53FA">
        <w:rPr>
          <w:sz w:val="28"/>
          <w:szCs w:val="28"/>
        </w:rPr>
        <w:t>м</w:t>
      </w:r>
      <w:r w:rsidRPr="003D6EA0">
        <w:rPr>
          <w:sz w:val="28"/>
          <w:szCs w:val="28"/>
        </w:rPr>
        <w:t xml:space="preserve"> в следующем порядке:</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а) 1000 рублей, если цена государственного контракта не превышает 3 млн</w:t>
      </w:r>
      <w:r w:rsidR="001C53FA">
        <w:rPr>
          <w:sz w:val="28"/>
          <w:szCs w:val="28"/>
        </w:rPr>
        <w:t>.</w:t>
      </w:r>
      <w:r w:rsidRPr="003D6EA0">
        <w:rPr>
          <w:sz w:val="28"/>
          <w:szCs w:val="28"/>
        </w:rPr>
        <w:t xml:space="preserve"> рублей;</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б) 5000 рублей, если цена государственного контракта составляет от 3 млн</w:t>
      </w:r>
      <w:r w:rsidR="001C53FA">
        <w:rPr>
          <w:sz w:val="28"/>
          <w:szCs w:val="28"/>
        </w:rPr>
        <w:t>.</w:t>
      </w:r>
      <w:r w:rsidRPr="003D6EA0">
        <w:rPr>
          <w:sz w:val="28"/>
          <w:szCs w:val="28"/>
        </w:rPr>
        <w:t xml:space="preserve"> рублей до 50 млн</w:t>
      </w:r>
      <w:r w:rsidR="001C53FA">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в) 10000 рублей, если цена государственного  контракта составляет от 50 млн</w:t>
      </w:r>
      <w:r w:rsidR="001C53FA">
        <w:rPr>
          <w:sz w:val="28"/>
          <w:szCs w:val="28"/>
        </w:rPr>
        <w:t>.</w:t>
      </w:r>
      <w:r w:rsidRPr="003D6EA0">
        <w:rPr>
          <w:sz w:val="28"/>
          <w:szCs w:val="28"/>
        </w:rPr>
        <w:t xml:space="preserve"> рублей до 100 млн</w:t>
      </w:r>
      <w:r w:rsidR="001C53FA">
        <w:rPr>
          <w:sz w:val="28"/>
          <w:szCs w:val="28"/>
        </w:rPr>
        <w:t>.</w:t>
      </w:r>
      <w:r w:rsidRPr="003D6EA0">
        <w:rPr>
          <w:sz w:val="28"/>
          <w:szCs w:val="28"/>
        </w:rPr>
        <w:t xml:space="preserve"> рублей (включительно);</w:t>
      </w:r>
    </w:p>
    <w:p w:rsidR="001A5B10" w:rsidRPr="003D6EA0" w:rsidRDefault="001A5B10" w:rsidP="001A5B10">
      <w:pPr>
        <w:pStyle w:val="af8"/>
        <w:autoSpaceDE w:val="0"/>
        <w:autoSpaceDN w:val="0"/>
        <w:adjustRightInd w:val="0"/>
        <w:spacing w:before="280"/>
        <w:ind w:left="0" w:firstLine="709"/>
        <w:rPr>
          <w:sz w:val="28"/>
          <w:szCs w:val="28"/>
        </w:rPr>
      </w:pPr>
      <w:r w:rsidRPr="003D6EA0">
        <w:rPr>
          <w:sz w:val="28"/>
          <w:szCs w:val="28"/>
        </w:rPr>
        <w:t>г) 100000 рублей, если цена государственного контракта превышает 100 млн</w:t>
      </w:r>
      <w:r w:rsidR="001C53FA">
        <w:rPr>
          <w:sz w:val="28"/>
          <w:szCs w:val="28"/>
        </w:rPr>
        <w:t>.</w:t>
      </w:r>
      <w:r w:rsidRPr="003D6EA0">
        <w:rPr>
          <w:sz w:val="28"/>
          <w:szCs w:val="28"/>
        </w:rPr>
        <w:t xml:space="preserve"> рублей.</w:t>
      </w:r>
    </w:p>
    <w:p w:rsidR="001A5B10" w:rsidRPr="003D6EA0" w:rsidRDefault="001A5B10" w:rsidP="001A5B10">
      <w:pPr>
        <w:pStyle w:val="af8"/>
        <w:autoSpaceDE w:val="0"/>
        <w:autoSpaceDN w:val="0"/>
        <w:adjustRightInd w:val="0"/>
        <w:ind w:left="0" w:firstLine="709"/>
        <w:rPr>
          <w:sz w:val="28"/>
          <w:szCs w:val="28"/>
        </w:rPr>
      </w:pPr>
      <w:r w:rsidRPr="003D6EA0">
        <w:rPr>
          <w:color w:val="000000"/>
          <w:sz w:val="28"/>
          <w:szCs w:val="28"/>
        </w:rPr>
        <w:t xml:space="preserve">1.10.11. За </w:t>
      </w:r>
      <w:r w:rsidRPr="003D6EA0">
        <w:rPr>
          <w:sz w:val="28"/>
          <w:szCs w:val="28"/>
        </w:rPr>
        <w:t xml:space="preserve">неисполнение условия о привлечении к исполнению государственного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штраф в размере 5 процентов объема такого привлечения, установленного </w:t>
      </w:r>
      <w:r w:rsidR="001C53FA">
        <w:rPr>
          <w:sz w:val="28"/>
          <w:szCs w:val="28"/>
        </w:rPr>
        <w:t xml:space="preserve"> в подпункте «г» пункта 2.2.1 настоящего </w:t>
      </w:r>
      <w:r w:rsidRPr="003D6EA0">
        <w:rPr>
          <w:sz w:val="28"/>
          <w:szCs w:val="28"/>
        </w:rPr>
        <w:t>государственн</w:t>
      </w:r>
      <w:r w:rsidR="001C53FA">
        <w:rPr>
          <w:sz w:val="28"/>
          <w:szCs w:val="28"/>
        </w:rPr>
        <w:t>ого</w:t>
      </w:r>
      <w:r w:rsidRPr="003D6EA0">
        <w:rPr>
          <w:sz w:val="28"/>
          <w:szCs w:val="28"/>
        </w:rPr>
        <w:t xml:space="preserve"> контракт</w:t>
      </w:r>
      <w:r w:rsidR="001C53FA">
        <w:rPr>
          <w:sz w:val="28"/>
          <w:szCs w:val="28"/>
        </w:rPr>
        <w:t>а</w:t>
      </w:r>
      <w:r w:rsidRPr="003D6EA0">
        <w:rPr>
          <w:sz w:val="28"/>
          <w:szCs w:val="28"/>
        </w:rPr>
        <w:t>.</w:t>
      </w:r>
    </w:p>
    <w:p w:rsidR="001A5B10" w:rsidRPr="003D6EA0" w:rsidRDefault="001A5B10" w:rsidP="001A5B10">
      <w:pPr>
        <w:pStyle w:val="af8"/>
        <w:autoSpaceDE w:val="0"/>
        <w:autoSpaceDN w:val="0"/>
        <w:adjustRightInd w:val="0"/>
        <w:ind w:left="0" w:firstLine="709"/>
        <w:rPr>
          <w:color w:val="000000"/>
          <w:sz w:val="28"/>
          <w:szCs w:val="28"/>
        </w:rPr>
      </w:pPr>
      <w:r w:rsidRPr="003D6EA0">
        <w:rPr>
          <w:i/>
          <w:sz w:val="28"/>
          <w:szCs w:val="28"/>
        </w:rPr>
        <w:t>(данный подпункт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 и государственный контракт заключается с участником закупки, не являющимся субъектом малого предпринимательства или социально ориентированной некоммерческой организацией.)</w:t>
      </w:r>
    </w:p>
    <w:p w:rsidR="001A5B10" w:rsidRPr="003D6EA0" w:rsidRDefault="001A5B10" w:rsidP="001A5B10">
      <w:pPr>
        <w:pStyle w:val="af8"/>
        <w:tabs>
          <w:tab w:val="center" w:pos="3544"/>
          <w:tab w:val="left" w:pos="3828"/>
        </w:tabs>
        <w:ind w:left="0"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2</w:t>
      </w:r>
      <w:r w:rsidRPr="003D6EA0">
        <w:rPr>
          <w:color w:val="000000" w:themeColor="text1"/>
          <w:sz w:val="28"/>
          <w:szCs w:val="28"/>
        </w:rPr>
        <w:t xml:space="preserve">. В случае непредоставления Головным исполнителем информации, указанной в подпункте «а» пункта  2.2.1 настоящего государственного контракта,  последний уплачивает Государственному заказчику пеню в размере одной трехсотой действующей на дату уплаты пени </w:t>
      </w:r>
      <w:r w:rsidR="001C53FA">
        <w:rPr>
          <w:color w:val="000000" w:themeColor="text1"/>
          <w:sz w:val="28"/>
          <w:szCs w:val="28"/>
        </w:rPr>
        <w:t xml:space="preserve">ключевой </w:t>
      </w:r>
      <w:r w:rsidRPr="003D6EA0">
        <w:rPr>
          <w:color w:val="000000" w:themeColor="text1"/>
          <w:sz w:val="28"/>
          <w:szCs w:val="28"/>
        </w:rPr>
        <w:t xml:space="preserve">ставки </w:t>
      </w:r>
      <w:r w:rsidR="001C53FA">
        <w:rPr>
          <w:color w:val="000000" w:themeColor="text1"/>
          <w:sz w:val="28"/>
          <w:szCs w:val="28"/>
        </w:rPr>
        <w:t xml:space="preserve"> </w:t>
      </w:r>
      <w:r w:rsidRPr="003D6EA0">
        <w:rPr>
          <w:color w:val="000000" w:themeColor="text1"/>
          <w:sz w:val="28"/>
          <w:szCs w:val="28"/>
        </w:rPr>
        <w:t>Центрального банка Российской Федерации от цены договора, заключенного Головным исполнителем с соисполнителем, за каждый день просрочки указанного обязательства.</w:t>
      </w:r>
    </w:p>
    <w:p w:rsidR="007D2D06" w:rsidRPr="007D2D06" w:rsidRDefault="001A5B10" w:rsidP="003B103C">
      <w:pPr>
        <w:pStyle w:val="af8"/>
        <w:widowControl w:val="0"/>
        <w:ind w:left="0" w:firstLine="709"/>
        <w:rPr>
          <w:i/>
          <w:iCs/>
          <w:sz w:val="28"/>
          <w:szCs w:val="28"/>
        </w:rPr>
      </w:pPr>
      <w:r w:rsidRPr="003D6EA0">
        <w:rPr>
          <w:i/>
          <w:sz w:val="28"/>
          <w:szCs w:val="28"/>
        </w:rPr>
        <w:t xml:space="preserve">(данный пункт включается в государственный контракт, если начальная максимальная цена государственного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 </w:t>
      </w:r>
      <w:r w:rsidRPr="003D6EA0">
        <w:rPr>
          <w:i/>
          <w:iCs/>
          <w:sz w:val="28"/>
          <w:szCs w:val="28"/>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7D2D06">
        <w:rPr>
          <w:i/>
          <w:iCs/>
          <w:sz w:val="28"/>
          <w:szCs w:val="28"/>
        </w:rPr>
        <w:t xml:space="preserve"> </w:t>
      </w:r>
      <w:r w:rsidR="007D2D06" w:rsidRPr="007D2D06">
        <w:rPr>
          <w:i/>
          <w:iCs/>
          <w:sz w:val="28"/>
          <w:szCs w:val="28"/>
        </w:rPr>
        <w:t>(Собрание законодательства Российской Федераци</w:t>
      </w:r>
      <w:r w:rsidR="007A0F23">
        <w:rPr>
          <w:i/>
          <w:iCs/>
          <w:sz w:val="28"/>
          <w:szCs w:val="28"/>
        </w:rPr>
        <w:t>и, 2013, № 37, ст. 4695; 2014, №</w:t>
      </w:r>
      <w:r w:rsidR="007D2D06" w:rsidRPr="007D2D06">
        <w:rPr>
          <w:i/>
          <w:iCs/>
          <w:sz w:val="28"/>
          <w:szCs w:val="28"/>
        </w:rPr>
        <w:t xml:space="preserve"> 14, ст. 1629)</w:t>
      </w:r>
      <w:r w:rsidR="00E2353C">
        <w:rPr>
          <w:i/>
          <w:iCs/>
          <w:sz w:val="28"/>
          <w:szCs w:val="28"/>
        </w:rPr>
        <w:t>.</w:t>
      </w:r>
    </w:p>
    <w:p w:rsidR="001A5B10" w:rsidRPr="003D6EA0" w:rsidRDefault="001A5B10" w:rsidP="001A5B10">
      <w:pPr>
        <w:pStyle w:val="af8"/>
        <w:widowControl w:val="0"/>
        <w:autoSpaceDE w:val="0"/>
        <w:autoSpaceDN w:val="0"/>
        <w:adjustRightInd w:val="0"/>
        <w:ind w:left="0" w:firstLine="709"/>
        <w:rPr>
          <w:i/>
          <w:sz w:val="28"/>
          <w:szCs w:val="28"/>
        </w:rPr>
      </w:pPr>
      <w:r w:rsidRPr="003D6EA0">
        <w:rPr>
          <w:i/>
          <w:iCs/>
          <w:sz w:val="28"/>
          <w:szCs w:val="28"/>
        </w:rPr>
        <w:t xml:space="preserve"> </w:t>
      </w:r>
    </w:p>
    <w:p w:rsidR="001A5B10" w:rsidRPr="003D6EA0" w:rsidRDefault="001A5B10" w:rsidP="001A5B10">
      <w:pPr>
        <w:pStyle w:val="af8"/>
        <w:spacing w:after="0"/>
        <w:ind w:left="0" w:firstLine="709"/>
        <w:rPr>
          <w:sz w:val="28"/>
          <w:szCs w:val="28"/>
        </w:rPr>
      </w:pPr>
      <w:r w:rsidRPr="003D6EA0">
        <w:rPr>
          <w:color w:val="000000" w:themeColor="text1"/>
          <w:sz w:val="28"/>
          <w:szCs w:val="28"/>
        </w:rPr>
        <w:t>1.10.1</w:t>
      </w:r>
      <w:r w:rsidR="00C42BA0" w:rsidRPr="003D6EA0">
        <w:rPr>
          <w:color w:val="000000" w:themeColor="text1"/>
          <w:sz w:val="28"/>
          <w:szCs w:val="28"/>
        </w:rPr>
        <w:t>3</w:t>
      </w:r>
      <w:r w:rsidRPr="003D6EA0">
        <w:rPr>
          <w:color w:val="000000" w:themeColor="text1"/>
          <w:sz w:val="28"/>
          <w:szCs w:val="28"/>
        </w:rPr>
        <w:t>. В случае расторжения настоящего государственного контракта Головной исполнитель в течение 3 (трех) дней с момента расторжения возвращает Государственному заказчик</w:t>
      </w:r>
      <w:r w:rsidR="007A0F23">
        <w:rPr>
          <w:color w:val="000000" w:themeColor="text1"/>
          <w:sz w:val="28"/>
          <w:szCs w:val="28"/>
        </w:rPr>
        <w:t>у полученную в соответствии с пунктом</w:t>
      </w:r>
      <w:r w:rsidRPr="003D6EA0">
        <w:rPr>
          <w:color w:val="000000" w:themeColor="text1"/>
          <w:sz w:val="28"/>
          <w:szCs w:val="28"/>
        </w:rPr>
        <w:t xml:space="preserve"> 2.5.6 настоящего государственного контракта сумму аванса </w:t>
      </w:r>
      <w:r w:rsidRPr="003D6EA0">
        <w:rPr>
          <w:sz w:val="28"/>
          <w:szCs w:val="28"/>
        </w:rPr>
        <w:t>за вычетом принятой Государственным заказчиком работы.</w:t>
      </w:r>
    </w:p>
    <w:p w:rsidR="001A5B10" w:rsidRPr="003D6EA0" w:rsidRDefault="001A5B10" w:rsidP="001A5B10">
      <w:pPr>
        <w:pStyle w:val="23"/>
        <w:spacing w:after="0" w:line="240" w:lineRule="auto"/>
        <w:ind w:left="0" w:firstLine="709"/>
        <w:rPr>
          <w:bCs/>
          <w:i/>
          <w:color w:val="000000" w:themeColor="text1"/>
          <w:sz w:val="28"/>
          <w:szCs w:val="28"/>
        </w:rPr>
      </w:pPr>
      <w:r w:rsidRPr="003D6EA0">
        <w:rPr>
          <w:i/>
          <w:color w:val="000000" w:themeColor="text1"/>
          <w:sz w:val="28"/>
          <w:szCs w:val="28"/>
        </w:rPr>
        <w:t>(данный пункт указывается в случае, если по государственному контракту будут производиться авансовые платежи)</w:t>
      </w:r>
    </w:p>
    <w:p w:rsidR="001A5B10" w:rsidRPr="003D6EA0" w:rsidRDefault="001A5B10" w:rsidP="001A5B10">
      <w:pPr>
        <w:pStyle w:val="af8"/>
        <w:spacing w:after="0"/>
        <w:ind w:left="0"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4</w:t>
      </w:r>
      <w:r w:rsidRPr="003D6EA0">
        <w:rPr>
          <w:color w:val="000000" w:themeColor="text1"/>
          <w:sz w:val="28"/>
          <w:szCs w:val="28"/>
        </w:rPr>
        <w:t xml:space="preserve">. Головной исполнитель обязан возместить Государственному заказчику убытки, возникшие в результате неисполнения, ненадлежащего исполнения своих обязательств по настоящему Государственному контракту. Убытки возмещаются в денежной форме путем перечисления в </w:t>
      </w:r>
      <w:r w:rsidR="00814FFE">
        <w:rPr>
          <w:color w:val="000000" w:themeColor="text1"/>
          <w:sz w:val="28"/>
          <w:szCs w:val="28"/>
        </w:rPr>
        <w:t xml:space="preserve"> </w:t>
      </w:r>
      <w:r w:rsidRPr="003D6EA0">
        <w:rPr>
          <w:color w:val="000000" w:themeColor="text1"/>
          <w:sz w:val="28"/>
          <w:szCs w:val="28"/>
        </w:rPr>
        <w:t xml:space="preserve">федеральный бюджет в установленном порядке на счет,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 __________ </w:t>
      </w:r>
      <w:r w:rsidRPr="003D6EA0">
        <w:rPr>
          <w:i/>
          <w:color w:val="000000" w:themeColor="text1"/>
          <w:sz w:val="28"/>
          <w:szCs w:val="28"/>
        </w:rPr>
        <w:t>(указываются реквизиты счета),</w:t>
      </w:r>
      <w:r w:rsidRPr="003D6EA0">
        <w:rPr>
          <w:color w:val="000000" w:themeColor="text1"/>
          <w:sz w:val="28"/>
          <w:szCs w:val="28"/>
        </w:rPr>
        <w:t xml:space="preserve"> в течение 20 (двадцати) дней с момента направления Государственным заказчиком в адрес Головного исполнителя</w:t>
      </w:r>
      <w:r w:rsidR="001C53FA">
        <w:rPr>
          <w:color w:val="000000" w:themeColor="text1"/>
          <w:sz w:val="28"/>
          <w:szCs w:val="28"/>
        </w:rPr>
        <w:t xml:space="preserve"> претензии</w:t>
      </w:r>
      <w:r w:rsidRPr="003D6EA0">
        <w:rPr>
          <w:color w:val="000000" w:themeColor="text1"/>
          <w:sz w:val="28"/>
          <w:szCs w:val="28"/>
        </w:rPr>
        <w:t>, подписанн</w:t>
      </w:r>
      <w:r w:rsidR="001C53FA">
        <w:rPr>
          <w:color w:val="000000" w:themeColor="text1"/>
          <w:sz w:val="28"/>
          <w:szCs w:val="28"/>
        </w:rPr>
        <w:t>ой</w:t>
      </w:r>
      <w:r w:rsidRPr="003D6EA0">
        <w:rPr>
          <w:color w:val="000000" w:themeColor="text1"/>
          <w:sz w:val="28"/>
          <w:szCs w:val="28"/>
        </w:rPr>
        <w:t xml:space="preserve"> уполномоченным лицом Государственного заказчика.</w:t>
      </w:r>
    </w:p>
    <w:p w:rsidR="001A5B10" w:rsidRPr="003D6EA0" w:rsidRDefault="001A5B10" w:rsidP="001A5B10">
      <w:pPr>
        <w:pStyle w:val="af8"/>
        <w:tabs>
          <w:tab w:val="left" w:pos="8143"/>
        </w:tabs>
        <w:spacing w:after="0"/>
        <w:ind w:left="0"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5</w:t>
      </w:r>
      <w:r w:rsidRPr="003D6EA0">
        <w:rPr>
          <w:color w:val="000000" w:themeColor="text1"/>
          <w:sz w:val="28"/>
          <w:szCs w:val="28"/>
        </w:rPr>
        <w:t xml:space="preserve">. При утрате продуктов утилизации или их реализации в нарушение    положений настоящего государственного контракта Головной исполнитель уплачивает Государственному заказчику их стоимость согласно начальной цены для проведения аукциона, указанного в пункте 1.6.6 настоящего государственного контракта,  и штраф в размере______, который определяется в соответствии с пунктом  1.10.7  настоящего государственного контракта. </w:t>
      </w:r>
      <w:r w:rsidRPr="003D6EA0">
        <w:rPr>
          <w:color w:val="000000" w:themeColor="text1"/>
          <w:sz w:val="28"/>
          <w:szCs w:val="28"/>
        </w:rPr>
        <w:tab/>
      </w:r>
    </w:p>
    <w:p w:rsidR="001A5B10" w:rsidRPr="003D6EA0" w:rsidRDefault="001A5B10" w:rsidP="001A5B10">
      <w:pPr>
        <w:ind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6</w:t>
      </w:r>
      <w:r w:rsidRPr="003D6EA0">
        <w:rPr>
          <w:color w:val="000000" w:themeColor="text1"/>
          <w:sz w:val="28"/>
          <w:szCs w:val="28"/>
        </w:rPr>
        <w:t>. Применение штрафных санкций не освобождает Стороны от исполнения обязательств по государственному контракту.</w:t>
      </w:r>
    </w:p>
    <w:p w:rsidR="001A5B10" w:rsidRPr="003D6EA0" w:rsidRDefault="001A5B10" w:rsidP="001A5B10">
      <w:pPr>
        <w:ind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7</w:t>
      </w:r>
      <w:r w:rsidRPr="003D6EA0">
        <w:rPr>
          <w:color w:val="000000" w:themeColor="text1"/>
          <w:sz w:val="28"/>
          <w:szCs w:val="28"/>
        </w:rPr>
        <w:t>. В случае возникновения у Государственного заказчика  претензий по привлечению Головным исполнителем к выполнению работ соисполнителей Головной исполнитель несет ответственность за действия соисполнителей, как за свои собственные. Невыполнение соисполнителями обязательств перед Головным исполнителем не освобождает Головного исполнителя от обязанности выполнения условий государственного контракта.</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8</w:t>
      </w:r>
      <w:r w:rsidRPr="003D6EA0">
        <w:rPr>
          <w:color w:val="000000" w:themeColor="text1"/>
          <w:sz w:val="28"/>
          <w:szCs w:val="28"/>
        </w:rPr>
        <w:t xml:space="preserve">. В случае неполного или несвоевременного перечисления в </w:t>
      </w:r>
      <w:r w:rsidR="00814FFE">
        <w:rPr>
          <w:color w:val="000000" w:themeColor="text1"/>
          <w:sz w:val="28"/>
          <w:szCs w:val="28"/>
        </w:rPr>
        <w:t xml:space="preserve">доход </w:t>
      </w:r>
      <w:r w:rsidRPr="003D6EA0">
        <w:rPr>
          <w:color w:val="000000" w:themeColor="text1"/>
          <w:sz w:val="28"/>
          <w:szCs w:val="28"/>
        </w:rPr>
        <w:t>федеральн</w:t>
      </w:r>
      <w:r w:rsidR="00814FFE">
        <w:rPr>
          <w:color w:val="000000" w:themeColor="text1"/>
          <w:sz w:val="28"/>
          <w:szCs w:val="28"/>
        </w:rPr>
        <w:t>ого</w:t>
      </w:r>
      <w:r w:rsidRPr="003D6EA0">
        <w:rPr>
          <w:color w:val="000000" w:themeColor="text1"/>
          <w:sz w:val="28"/>
          <w:szCs w:val="28"/>
        </w:rPr>
        <w:t xml:space="preserve"> бюджет</w:t>
      </w:r>
      <w:r w:rsidR="00814FFE">
        <w:rPr>
          <w:color w:val="000000" w:themeColor="text1"/>
          <w:sz w:val="28"/>
          <w:szCs w:val="28"/>
        </w:rPr>
        <w:t>а</w:t>
      </w:r>
      <w:r w:rsidRPr="003D6EA0">
        <w:rPr>
          <w:color w:val="000000" w:themeColor="text1"/>
          <w:sz w:val="28"/>
          <w:szCs w:val="28"/>
        </w:rPr>
        <w:t xml:space="preserve"> средств от реализации продуктов утилизации Головной исполнитель уплачивает Государственному заказчику  неустойку в размере одной трехсотой действующей на дату уплаты пени </w:t>
      </w:r>
      <w:r w:rsidR="00814FFE">
        <w:rPr>
          <w:color w:val="000000" w:themeColor="text1"/>
          <w:sz w:val="28"/>
          <w:szCs w:val="28"/>
        </w:rPr>
        <w:t xml:space="preserve">ключевой </w:t>
      </w:r>
      <w:r w:rsidRPr="003D6EA0">
        <w:rPr>
          <w:color w:val="000000" w:themeColor="text1"/>
          <w:sz w:val="28"/>
          <w:szCs w:val="28"/>
        </w:rPr>
        <w:t>ставки Центрального банка Российской Федерации  от суммы, подлежащей перечислению, за каждый день просрочки.</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1.10.1</w:t>
      </w:r>
      <w:r w:rsidR="00C42BA0" w:rsidRPr="003D6EA0">
        <w:rPr>
          <w:color w:val="000000" w:themeColor="text1"/>
          <w:sz w:val="28"/>
          <w:szCs w:val="28"/>
        </w:rPr>
        <w:t>9</w:t>
      </w:r>
      <w:r w:rsidRPr="003D6EA0">
        <w:rPr>
          <w:color w:val="000000" w:themeColor="text1"/>
          <w:sz w:val="28"/>
          <w:szCs w:val="28"/>
        </w:rPr>
        <w:t>. Применение штрафных санкций не освобождает Стороны от исполнения обязательств по государственному контракту.</w:t>
      </w:r>
    </w:p>
    <w:p w:rsidR="001A5B10" w:rsidRPr="003D6EA0" w:rsidRDefault="001A5B10" w:rsidP="001A5B10">
      <w:pPr>
        <w:pStyle w:val="af8"/>
        <w:ind w:left="0" w:firstLine="709"/>
        <w:rPr>
          <w:color w:val="000000" w:themeColor="text1"/>
          <w:sz w:val="28"/>
          <w:szCs w:val="28"/>
        </w:rPr>
      </w:pPr>
      <w:r w:rsidRPr="003D6EA0">
        <w:rPr>
          <w:color w:val="000000" w:themeColor="text1"/>
          <w:sz w:val="28"/>
          <w:szCs w:val="28"/>
        </w:rPr>
        <w:t>1.10.</w:t>
      </w:r>
      <w:r w:rsidR="00C42BA0" w:rsidRPr="003D6EA0">
        <w:rPr>
          <w:color w:val="000000" w:themeColor="text1"/>
          <w:sz w:val="28"/>
          <w:szCs w:val="28"/>
        </w:rPr>
        <w:t>20</w:t>
      </w:r>
      <w:r w:rsidRPr="003D6EA0">
        <w:rPr>
          <w:color w:val="000000" w:themeColor="text1"/>
          <w:sz w:val="28"/>
          <w:szCs w:val="28"/>
        </w:rPr>
        <w:t>. Сторона освобождается от уплаты пени, штрафа,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1A5B10" w:rsidRPr="003D6EA0" w:rsidRDefault="001A5B10" w:rsidP="001A5B10">
      <w:pPr>
        <w:pStyle w:val="af8"/>
        <w:autoSpaceDE w:val="0"/>
        <w:autoSpaceDN w:val="0"/>
        <w:adjustRightInd w:val="0"/>
        <w:ind w:left="0" w:firstLine="709"/>
        <w:rPr>
          <w:sz w:val="28"/>
          <w:szCs w:val="28"/>
        </w:rPr>
      </w:pPr>
      <w:r w:rsidRPr="003D6EA0">
        <w:rPr>
          <w:color w:val="000000" w:themeColor="text1"/>
          <w:sz w:val="28"/>
          <w:szCs w:val="28"/>
        </w:rPr>
        <w:t>1.10.2</w:t>
      </w:r>
      <w:r w:rsidR="00C42BA0" w:rsidRPr="003D6EA0">
        <w:rPr>
          <w:color w:val="000000" w:themeColor="text1"/>
          <w:sz w:val="28"/>
          <w:szCs w:val="28"/>
        </w:rPr>
        <w:t>1</w:t>
      </w:r>
      <w:r w:rsidRPr="003D6EA0">
        <w:rPr>
          <w:color w:val="000000" w:themeColor="text1"/>
          <w:sz w:val="28"/>
          <w:szCs w:val="28"/>
        </w:rPr>
        <w:t xml:space="preserve">. </w:t>
      </w:r>
      <w:r w:rsidRPr="003D6EA0">
        <w:rPr>
          <w:sz w:val="28"/>
          <w:szCs w:val="28"/>
        </w:rPr>
        <w:t>Общая сумма начисленной неустойки (штрафов, пени) за неисполнение или ненадлежащее исполнение Головным исполнителем обязательств, предусмотренных государственным контрактом, не может превышать цену государственного контракта.</w:t>
      </w:r>
    </w:p>
    <w:p w:rsidR="001A5B10" w:rsidRPr="003D6EA0" w:rsidRDefault="00F8410B" w:rsidP="001A5B10">
      <w:pPr>
        <w:spacing w:after="0"/>
        <w:rPr>
          <w:sz w:val="28"/>
          <w:szCs w:val="28"/>
        </w:rPr>
      </w:pPr>
      <w:r>
        <w:rPr>
          <w:sz w:val="28"/>
          <w:szCs w:val="28"/>
        </w:rPr>
        <w:t xml:space="preserve">           1.10.22. </w:t>
      </w:r>
      <w:r w:rsidR="001A5B10" w:rsidRPr="003D6EA0">
        <w:rPr>
          <w:sz w:val="28"/>
          <w:szCs w:val="28"/>
        </w:rPr>
        <w:t>Общая сумма начисленной неустойки (штрафов, пени) за ненадлежащее исполнение Государственным заказчиком обязательств, предусмотренных государственным контрактом, не может превышать цену государственного контракта.</w:t>
      </w:r>
    </w:p>
    <w:p w:rsidR="00A8085E" w:rsidRPr="003D6EA0" w:rsidRDefault="00A8085E" w:rsidP="001A5B10">
      <w:pPr>
        <w:spacing w:after="0"/>
        <w:rPr>
          <w:color w:val="000000" w:themeColor="text1"/>
          <w:sz w:val="28"/>
          <w:szCs w:val="28"/>
        </w:rPr>
      </w:pP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1.11</w:t>
      </w:r>
      <w:r w:rsidR="0089529E" w:rsidRPr="003D6EA0">
        <w:rPr>
          <w:caps w:val="0"/>
          <w:smallCaps w:val="0"/>
          <w:color w:val="000000" w:themeColor="text1"/>
          <w:sz w:val="28"/>
          <w:szCs w:val="28"/>
        </w:rPr>
        <w:t>. Обстоятельства непреодолимой силы</w:t>
      </w:r>
    </w:p>
    <w:p w:rsidR="00CB47AF" w:rsidRPr="003D6EA0" w:rsidRDefault="008279CC">
      <w:pPr>
        <w:spacing w:after="0"/>
        <w:ind w:firstLine="709"/>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1.</w:t>
      </w:r>
      <w:r w:rsidRPr="003D6EA0">
        <w:rPr>
          <w:color w:val="000000" w:themeColor="text1"/>
          <w:sz w:val="28"/>
          <w:szCs w:val="28"/>
        </w:rPr>
        <w:t>11</w:t>
      </w:r>
      <w:r w:rsidR="0089529E" w:rsidRPr="003D6EA0">
        <w:rPr>
          <w:color w:val="000000" w:themeColor="text1"/>
          <w:sz w:val="28"/>
          <w:szCs w:val="28"/>
        </w:rPr>
        <w:t>.1. Стороны не несут ответственности за полное или частичное неисполнение предусмотренных государственным контрактом обязательств, если такое неисполнение связано с обстоятельствами непреодолимой силы</w:t>
      </w:r>
      <w:r w:rsidR="000438FF" w:rsidRPr="003D6EA0">
        <w:rPr>
          <w:color w:val="000000" w:themeColor="text1"/>
          <w:sz w:val="28"/>
          <w:szCs w:val="28"/>
        </w:rPr>
        <w:t>.</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11</w:t>
      </w:r>
      <w:r w:rsidR="0089529E" w:rsidRPr="003D6EA0">
        <w:rPr>
          <w:color w:val="000000" w:themeColor="text1"/>
          <w:sz w:val="28"/>
          <w:szCs w:val="28"/>
        </w:rPr>
        <w:t>.2. Сторона, для которой создалась невозможность исполнения обязательств по государственному контракту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r w:rsidR="000438FF" w:rsidRPr="003D6EA0">
        <w:rPr>
          <w:color w:val="000000" w:themeColor="text1"/>
          <w:sz w:val="28"/>
          <w:szCs w:val="28"/>
        </w:rPr>
        <w:t>.</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11</w:t>
      </w:r>
      <w:r w:rsidR="0089529E" w:rsidRPr="003D6EA0">
        <w:rPr>
          <w:color w:val="000000" w:themeColor="text1"/>
          <w:sz w:val="28"/>
          <w:szCs w:val="28"/>
        </w:rPr>
        <w:t>.3. Если обстоятельство непреодолимой силы непосредственно повлияло на исполнение обязательств в срок, установленный в государственном контракте, срок исполнения обязательств отодвигается соразмерно времени действия соответствующего обстоятельства, но не более чем на один месяц</w:t>
      </w:r>
      <w:r w:rsidR="000438FF" w:rsidRPr="003D6EA0">
        <w:rPr>
          <w:color w:val="000000" w:themeColor="text1"/>
          <w:sz w:val="28"/>
          <w:szCs w:val="28"/>
        </w:rPr>
        <w:t>.</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11</w:t>
      </w:r>
      <w:r w:rsidR="0089529E" w:rsidRPr="003D6EA0">
        <w:rPr>
          <w:color w:val="000000" w:themeColor="text1"/>
          <w:sz w:val="28"/>
          <w:szCs w:val="28"/>
        </w:rPr>
        <w:t xml:space="preserve">.4. Если обстоятельства непреодолимой силы будут действовать свыше </w:t>
      </w:r>
      <w:r w:rsidR="003853ED" w:rsidRPr="003D6EA0">
        <w:rPr>
          <w:color w:val="000000" w:themeColor="text1"/>
          <w:sz w:val="28"/>
          <w:szCs w:val="28"/>
        </w:rPr>
        <w:t>одного</w:t>
      </w:r>
      <w:r w:rsidR="0089529E" w:rsidRPr="003D6EA0">
        <w:rPr>
          <w:color w:val="000000" w:themeColor="text1"/>
          <w:sz w:val="28"/>
          <w:szCs w:val="28"/>
        </w:rPr>
        <w:t xml:space="preserve"> месяц</w:t>
      </w:r>
      <w:r w:rsidR="00A41585" w:rsidRPr="003D6EA0">
        <w:rPr>
          <w:color w:val="000000" w:themeColor="text1"/>
          <w:sz w:val="28"/>
          <w:szCs w:val="28"/>
        </w:rPr>
        <w:t>а</w:t>
      </w:r>
      <w:r w:rsidR="0089529E" w:rsidRPr="003D6EA0">
        <w:rPr>
          <w:color w:val="000000" w:themeColor="text1"/>
          <w:sz w:val="28"/>
          <w:szCs w:val="28"/>
        </w:rPr>
        <w:t>, Стороны определяют порядок и условия выполнения работ по государственному контракту путем заключения дополнительного соглашения, либо расторгают государственный контракт и в этом случае ни одна из Сторон не вправе требовать возмещения убытков</w:t>
      </w:r>
      <w:r w:rsidR="000438FF" w:rsidRPr="003D6EA0">
        <w:rPr>
          <w:color w:val="000000" w:themeColor="text1"/>
          <w:sz w:val="28"/>
          <w:szCs w:val="28"/>
        </w:rPr>
        <w:t>.</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11</w:t>
      </w:r>
      <w:r w:rsidR="0089529E" w:rsidRPr="003D6EA0">
        <w:rPr>
          <w:color w:val="000000" w:themeColor="text1"/>
          <w:sz w:val="28"/>
          <w:szCs w:val="28"/>
        </w:rPr>
        <w:t>.5.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государственной власти Российской Федерации</w:t>
      </w:r>
      <w:r w:rsidR="000438FF" w:rsidRPr="003D6EA0">
        <w:rPr>
          <w:color w:val="000000" w:themeColor="text1"/>
          <w:sz w:val="28"/>
          <w:szCs w:val="28"/>
        </w:rPr>
        <w:t>.</w:t>
      </w:r>
    </w:p>
    <w:p w:rsidR="00CB47AF" w:rsidRPr="003D6EA0" w:rsidRDefault="00CB47AF">
      <w:pPr>
        <w:tabs>
          <w:tab w:val="num" w:pos="720"/>
          <w:tab w:val="num" w:pos="860"/>
        </w:tabs>
        <w:spacing w:after="0"/>
        <w:ind w:firstLine="709"/>
        <w:rPr>
          <w:color w:val="000000" w:themeColor="text1"/>
          <w:sz w:val="28"/>
          <w:szCs w:val="28"/>
        </w:rPr>
      </w:pP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1.12</w:t>
      </w:r>
      <w:r w:rsidR="0089529E" w:rsidRPr="003D6EA0">
        <w:rPr>
          <w:caps w:val="0"/>
          <w:smallCaps w:val="0"/>
          <w:color w:val="000000" w:themeColor="text1"/>
          <w:sz w:val="28"/>
          <w:szCs w:val="28"/>
        </w:rPr>
        <w:t>. Рассмотрение и разрешение споров</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12</w:t>
      </w:r>
      <w:r w:rsidR="0089529E" w:rsidRPr="003D6EA0">
        <w:rPr>
          <w:color w:val="000000" w:themeColor="text1"/>
          <w:sz w:val="28"/>
          <w:szCs w:val="28"/>
        </w:rPr>
        <w:t xml:space="preserve">.1. Претензии Сторон, возникающие в связи с исполнением настоящего государственного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передаются на разрешение в Арбитражный суд города Москвы только после принятия мер по их досудебному урегулированию. </w:t>
      </w:r>
    </w:p>
    <w:p w:rsidR="00CB47AF" w:rsidRPr="003D6EA0" w:rsidRDefault="0089529E">
      <w:pPr>
        <w:tabs>
          <w:tab w:val="num" w:pos="720"/>
          <w:tab w:val="num" w:pos="860"/>
        </w:tabs>
        <w:spacing w:after="0"/>
        <w:ind w:firstLine="709"/>
        <w:rPr>
          <w:color w:val="000000" w:themeColor="text1"/>
          <w:sz w:val="28"/>
          <w:szCs w:val="28"/>
        </w:rPr>
      </w:pPr>
      <w:r w:rsidRPr="003D6EA0">
        <w:rPr>
          <w:color w:val="000000" w:themeColor="text1"/>
          <w:sz w:val="28"/>
          <w:szCs w:val="28"/>
        </w:rPr>
        <w:t>Срок досудебного урегулирования – 30 (тридцать) дней с момента получения письменного обращения Сторон</w:t>
      </w:r>
      <w:r w:rsidR="00064E53" w:rsidRPr="003D6EA0">
        <w:rPr>
          <w:color w:val="000000" w:themeColor="text1"/>
          <w:sz w:val="28"/>
          <w:szCs w:val="28"/>
        </w:rPr>
        <w:t>.</w:t>
      </w:r>
    </w:p>
    <w:p w:rsidR="00CB47AF" w:rsidRPr="003D6EA0" w:rsidRDefault="00CB47AF">
      <w:pPr>
        <w:tabs>
          <w:tab w:val="num" w:pos="720"/>
          <w:tab w:val="num" w:pos="860"/>
        </w:tabs>
        <w:spacing w:after="0"/>
        <w:ind w:firstLine="709"/>
        <w:rPr>
          <w:color w:val="000000" w:themeColor="text1"/>
          <w:sz w:val="28"/>
          <w:szCs w:val="28"/>
        </w:rPr>
      </w:pP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1.13</w:t>
      </w:r>
      <w:r w:rsidR="0089529E" w:rsidRPr="003D6EA0">
        <w:rPr>
          <w:caps w:val="0"/>
          <w:smallCaps w:val="0"/>
          <w:color w:val="000000" w:themeColor="text1"/>
          <w:sz w:val="28"/>
          <w:szCs w:val="28"/>
        </w:rPr>
        <w:t>. Срок действия государственного контракта</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13</w:t>
      </w:r>
      <w:r w:rsidR="0089529E" w:rsidRPr="003D6EA0">
        <w:rPr>
          <w:color w:val="000000" w:themeColor="text1"/>
          <w:sz w:val="28"/>
          <w:szCs w:val="28"/>
        </w:rPr>
        <w:t>.1. Настоящий государственный контракт вступает в силу с момента его подписания и действует до полного выполнения Сторонами своих обязательств по настоящему государственному контракту.</w:t>
      </w:r>
    </w:p>
    <w:p w:rsidR="00CB47AF" w:rsidRPr="003D6EA0" w:rsidRDefault="00CB47AF">
      <w:pPr>
        <w:tabs>
          <w:tab w:val="num" w:pos="720"/>
          <w:tab w:val="num" w:pos="860"/>
        </w:tabs>
        <w:spacing w:after="0"/>
        <w:ind w:firstLine="709"/>
        <w:rPr>
          <w:color w:val="000000" w:themeColor="text1"/>
          <w:sz w:val="28"/>
          <w:szCs w:val="28"/>
        </w:rPr>
      </w:pP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1.14</w:t>
      </w:r>
      <w:r w:rsidR="0089529E" w:rsidRPr="003D6EA0">
        <w:rPr>
          <w:caps w:val="0"/>
          <w:smallCaps w:val="0"/>
          <w:color w:val="000000" w:themeColor="text1"/>
          <w:sz w:val="28"/>
          <w:szCs w:val="28"/>
        </w:rPr>
        <w:t>. Заключительные положения</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064E53" w:rsidRPr="003D6EA0">
        <w:rPr>
          <w:color w:val="000000" w:themeColor="text1"/>
          <w:sz w:val="28"/>
          <w:szCs w:val="28"/>
        </w:rPr>
        <w:t>1</w:t>
      </w:r>
      <w:r w:rsidR="008279CC" w:rsidRPr="003D6EA0">
        <w:rPr>
          <w:color w:val="000000" w:themeColor="text1"/>
          <w:sz w:val="28"/>
          <w:szCs w:val="28"/>
        </w:rPr>
        <w:t>4</w:t>
      </w:r>
      <w:r w:rsidR="0089529E" w:rsidRPr="003D6EA0">
        <w:rPr>
          <w:color w:val="000000" w:themeColor="text1"/>
          <w:sz w:val="28"/>
          <w:szCs w:val="28"/>
        </w:rPr>
        <w:t xml:space="preserve">.1. Настоящий государственный контракт составлен в </w:t>
      </w:r>
      <w:r w:rsidR="008A3C09">
        <w:rPr>
          <w:color w:val="000000" w:themeColor="text1"/>
          <w:sz w:val="28"/>
          <w:szCs w:val="28"/>
        </w:rPr>
        <w:t>2 (</w:t>
      </w:r>
      <w:r w:rsidR="0089529E" w:rsidRPr="003D6EA0">
        <w:rPr>
          <w:color w:val="000000" w:themeColor="text1"/>
          <w:sz w:val="28"/>
          <w:szCs w:val="28"/>
        </w:rPr>
        <w:t>двух</w:t>
      </w:r>
      <w:r w:rsidR="008A3C09">
        <w:rPr>
          <w:color w:val="000000" w:themeColor="text1"/>
          <w:sz w:val="28"/>
          <w:szCs w:val="28"/>
        </w:rPr>
        <w:t>)</w:t>
      </w:r>
      <w:r w:rsidR="0089529E" w:rsidRPr="003D6EA0">
        <w:rPr>
          <w:color w:val="000000" w:themeColor="text1"/>
          <w:sz w:val="28"/>
          <w:szCs w:val="28"/>
        </w:rPr>
        <w:t xml:space="preserve"> экземплярах, идентичных по содержанию и имеющих одинаковую юридическую силу.</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14</w:t>
      </w:r>
      <w:r w:rsidR="0089529E" w:rsidRPr="003D6EA0">
        <w:rPr>
          <w:color w:val="000000" w:themeColor="text1"/>
          <w:sz w:val="28"/>
          <w:szCs w:val="28"/>
        </w:rPr>
        <w:t xml:space="preserve">.2. Об изменении адреса и банковских реквизитов Стороны уведомляют друг друга в письменной форме в </w:t>
      </w:r>
      <w:r w:rsidR="008A3C09">
        <w:rPr>
          <w:color w:val="000000" w:themeColor="text1"/>
          <w:sz w:val="28"/>
          <w:szCs w:val="28"/>
        </w:rPr>
        <w:t>3 (</w:t>
      </w:r>
      <w:r w:rsidR="0089529E" w:rsidRPr="003D6EA0">
        <w:rPr>
          <w:color w:val="000000" w:themeColor="text1"/>
          <w:sz w:val="28"/>
          <w:szCs w:val="28"/>
        </w:rPr>
        <w:t>трех</w:t>
      </w:r>
      <w:r w:rsidR="008A3C09">
        <w:rPr>
          <w:color w:val="000000" w:themeColor="text1"/>
          <w:sz w:val="28"/>
          <w:szCs w:val="28"/>
        </w:rPr>
        <w:t>)</w:t>
      </w:r>
      <w:r w:rsidR="0089529E" w:rsidRPr="003D6EA0">
        <w:rPr>
          <w:color w:val="000000" w:themeColor="text1"/>
          <w:sz w:val="28"/>
          <w:szCs w:val="28"/>
        </w:rPr>
        <w:t>дневный срок.</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14</w:t>
      </w:r>
      <w:r w:rsidR="0089529E" w:rsidRPr="003D6EA0">
        <w:rPr>
          <w:color w:val="000000" w:themeColor="text1"/>
          <w:sz w:val="28"/>
          <w:szCs w:val="28"/>
        </w:rPr>
        <w:t>.3. Любые изменения, дополнения и приложения к государственному контракту, выполненные в письменной форме и подписанные каждой из Сторон, являются его неотъемлемой частью.</w:t>
      </w:r>
    </w:p>
    <w:p w:rsidR="008C1E40"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14</w:t>
      </w:r>
      <w:r w:rsidR="0089529E" w:rsidRPr="003D6EA0">
        <w:rPr>
          <w:color w:val="000000" w:themeColor="text1"/>
          <w:sz w:val="28"/>
          <w:szCs w:val="28"/>
        </w:rPr>
        <w:t xml:space="preserve">.4. </w:t>
      </w:r>
      <w:r w:rsidR="008C1E40" w:rsidRPr="003D6EA0">
        <w:rPr>
          <w:color w:val="000000" w:themeColor="text1"/>
          <w:sz w:val="28"/>
          <w:szCs w:val="28"/>
        </w:rPr>
        <w:t xml:space="preserve">Перемена Головного исполнителя при исполнении настоящего государственного контракта запрещена, за исключением случая, если новый Головной исполнитель является правопреемником Головного исполнителя по настоящему государственному контракту вследствие его реорганизации в форме преобразования, слияния или присоединения. </w:t>
      </w:r>
    </w:p>
    <w:p w:rsidR="00CB47AF" w:rsidRPr="003D6EA0" w:rsidRDefault="00F821D9">
      <w:pPr>
        <w:spacing w:after="0"/>
        <w:ind w:firstLine="709"/>
        <w:rPr>
          <w:color w:val="000000" w:themeColor="text1"/>
          <w:sz w:val="28"/>
          <w:szCs w:val="28"/>
        </w:rPr>
      </w:pPr>
      <w:r w:rsidRPr="003D6EA0">
        <w:rPr>
          <w:color w:val="000000" w:themeColor="text1"/>
          <w:sz w:val="28"/>
          <w:szCs w:val="28"/>
        </w:rPr>
        <w:t>1.</w:t>
      </w:r>
      <w:r w:rsidR="008279CC" w:rsidRPr="003D6EA0">
        <w:rPr>
          <w:color w:val="000000" w:themeColor="text1"/>
          <w:sz w:val="28"/>
          <w:szCs w:val="28"/>
        </w:rPr>
        <w:t>14</w:t>
      </w:r>
      <w:r w:rsidR="0089529E" w:rsidRPr="003D6EA0">
        <w:rPr>
          <w:color w:val="000000" w:themeColor="text1"/>
          <w:sz w:val="28"/>
          <w:szCs w:val="28"/>
        </w:rPr>
        <w:t xml:space="preserve">.5. Настоящий государственный контракт может быть расторгнут по соглашению сторон, по решению суда или в связи с односторонним отказом стороны государственного контракта от его исполнения в соответствии с гражданским законодательством Российской Федерации в порядке, предусмотренном статьей 95 </w:t>
      </w:r>
      <w:r w:rsidR="00FB4325" w:rsidRPr="003D6EA0">
        <w:rPr>
          <w:color w:val="000000" w:themeColor="text1"/>
          <w:sz w:val="28"/>
          <w:szCs w:val="28"/>
        </w:rPr>
        <w:t>Федерального закона о контрактной системе</w:t>
      </w:r>
      <w:r w:rsidR="0089529E" w:rsidRPr="003D6EA0">
        <w:rPr>
          <w:color w:val="000000" w:themeColor="text1"/>
          <w:sz w:val="28"/>
          <w:szCs w:val="28"/>
        </w:rPr>
        <w:t>.</w:t>
      </w:r>
    </w:p>
    <w:p w:rsidR="00CB47AF" w:rsidRPr="003D6EA0" w:rsidRDefault="008279CC">
      <w:pPr>
        <w:spacing w:after="0"/>
        <w:ind w:firstLine="425"/>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1.</w:t>
      </w:r>
      <w:r w:rsidRPr="003D6EA0">
        <w:rPr>
          <w:color w:val="000000" w:themeColor="text1"/>
          <w:sz w:val="28"/>
          <w:szCs w:val="28"/>
        </w:rPr>
        <w:t>14.</w:t>
      </w:r>
      <w:r w:rsidR="0089529E" w:rsidRPr="003D6EA0">
        <w:rPr>
          <w:color w:val="000000" w:themeColor="text1"/>
          <w:sz w:val="28"/>
          <w:szCs w:val="28"/>
        </w:rPr>
        <w:t>6. Во всем, что не оговорено в настоящем государственном контракте, Стороны руководствуются действующим законодательством Российской Федерации</w:t>
      </w:r>
      <w:r w:rsidR="005E12A1" w:rsidRPr="003D6EA0">
        <w:rPr>
          <w:color w:val="000000" w:themeColor="text1"/>
          <w:sz w:val="28"/>
          <w:szCs w:val="28"/>
        </w:rPr>
        <w:t>.</w:t>
      </w:r>
    </w:p>
    <w:p w:rsidR="008E11CF" w:rsidRPr="003D6EA0" w:rsidRDefault="008E11CF" w:rsidP="008E11CF">
      <w:pPr>
        <w:autoSpaceDE w:val="0"/>
        <w:autoSpaceDN w:val="0"/>
        <w:adjustRightInd w:val="0"/>
        <w:ind w:firstLine="540"/>
        <w:rPr>
          <w:sz w:val="28"/>
          <w:szCs w:val="28"/>
        </w:rPr>
      </w:pPr>
      <w:r w:rsidRPr="003D6EA0">
        <w:rPr>
          <w:color w:val="000000" w:themeColor="text1"/>
          <w:sz w:val="28"/>
          <w:szCs w:val="28"/>
        </w:rPr>
        <w:t>1.14.7. П</w:t>
      </w:r>
      <w:r w:rsidRPr="003D6EA0">
        <w:rPr>
          <w:sz w:val="28"/>
          <w:szCs w:val="28"/>
        </w:rPr>
        <w:t>о соглашению Сторон существенные условия настоящего государственного контракта могут быть изменены в случаях, предусмотренных законодательством Российской Федерации.</w:t>
      </w:r>
    </w:p>
    <w:p w:rsidR="008E11CF" w:rsidRPr="00E006E0" w:rsidRDefault="008E11CF" w:rsidP="00E006E0">
      <w:pPr>
        <w:spacing w:after="0"/>
        <w:ind w:firstLine="425"/>
        <w:rPr>
          <w:i/>
          <w:iCs/>
          <w:color w:val="000000" w:themeColor="text1"/>
          <w:sz w:val="28"/>
          <w:szCs w:val="28"/>
        </w:rPr>
      </w:pPr>
      <w:r w:rsidRPr="003D6EA0">
        <w:rPr>
          <w:i/>
          <w:color w:val="000000" w:themeColor="text1"/>
          <w:sz w:val="28"/>
          <w:szCs w:val="28"/>
        </w:rPr>
        <w:t>(Изменение существенных условий государственного контракта, возможно только в случаях, предусмотренных ст</w:t>
      </w:r>
      <w:r w:rsidR="00AE18A3">
        <w:rPr>
          <w:i/>
          <w:color w:val="000000" w:themeColor="text1"/>
          <w:sz w:val="28"/>
          <w:szCs w:val="28"/>
        </w:rPr>
        <w:t xml:space="preserve">атьями </w:t>
      </w:r>
      <w:r w:rsidRPr="003D6EA0">
        <w:rPr>
          <w:i/>
          <w:color w:val="000000" w:themeColor="text1"/>
          <w:sz w:val="28"/>
          <w:szCs w:val="28"/>
        </w:rPr>
        <w:t xml:space="preserve"> 34, 95 </w:t>
      </w:r>
      <w:r w:rsidR="00F33BE9" w:rsidRPr="00F33BE9">
        <w:rPr>
          <w:i/>
          <w:color w:val="000000" w:themeColor="text1"/>
          <w:sz w:val="28"/>
          <w:szCs w:val="28"/>
        </w:rPr>
        <w:t>Федерального закона о контрактной системе</w:t>
      </w:r>
      <w:r w:rsidR="00F33BE9">
        <w:rPr>
          <w:i/>
          <w:color w:val="000000" w:themeColor="text1"/>
          <w:sz w:val="28"/>
          <w:szCs w:val="28"/>
        </w:rPr>
        <w:t xml:space="preserve">, </w:t>
      </w:r>
      <w:r w:rsidRPr="003D6EA0">
        <w:rPr>
          <w:i/>
          <w:color w:val="000000" w:themeColor="text1"/>
          <w:sz w:val="28"/>
          <w:szCs w:val="28"/>
        </w:rPr>
        <w:t>Гражданского кодекса Российской Федерации</w:t>
      </w:r>
      <w:r w:rsidR="007D2D06">
        <w:rPr>
          <w:i/>
          <w:color w:val="000000" w:themeColor="text1"/>
          <w:sz w:val="28"/>
          <w:szCs w:val="28"/>
        </w:rPr>
        <w:t xml:space="preserve"> (</w:t>
      </w:r>
      <w:r w:rsidR="007D2D06">
        <w:rPr>
          <w:i/>
          <w:iCs/>
          <w:color w:val="000000" w:themeColor="text1"/>
          <w:sz w:val="28"/>
          <w:szCs w:val="28"/>
        </w:rPr>
        <w:t>Собрание законодательства Российской Федерации</w:t>
      </w:r>
      <w:r w:rsidR="007D2D06" w:rsidRPr="007D2D06">
        <w:rPr>
          <w:i/>
          <w:iCs/>
          <w:color w:val="000000" w:themeColor="text1"/>
          <w:sz w:val="28"/>
          <w:szCs w:val="28"/>
        </w:rPr>
        <w:t>, 1996, N 5, ст. 410</w:t>
      </w:r>
      <w:r w:rsidR="00E006E0">
        <w:rPr>
          <w:i/>
          <w:iCs/>
          <w:color w:val="000000" w:themeColor="text1"/>
          <w:sz w:val="28"/>
          <w:szCs w:val="28"/>
        </w:rPr>
        <w:t>)</w:t>
      </w:r>
      <w:r w:rsidRPr="003D6EA0">
        <w:rPr>
          <w:i/>
          <w:color w:val="000000" w:themeColor="text1"/>
          <w:sz w:val="28"/>
          <w:szCs w:val="28"/>
        </w:rPr>
        <w:t>).</w:t>
      </w:r>
    </w:p>
    <w:p w:rsidR="00CB47AF" w:rsidRPr="003D6EA0" w:rsidRDefault="00F821D9" w:rsidP="00854B12">
      <w:pPr>
        <w:spacing w:after="0"/>
        <w:rPr>
          <w:color w:val="000000" w:themeColor="text1"/>
          <w:sz w:val="28"/>
          <w:szCs w:val="28"/>
        </w:rPr>
      </w:pPr>
      <w:r w:rsidRPr="003D6EA0">
        <w:rPr>
          <w:color w:val="000000" w:themeColor="text1"/>
          <w:sz w:val="28"/>
          <w:szCs w:val="28"/>
        </w:rPr>
        <w:t xml:space="preserve">        1.</w:t>
      </w:r>
      <w:r w:rsidR="008279CC" w:rsidRPr="003D6EA0">
        <w:rPr>
          <w:color w:val="000000" w:themeColor="text1"/>
          <w:sz w:val="28"/>
          <w:szCs w:val="28"/>
        </w:rPr>
        <w:t>14</w:t>
      </w:r>
      <w:r w:rsidR="0089529E" w:rsidRPr="003D6EA0">
        <w:rPr>
          <w:color w:val="000000" w:themeColor="text1"/>
          <w:sz w:val="28"/>
          <w:szCs w:val="28"/>
        </w:rPr>
        <w:t>.</w:t>
      </w:r>
      <w:r w:rsidR="008E11CF" w:rsidRPr="003D6EA0">
        <w:rPr>
          <w:color w:val="000000" w:themeColor="text1"/>
          <w:sz w:val="28"/>
          <w:szCs w:val="28"/>
        </w:rPr>
        <w:t>8</w:t>
      </w:r>
      <w:r w:rsidR="0089529E" w:rsidRPr="003D6EA0">
        <w:rPr>
          <w:color w:val="000000" w:themeColor="text1"/>
          <w:sz w:val="28"/>
          <w:szCs w:val="28"/>
        </w:rPr>
        <w:t>. Неотъемлемой частью настоящего государственного контракта являются следующие приложения:</w:t>
      </w:r>
    </w:p>
    <w:p w:rsidR="00832C1D" w:rsidRPr="003D6EA0" w:rsidRDefault="0089529E">
      <w:pPr>
        <w:ind w:left="540" w:firstLine="709"/>
        <w:rPr>
          <w:color w:val="000000" w:themeColor="text1"/>
          <w:sz w:val="28"/>
          <w:szCs w:val="28"/>
        </w:rPr>
      </w:pPr>
      <w:r w:rsidRPr="003D6EA0">
        <w:rPr>
          <w:color w:val="000000" w:themeColor="text1"/>
          <w:sz w:val="28"/>
          <w:szCs w:val="28"/>
        </w:rPr>
        <w:t>-техническое задание (приложение № 1);</w:t>
      </w:r>
    </w:p>
    <w:p w:rsidR="00CB47AF" w:rsidRPr="003D6EA0" w:rsidRDefault="0089529E">
      <w:pPr>
        <w:ind w:left="540" w:firstLine="709"/>
        <w:rPr>
          <w:color w:val="000000" w:themeColor="text1"/>
          <w:sz w:val="28"/>
          <w:szCs w:val="28"/>
        </w:rPr>
      </w:pPr>
      <w:r w:rsidRPr="003D6EA0">
        <w:rPr>
          <w:color w:val="000000" w:themeColor="text1"/>
          <w:sz w:val="28"/>
          <w:szCs w:val="28"/>
        </w:rPr>
        <w:t>-протокол соглашения о договорной цене (приложение № 3);</w:t>
      </w:r>
    </w:p>
    <w:p w:rsidR="00CB47AF" w:rsidRPr="003D6EA0" w:rsidRDefault="0089529E">
      <w:pPr>
        <w:ind w:left="540" w:firstLine="709"/>
        <w:rPr>
          <w:color w:val="000000" w:themeColor="text1"/>
          <w:sz w:val="28"/>
          <w:szCs w:val="28"/>
        </w:rPr>
      </w:pPr>
      <w:r w:rsidRPr="003D6EA0">
        <w:rPr>
          <w:color w:val="000000" w:themeColor="text1"/>
          <w:sz w:val="28"/>
          <w:szCs w:val="28"/>
        </w:rPr>
        <w:t>-протокол согласования объемов работ (приложение №4);</w:t>
      </w:r>
    </w:p>
    <w:p w:rsidR="00CB47AF" w:rsidRPr="003D6EA0" w:rsidRDefault="0089529E">
      <w:pPr>
        <w:ind w:left="540" w:firstLine="709"/>
        <w:rPr>
          <w:color w:val="000000" w:themeColor="text1"/>
          <w:sz w:val="28"/>
          <w:szCs w:val="28"/>
        </w:rPr>
      </w:pPr>
      <w:r w:rsidRPr="003D6EA0">
        <w:rPr>
          <w:color w:val="000000" w:themeColor="text1"/>
          <w:sz w:val="28"/>
          <w:szCs w:val="28"/>
        </w:rPr>
        <w:t>-перечень приемок к государственному контракту (приложение №5);</w:t>
      </w:r>
    </w:p>
    <w:p w:rsidR="00702156" w:rsidRPr="003D6EA0" w:rsidRDefault="00702156">
      <w:pPr>
        <w:ind w:left="540" w:firstLine="709"/>
        <w:rPr>
          <w:color w:val="000000" w:themeColor="text1"/>
          <w:sz w:val="28"/>
          <w:szCs w:val="28"/>
        </w:rPr>
      </w:pPr>
      <w:r w:rsidRPr="003D6EA0">
        <w:rPr>
          <w:color w:val="000000" w:themeColor="text1"/>
          <w:sz w:val="28"/>
          <w:szCs w:val="28"/>
        </w:rPr>
        <w:t xml:space="preserve">- условия конфиденциальности (приложение № </w:t>
      </w:r>
      <w:r w:rsidR="00DB3D8E" w:rsidRPr="003D6EA0">
        <w:rPr>
          <w:color w:val="000000" w:themeColor="text1"/>
          <w:sz w:val="28"/>
          <w:szCs w:val="28"/>
        </w:rPr>
        <w:t>6</w:t>
      </w:r>
      <w:r w:rsidRPr="003D6EA0">
        <w:rPr>
          <w:color w:val="000000" w:themeColor="text1"/>
          <w:sz w:val="28"/>
          <w:szCs w:val="28"/>
        </w:rPr>
        <w:t>)</w:t>
      </w:r>
    </w:p>
    <w:p w:rsidR="00CB47AF" w:rsidRPr="003D6EA0" w:rsidRDefault="00F821D9">
      <w:pPr>
        <w:rPr>
          <w:b/>
          <w:color w:val="000000" w:themeColor="text1"/>
          <w:sz w:val="32"/>
          <w:szCs w:val="32"/>
          <w:lang w:eastAsia="ar-SA"/>
        </w:rPr>
      </w:pPr>
      <w:r w:rsidRPr="003D6EA0">
        <w:rPr>
          <w:b/>
          <w:color w:val="000000" w:themeColor="text1"/>
          <w:sz w:val="32"/>
          <w:szCs w:val="32"/>
          <w:lang w:eastAsia="ar-SA"/>
        </w:rPr>
        <w:t xml:space="preserve"> 2.  </w:t>
      </w:r>
      <w:r w:rsidR="0089529E" w:rsidRPr="003D6EA0">
        <w:rPr>
          <w:b/>
          <w:color w:val="000000" w:themeColor="text1"/>
          <w:sz w:val="32"/>
          <w:szCs w:val="32"/>
          <w:lang w:eastAsia="ar-SA"/>
        </w:rPr>
        <w:t>Переменная часть государственного контракта</w:t>
      </w:r>
    </w:p>
    <w:p w:rsidR="00CB47AF" w:rsidRPr="003D6EA0" w:rsidRDefault="00F821D9">
      <w:pPr>
        <w:pStyle w:val="-0"/>
        <w:keepNext w:val="0"/>
        <w:tabs>
          <w:tab w:val="clear" w:pos="0"/>
          <w:tab w:val="clear" w:pos="540"/>
        </w:tabs>
        <w:suppressAutoHyphens w:val="0"/>
        <w:spacing w:before="120"/>
        <w:ind w:left="142"/>
        <w:jc w:val="both"/>
        <w:outlineLvl w:val="9"/>
        <w:rPr>
          <w:caps w:val="0"/>
          <w:smallCaps w:val="0"/>
          <w:color w:val="000000" w:themeColor="text1"/>
          <w:sz w:val="28"/>
          <w:szCs w:val="28"/>
        </w:rPr>
      </w:pPr>
      <w:r w:rsidRPr="003D6EA0">
        <w:rPr>
          <w:caps w:val="0"/>
          <w:smallCaps w:val="0"/>
          <w:color w:val="000000" w:themeColor="text1"/>
          <w:sz w:val="28"/>
          <w:szCs w:val="28"/>
        </w:rPr>
        <w:t>2.1</w:t>
      </w:r>
      <w:r w:rsidR="0089529E" w:rsidRPr="003D6EA0">
        <w:rPr>
          <w:caps w:val="0"/>
          <w:smallCaps w:val="0"/>
          <w:color w:val="000000" w:themeColor="text1"/>
          <w:sz w:val="28"/>
          <w:szCs w:val="28"/>
        </w:rPr>
        <w:t>.</w:t>
      </w:r>
      <w:r w:rsidR="007F123C">
        <w:rPr>
          <w:caps w:val="0"/>
          <w:smallCaps w:val="0"/>
          <w:color w:val="000000" w:themeColor="text1"/>
          <w:sz w:val="28"/>
          <w:szCs w:val="28"/>
        </w:rPr>
        <w:t xml:space="preserve"> </w:t>
      </w:r>
      <w:r w:rsidR="0089529E" w:rsidRPr="003D6EA0">
        <w:rPr>
          <w:caps w:val="0"/>
          <w:smallCaps w:val="0"/>
          <w:color w:val="000000" w:themeColor="text1"/>
          <w:sz w:val="28"/>
          <w:szCs w:val="28"/>
        </w:rPr>
        <w:t>Условия  государственного контракта</w:t>
      </w:r>
    </w:p>
    <w:p w:rsidR="00CB47AF" w:rsidRPr="003D6EA0" w:rsidRDefault="00F821D9">
      <w:pPr>
        <w:pStyle w:val="ConsPlusNonformat"/>
        <w:widowControl/>
        <w:ind w:firstLine="709"/>
        <w:jc w:val="both"/>
        <w:rPr>
          <w:rFonts w:ascii="Times New Roman" w:hAnsi="Times New Roman" w:cs="Times New Roman"/>
          <w:i/>
          <w:color w:val="000000" w:themeColor="text1"/>
          <w:sz w:val="24"/>
          <w:szCs w:val="24"/>
        </w:rPr>
      </w:pPr>
      <w:r w:rsidRPr="003D6EA0">
        <w:rPr>
          <w:rFonts w:ascii="Times New Roman" w:hAnsi="Times New Roman" w:cs="Times New Roman"/>
          <w:color w:val="000000" w:themeColor="text1"/>
          <w:sz w:val="28"/>
          <w:szCs w:val="28"/>
        </w:rPr>
        <w:t>2.</w:t>
      </w:r>
      <w:r w:rsidR="0089529E" w:rsidRPr="003D6EA0">
        <w:rPr>
          <w:rFonts w:ascii="Times New Roman" w:hAnsi="Times New Roman" w:cs="Times New Roman"/>
          <w:color w:val="000000" w:themeColor="text1"/>
          <w:sz w:val="28"/>
          <w:szCs w:val="28"/>
        </w:rPr>
        <w:t xml:space="preserve">1.1. Основанием для заключения государственного контракта является ______________________________________________________________________ </w:t>
      </w:r>
      <w:r w:rsidR="0089529E" w:rsidRPr="003D6EA0">
        <w:rPr>
          <w:rFonts w:ascii="Times New Roman" w:hAnsi="Times New Roman" w:cs="Times New Roman"/>
          <w:i/>
          <w:color w:val="000000" w:themeColor="text1"/>
          <w:sz w:val="28"/>
          <w:szCs w:val="28"/>
        </w:rPr>
        <w:t xml:space="preserve"> </w:t>
      </w:r>
      <w:r w:rsidR="0089529E" w:rsidRPr="003D6EA0">
        <w:rPr>
          <w:rFonts w:ascii="Times New Roman" w:hAnsi="Times New Roman" w:cs="Times New Roman"/>
          <w:i/>
          <w:color w:val="000000" w:themeColor="text1"/>
          <w:sz w:val="24"/>
          <w:szCs w:val="24"/>
        </w:rPr>
        <w:t xml:space="preserve">(в случае, если государственный контракт заключается по результатам конкурентной закупки указывается протокол комиссии по осуществлению закупок (номер и дата)/в случае, если государственный контракт заключается с единственным поставщиком указывается основание (реквизиты распоряжения или постановления Правительства Российской Федерации) для заключения контракта с единственным поставщиком (подрядчиком, исполнителем) со ссылкой на </w:t>
      </w:r>
      <w:r w:rsidR="00310E61" w:rsidRPr="003D6EA0">
        <w:rPr>
          <w:rFonts w:ascii="Times New Roman" w:hAnsi="Times New Roman" w:cs="Times New Roman"/>
          <w:i/>
          <w:color w:val="000000" w:themeColor="text1"/>
          <w:sz w:val="24"/>
          <w:szCs w:val="24"/>
        </w:rPr>
        <w:t>Федеральный закон о контрактной системе</w:t>
      </w:r>
      <w:r w:rsidR="0089529E" w:rsidRPr="003D6EA0">
        <w:rPr>
          <w:rFonts w:ascii="Times New Roman" w:hAnsi="Times New Roman" w:cs="Times New Roman"/>
          <w:i/>
          <w:color w:val="000000" w:themeColor="text1"/>
          <w:sz w:val="24"/>
          <w:szCs w:val="24"/>
        </w:rPr>
        <w:t xml:space="preserve">/в случае, если государственный контракт заключается в соответствии с частями 24-25 статьи 93 </w:t>
      </w:r>
      <w:r w:rsidR="001E6338" w:rsidRPr="003D6EA0">
        <w:rPr>
          <w:rFonts w:ascii="Times New Roman" w:hAnsi="Times New Roman" w:cs="Times New Roman"/>
          <w:i/>
          <w:color w:val="000000" w:themeColor="text1"/>
          <w:sz w:val="24"/>
          <w:szCs w:val="24"/>
        </w:rPr>
        <w:t xml:space="preserve">Федерального закона о контрактной системе </w:t>
      </w:r>
      <w:r w:rsidR="0089529E" w:rsidRPr="003D6EA0">
        <w:rPr>
          <w:rFonts w:ascii="Times New Roman" w:hAnsi="Times New Roman" w:cs="Times New Roman"/>
          <w:i/>
          <w:color w:val="000000" w:themeColor="text1"/>
          <w:sz w:val="24"/>
          <w:szCs w:val="24"/>
        </w:rPr>
        <w:t xml:space="preserve"> указываются реквизиты письма- согласования закупки у единственного поставщика с контролирующим органом)</w:t>
      </w:r>
      <w:r w:rsidR="000438FF" w:rsidRPr="003D6EA0">
        <w:rPr>
          <w:rFonts w:ascii="Times New Roman" w:hAnsi="Times New Roman" w:cs="Times New Roman"/>
          <w:color w:val="000000" w:themeColor="text1"/>
          <w:sz w:val="24"/>
          <w:szCs w:val="24"/>
        </w:rPr>
        <w:t>.</w:t>
      </w:r>
      <w:r w:rsidR="0089529E" w:rsidRPr="003D6EA0">
        <w:rPr>
          <w:rFonts w:ascii="Times New Roman" w:hAnsi="Times New Roman" w:cs="Times New Roman"/>
          <w:i/>
          <w:color w:val="000000" w:themeColor="text1"/>
          <w:sz w:val="24"/>
          <w:szCs w:val="24"/>
        </w:rPr>
        <w:t xml:space="preserve"> </w:t>
      </w:r>
    </w:p>
    <w:p w:rsidR="005553C5" w:rsidRPr="00004D44" w:rsidRDefault="005553C5" w:rsidP="005553C5">
      <w:pPr>
        <w:spacing w:after="0"/>
        <w:rPr>
          <w:sz w:val="28"/>
          <w:szCs w:val="28"/>
        </w:rPr>
      </w:pPr>
      <w:r w:rsidRPr="003D6EA0">
        <w:rPr>
          <w:color w:val="000000" w:themeColor="text1"/>
          <w:sz w:val="28"/>
          <w:szCs w:val="28"/>
        </w:rPr>
        <w:t xml:space="preserve">          </w:t>
      </w:r>
      <w:r w:rsidRPr="00004D44">
        <w:rPr>
          <w:color w:val="000000" w:themeColor="text1"/>
          <w:sz w:val="28"/>
          <w:szCs w:val="28"/>
        </w:rPr>
        <w:t>2</w:t>
      </w:r>
      <w:r w:rsidR="00F821D9" w:rsidRPr="004F5E1D">
        <w:rPr>
          <w:color w:val="000000" w:themeColor="text1"/>
          <w:sz w:val="28"/>
          <w:szCs w:val="28"/>
        </w:rPr>
        <w:t>.</w:t>
      </w:r>
      <w:r w:rsidR="0089529E" w:rsidRPr="00004D44">
        <w:rPr>
          <w:color w:val="000000" w:themeColor="text1"/>
          <w:sz w:val="28"/>
          <w:szCs w:val="28"/>
        </w:rPr>
        <w:t xml:space="preserve">1.2. </w:t>
      </w:r>
      <w:r w:rsidRPr="007F123C">
        <w:rPr>
          <w:sz w:val="28"/>
          <w:szCs w:val="28"/>
        </w:rPr>
        <w:t>АПЛ (НК с ЯЭУ, суда АТО</w:t>
      </w:r>
      <w:r w:rsidR="006A43CC" w:rsidRPr="007F123C">
        <w:rPr>
          <w:sz w:val="28"/>
          <w:szCs w:val="28"/>
        </w:rPr>
        <w:t>)</w:t>
      </w:r>
      <w:r w:rsidRPr="007F123C">
        <w:rPr>
          <w:sz w:val="28"/>
          <w:szCs w:val="28"/>
        </w:rPr>
        <w:t xml:space="preserve"> или иное передается Головному исполнителю для утилизации в порядке, установленном временным положением «Суда атомного технологического обслуживания. Подготовка к хранению и хранение на плаву судов АТО, выведенных из состава ВМФ. Временное положение» (ППХП САТО-2005)  № ЛКИБ.4130-019-2005, положением «Суда атомного технологического обслуживания. Положение о передаче на утилизацию», ЛКИБ.3330-046-2012.</w:t>
      </w:r>
    </w:p>
    <w:p w:rsidR="005553C5" w:rsidRPr="00004D44" w:rsidRDefault="005553C5" w:rsidP="005553C5">
      <w:pPr>
        <w:tabs>
          <w:tab w:val="num" w:pos="860"/>
        </w:tabs>
        <w:spacing w:after="0"/>
        <w:ind w:firstLine="709"/>
        <w:rPr>
          <w:sz w:val="28"/>
          <w:szCs w:val="28"/>
        </w:rPr>
      </w:pPr>
      <w:r w:rsidRPr="007F123C">
        <w:rPr>
          <w:sz w:val="28"/>
          <w:szCs w:val="28"/>
        </w:rPr>
        <w:t>АПЛ (НК с ЯЭУ, суда АТО</w:t>
      </w:r>
      <w:r w:rsidR="006A43CC" w:rsidRPr="007F123C">
        <w:rPr>
          <w:sz w:val="28"/>
          <w:szCs w:val="28"/>
        </w:rPr>
        <w:t>)</w:t>
      </w:r>
      <w:r w:rsidRPr="007F123C">
        <w:rPr>
          <w:sz w:val="28"/>
          <w:szCs w:val="28"/>
        </w:rPr>
        <w:t xml:space="preserve"> или иное, выведенные из состава Военно-Морского Флота передаются Головному исполнителю в фактическом состоянии комплектации с составлением Решения Минобороны России (Военно-Морского Флота) о демонтаже и учете комплектующих изделий, потенциально пригодных для эксплуатации и ремонта вооружения и военной техники.</w:t>
      </w:r>
    </w:p>
    <w:p w:rsidR="00CB47AF" w:rsidRPr="003D6EA0" w:rsidRDefault="00F821D9">
      <w:pPr>
        <w:pStyle w:val="af9"/>
        <w:spacing w:after="60"/>
        <w:ind w:firstLine="709"/>
        <w:rPr>
          <w:color w:val="000000" w:themeColor="text1"/>
          <w:sz w:val="28"/>
          <w:szCs w:val="28"/>
        </w:rPr>
      </w:pPr>
      <w:r w:rsidRPr="003D6EA0">
        <w:rPr>
          <w:color w:val="000000" w:themeColor="text1"/>
          <w:sz w:val="28"/>
          <w:szCs w:val="28"/>
        </w:rPr>
        <w:t>2.</w:t>
      </w:r>
      <w:r w:rsidR="0089529E" w:rsidRPr="003D6EA0">
        <w:rPr>
          <w:color w:val="000000" w:themeColor="text1"/>
          <w:sz w:val="28"/>
          <w:szCs w:val="28"/>
        </w:rPr>
        <w:t>1.3</w:t>
      </w:r>
      <w:r w:rsidR="000438FF" w:rsidRPr="003D6EA0">
        <w:rPr>
          <w:color w:val="000000" w:themeColor="text1"/>
          <w:sz w:val="28"/>
          <w:szCs w:val="28"/>
        </w:rPr>
        <w:t>.</w:t>
      </w:r>
      <w:r w:rsidR="0089529E" w:rsidRPr="003D6EA0">
        <w:rPr>
          <w:color w:val="000000" w:themeColor="text1"/>
          <w:sz w:val="28"/>
          <w:szCs w:val="28"/>
        </w:rPr>
        <w:t xml:space="preserve"> Изменение условий настоящего государственного контракта возможно по соглашению сторон в случаях, предусмотренных статьей 95 </w:t>
      </w:r>
      <w:r w:rsidR="00B204FA" w:rsidRPr="003D6EA0">
        <w:rPr>
          <w:color w:val="000000" w:themeColor="text1"/>
          <w:sz w:val="28"/>
          <w:szCs w:val="28"/>
        </w:rPr>
        <w:t>Федерального закона о контрактной системе</w:t>
      </w:r>
      <w:r w:rsidR="0089529E" w:rsidRPr="003D6EA0">
        <w:rPr>
          <w:color w:val="000000" w:themeColor="text1"/>
          <w:sz w:val="28"/>
          <w:szCs w:val="28"/>
        </w:rPr>
        <w:t>, если такая возможность была предусмотрена доку</w:t>
      </w:r>
      <w:r w:rsidR="000438FF" w:rsidRPr="003D6EA0">
        <w:rPr>
          <w:color w:val="000000" w:themeColor="text1"/>
          <w:sz w:val="28"/>
          <w:szCs w:val="28"/>
        </w:rPr>
        <w:t>ментацией о закупке</w:t>
      </w:r>
      <w:r w:rsidR="008E6D6B" w:rsidRPr="003D6EA0">
        <w:rPr>
          <w:color w:val="000000" w:themeColor="text1"/>
          <w:sz w:val="28"/>
          <w:szCs w:val="28"/>
        </w:rPr>
        <w:t>.</w:t>
      </w:r>
    </w:p>
    <w:p w:rsidR="00CB47AF" w:rsidRPr="003D6EA0" w:rsidRDefault="0089529E">
      <w:pPr>
        <w:pStyle w:val="af9"/>
        <w:spacing w:after="60"/>
        <w:ind w:firstLine="709"/>
        <w:rPr>
          <w:i/>
          <w:color w:val="000000" w:themeColor="text1"/>
        </w:rPr>
      </w:pPr>
      <w:r w:rsidRPr="003D6EA0">
        <w:rPr>
          <w:i/>
          <w:color w:val="000000" w:themeColor="text1"/>
          <w:lang w:eastAsia="ar-SA"/>
        </w:rPr>
        <w:t>(</w:t>
      </w:r>
      <w:r w:rsidRPr="003D6EA0">
        <w:rPr>
          <w:i/>
          <w:color w:val="000000" w:themeColor="text1"/>
        </w:rPr>
        <w:t xml:space="preserve">данный абзац включается при заключении государственного контракта </w:t>
      </w:r>
      <w:r w:rsidRPr="003D6EA0">
        <w:rPr>
          <w:i/>
          <w:color w:val="000000" w:themeColor="text1"/>
          <w:lang w:eastAsia="ar-SA"/>
        </w:rPr>
        <w:t>по р</w:t>
      </w:r>
      <w:r w:rsidR="000438FF" w:rsidRPr="003D6EA0">
        <w:rPr>
          <w:i/>
          <w:color w:val="000000" w:themeColor="text1"/>
          <w:lang w:eastAsia="ar-SA"/>
        </w:rPr>
        <w:t>езультатам конкурентной закупки).</w:t>
      </w:r>
    </w:p>
    <w:p w:rsidR="00CB47AF" w:rsidRPr="003D6EA0" w:rsidRDefault="0089529E">
      <w:pPr>
        <w:pStyle w:val="af9"/>
        <w:spacing w:after="60"/>
        <w:ind w:firstLine="709"/>
        <w:rPr>
          <w:color w:val="000000" w:themeColor="text1"/>
          <w:sz w:val="28"/>
          <w:szCs w:val="28"/>
        </w:rPr>
      </w:pPr>
      <w:r w:rsidRPr="003D6EA0">
        <w:rPr>
          <w:color w:val="000000" w:themeColor="text1"/>
          <w:sz w:val="28"/>
          <w:szCs w:val="28"/>
        </w:rPr>
        <w:t xml:space="preserve">Изменение условий настоящего государственного контракта возможно по соглашению сторон в случаях, предусмотренных статьей 95 </w:t>
      </w:r>
      <w:r w:rsidR="00B204FA" w:rsidRPr="003D6EA0">
        <w:rPr>
          <w:color w:val="000000" w:themeColor="text1"/>
          <w:sz w:val="28"/>
          <w:szCs w:val="28"/>
        </w:rPr>
        <w:t>Федерального закона о контрактной системе</w:t>
      </w:r>
      <w:r w:rsidR="008E6D6B" w:rsidRPr="003D6EA0">
        <w:rPr>
          <w:color w:val="000000" w:themeColor="text1"/>
          <w:sz w:val="28"/>
          <w:szCs w:val="28"/>
        </w:rPr>
        <w:t>.</w:t>
      </w:r>
    </w:p>
    <w:p w:rsidR="00CB47AF" w:rsidRPr="003D6EA0" w:rsidRDefault="0089529E" w:rsidP="00100E03">
      <w:pPr>
        <w:pStyle w:val="af9"/>
        <w:spacing w:after="60"/>
        <w:ind w:firstLine="709"/>
        <w:rPr>
          <w:color w:val="000000" w:themeColor="text1"/>
          <w:lang w:eastAsia="ar-SA"/>
        </w:rPr>
      </w:pPr>
      <w:r w:rsidRPr="003D6EA0">
        <w:rPr>
          <w:i/>
          <w:color w:val="000000" w:themeColor="text1"/>
          <w:sz w:val="28"/>
          <w:szCs w:val="28"/>
        </w:rPr>
        <w:t>(</w:t>
      </w:r>
      <w:r w:rsidRPr="003D6EA0">
        <w:rPr>
          <w:i/>
          <w:color w:val="000000" w:themeColor="text1"/>
        </w:rPr>
        <w:t xml:space="preserve">данный абзац включается при заключении государственного </w:t>
      </w:r>
      <w:r w:rsidRPr="003D6EA0">
        <w:rPr>
          <w:i/>
          <w:color w:val="000000" w:themeColor="text1"/>
          <w:lang w:eastAsia="ar-SA"/>
        </w:rPr>
        <w:t>с единственным поставщиком (подрядчиком, исполнителем)</w:t>
      </w:r>
      <w:r w:rsidRPr="003D6EA0">
        <w:rPr>
          <w:color w:val="000000" w:themeColor="text1"/>
          <w:lang w:eastAsia="ar-SA"/>
        </w:rPr>
        <w:t>.</w:t>
      </w:r>
    </w:p>
    <w:p w:rsidR="00DB73FC" w:rsidRPr="003D6EA0" w:rsidRDefault="00DB73FC" w:rsidP="00DB73FC">
      <w:pPr>
        <w:pStyle w:val="ConsPlusNormal"/>
        <w:ind w:firstLine="709"/>
        <w:jc w:val="both"/>
        <w:rPr>
          <w:rFonts w:ascii="Times New Roman" w:hAnsi="Times New Roman" w:cs="Times New Roman"/>
          <w:i/>
          <w:sz w:val="28"/>
          <w:szCs w:val="28"/>
        </w:rPr>
      </w:pPr>
      <w:r w:rsidRPr="003D6EA0">
        <w:rPr>
          <w:rFonts w:ascii="Times New Roman" w:hAnsi="Times New Roman" w:cs="Times New Roman"/>
          <w:color w:val="000000" w:themeColor="text1"/>
          <w:sz w:val="28"/>
          <w:szCs w:val="28"/>
          <w:lang w:eastAsia="ar-SA"/>
        </w:rPr>
        <w:t>2.1.4.</w:t>
      </w:r>
      <w:r w:rsidRPr="003D6EA0">
        <w:rPr>
          <w:sz w:val="28"/>
          <w:szCs w:val="28"/>
        </w:rPr>
        <w:t xml:space="preserve"> </w:t>
      </w:r>
      <w:r w:rsidRPr="003D6EA0">
        <w:rPr>
          <w:rFonts w:ascii="Times New Roman" w:hAnsi="Times New Roman" w:cs="Times New Roman"/>
          <w:sz w:val="28"/>
          <w:szCs w:val="28"/>
        </w:rPr>
        <w:t xml:space="preserve">Идентификационный код закупки______________ </w:t>
      </w:r>
      <w:r w:rsidRPr="003D6EA0">
        <w:rPr>
          <w:rFonts w:ascii="Times New Roman" w:hAnsi="Times New Roman" w:cs="Times New Roman"/>
          <w:i/>
          <w:sz w:val="28"/>
          <w:szCs w:val="28"/>
        </w:rPr>
        <w:t>(</w:t>
      </w:r>
      <w:r w:rsidRPr="003D6EA0">
        <w:rPr>
          <w:rFonts w:ascii="Times New Roman" w:hAnsi="Times New Roman" w:cs="Times New Roman"/>
          <w:i/>
          <w:sz w:val="24"/>
          <w:szCs w:val="24"/>
        </w:rPr>
        <w:t>указывается с 01.01.2017 в соответстви</w:t>
      </w:r>
      <w:r w:rsidR="007A0F23">
        <w:rPr>
          <w:rFonts w:ascii="Times New Roman" w:hAnsi="Times New Roman" w:cs="Times New Roman"/>
          <w:i/>
          <w:sz w:val="24"/>
          <w:szCs w:val="24"/>
        </w:rPr>
        <w:t>и со статьей</w:t>
      </w:r>
      <w:r w:rsidRPr="003D6EA0">
        <w:rPr>
          <w:rFonts w:ascii="Times New Roman" w:hAnsi="Times New Roman" w:cs="Times New Roman"/>
          <w:i/>
          <w:sz w:val="24"/>
          <w:szCs w:val="24"/>
        </w:rPr>
        <w:t xml:space="preserve"> 23 Федерального закона  о контрактной системе</w:t>
      </w:r>
      <w:r w:rsidRPr="003D6EA0">
        <w:rPr>
          <w:rFonts w:ascii="Times New Roman" w:hAnsi="Times New Roman" w:cs="Times New Roman"/>
          <w:i/>
          <w:sz w:val="28"/>
          <w:szCs w:val="28"/>
        </w:rPr>
        <w:t>);</w:t>
      </w:r>
    </w:p>
    <w:p w:rsidR="00DB73FC" w:rsidRDefault="00DB73FC" w:rsidP="00DB73FC">
      <w:pPr>
        <w:ind w:firstLine="720"/>
        <w:rPr>
          <w:sz w:val="28"/>
          <w:szCs w:val="28"/>
        </w:rPr>
      </w:pPr>
      <w:r w:rsidRPr="007F123C">
        <w:rPr>
          <w:sz w:val="28"/>
          <w:szCs w:val="28"/>
        </w:rPr>
        <w:t xml:space="preserve">Идентификатор государственного контракта_________________ </w:t>
      </w:r>
      <w:r w:rsidR="00CA1909" w:rsidRPr="007F123C">
        <w:rPr>
          <w:sz w:val="28"/>
          <w:szCs w:val="28"/>
        </w:rPr>
        <w:t>.</w:t>
      </w:r>
    </w:p>
    <w:p w:rsidR="00EC4DAE" w:rsidRPr="007F123C" w:rsidRDefault="0021574A" w:rsidP="00EC4DAE">
      <w:pPr>
        <w:pStyle w:val="af9"/>
        <w:spacing w:after="0"/>
        <w:ind w:firstLine="709"/>
        <w:rPr>
          <w:sz w:val="28"/>
          <w:szCs w:val="28"/>
        </w:rPr>
      </w:pPr>
      <w:r w:rsidRPr="003D6EA0">
        <w:rPr>
          <w:sz w:val="28"/>
          <w:szCs w:val="28"/>
        </w:rPr>
        <w:t xml:space="preserve">2.1.5. </w:t>
      </w:r>
      <w:r w:rsidRPr="003D6EA0">
        <w:rPr>
          <w:color w:val="000000"/>
          <w:sz w:val="28"/>
          <w:szCs w:val="28"/>
        </w:rPr>
        <w:t xml:space="preserve">По настоящему государственному контракту осуществляется казначейское сопровождение в соответствии с </w:t>
      </w:r>
      <w:r w:rsidR="00EC4DAE">
        <w:rPr>
          <w:color w:val="000000"/>
          <w:sz w:val="28"/>
          <w:szCs w:val="28"/>
        </w:rPr>
        <w:t xml:space="preserve">Федеральным законом </w:t>
      </w:r>
      <w:r w:rsidR="00EC4DAE" w:rsidRPr="007F123C">
        <w:rPr>
          <w:sz w:val="28"/>
          <w:szCs w:val="28"/>
        </w:rPr>
        <w:t>от 05.12.2017 № 362-ФЗ «О федеральном бюджете на 2018 год и плановый период 2019 и 2020 годов» (Собрание законодательства Российской Федерации, 2017, № 50; 2018, № 28, ст. 4157). (далее – Федеральный закон о федеральном бюджете 2018 г.)</w:t>
      </w:r>
    </w:p>
    <w:p w:rsidR="0021574A" w:rsidRPr="003D6EA0" w:rsidRDefault="004D6D01" w:rsidP="0021574A">
      <w:pPr>
        <w:tabs>
          <w:tab w:val="left" w:pos="1134"/>
        </w:tabs>
        <w:ind w:firstLine="709"/>
        <w:rPr>
          <w:color w:val="000000"/>
          <w:sz w:val="28"/>
          <w:szCs w:val="28"/>
        </w:rPr>
      </w:pPr>
      <w:r w:rsidRPr="00C80BE8">
        <w:rPr>
          <w:color w:val="000000"/>
          <w:sz w:val="28"/>
          <w:szCs w:val="28"/>
        </w:rPr>
        <w:t>,</w:t>
      </w:r>
      <w:r w:rsidRPr="003D6EA0">
        <w:rPr>
          <w:color w:val="000000"/>
          <w:sz w:val="28"/>
          <w:szCs w:val="28"/>
        </w:rPr>
        <w:t xml:space="preserve"> </w:t>
      </w:r>
      <w:r w:rsidR="0021574A" w:rsidRPr="003D6EA0">
        <w:rPr>
          <w:color w:val="000000"/>
          <w:sz w:val="28"/>
          <w:szCs w:val="28"/>
        </w:rPr>
        <w:t xml:space="preserve">Правилами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w:t>
      </w:r>
      <w:r w:rsidR="0021574A" w:rsidRPr="003D6EA0">
        <w:rPr>
          <w:color w:val="000000"/>
          <w:sz w:val="28"/>
          <w:szCs w:val="28"/>
        </w:rPr>
        <w:br/>
        <w:t>и на плановый период 2019 и 2020 годов</w:t>
      </w:r>
      <w:r w:rsidR="002021EB">
        <w:rPr>
          <w:color w:val="000000"/>
          <w:sz w:val="28"/>
          <w:szCs w:val="28"/>
        </w:rPr>
        <w:t>»</w:t>
      </w:r>
      <w:r w:rsidR="0021574A" w:rsidRPr="003D6EA0">
        <w:rPr>
          <w:color w:val="000000"/>
          <w:sz w:val="28"/>
          <w:szCs w:val="28"/>
        </w:rPr>
        <w:t>, утвержденными постановлением Правительства Российской Федерации от 28.12.2017 № 1680</w:t>
      </w:r>
      <w:r w:rsidR="00E006E0">
        <w:rPr>
          <w:color w:val="000000"/>
          <w:sz w:val="28"/>
          <w:szCs w:val="28"/>
        </w:rPr>
        <w:t xml:space="preserve"> (</w:t>
      </w:r>
      <w:r w:rsidR="00E006E0" w:rsidRPr="00E006E0">
        <w:rPr>
          <w:color w:val="000000"/>
          <w:sz w:val="28"/>
          <w:szCs w:val="28"/>
        </w:rPr>
        <w:t>Собрание законодательства Р</w:t>
      </w:r>
      <w:r w:rsidR="00C80BE8">
        <w:rPr>
          <w:color w:val="000000"/>
          <w:sz w:val="28"/>
          <w:szCs w:val="28"/>
        </w:rPr>
        <w:t xml:space="preserve">оссийской </w:t>
      </w:r>
      <w:r w:rsidR="00E006E0" w:rsidRPr="00E006E0">
        <w:rPr>
          <w:color w:val="000000"/>
          <w:sz w:val="28"/>
          <w:szCs w:val="28"/>
        </w:rPr>
        <w:t>Ф</w:t>
      </w:r>
      <w:r w:rsidR="00C80BE8">
        <w:rPr>
          <w:color w:val="000000"/>
          <w:sz w:val="28"/>
          <w:szCs w:val="28"/>
        </w:rPr>
        <w:t>едерации</w:t>
      </w:r>
      <w:r w:rsidR="00E006E0" w:rsidRPr="00E006E0">
        <w:rPr>
          <w:color w:val="000000"/>
          <w:sz w:val="28"/>
          <w:szCs w:val="28"/>
        </w:rPr>
        <w:t>, 20</w:t>
      </w:r>
      <w:r w:rsidR="00E006E0">
        <w:rPr>
          <w:color w:val="000000"/>
          <w:sz w:val="28"/>
          <w:szCs w:val="28"/>
        </w:rPr>
        <w:t>18, N 2, ст. 427)</w:t>
      </w:r>
      <w:r w:rsidR="0021574A" w:rsidRPr="003D6EA0">
        <w:rPr>
          <w:color w:val="000000"/>
          <w:sz w:val="28"/>
          <w:szCs w:val="28"/>
        </w:rPr>
        <w:t xml:space="preserve"> (далее – Правила)</w:t>
      </w:r>
      <w:r w:rsidRPr="003D6EA0">
        <w:rPr>
          <w:color w:val="000000"/>
          <w:sz w:val="28"/>
          <w:szCs w:val="28"/>
        </w:rPr>
        <w:t xml:space="preserve"> и Правилами казначейского сопровождения средств </w:t>
      </w:r>
      <w:r w:rsidR="00192181">
        <w:rPr>
          <w:color w:val="000000"/>
          <w:sz w:val="28"/>
          <w:szCs w:val="28"/>
        </w:rPr>
        <w:t xml:space="preserve"> </w:t>
      </w:r>
      <w:r w:rsidRPr="003D6EA0">
        <w:rPr>
          <w:color w:val="000000"/>
          <w:sz w:val="28"/>
          <w:szCs w:val="28"/>
        </w:rPr>
        <w:t>в случаях, предусмотренных Федеральным законом «О федеральном бюджете на 2018 год и на плановый период 2019 и 2020 годов</w:t>
      </w:r>
      <w:r w:rsidR="002021EB">
        <w:rPr>
          <w:color w:val="000000"/>
          <w:sz w:val="28"/>
          <w:szCs w:val="28"/>
        </w:rPr>
        <w:t>»</w:t>
      </w:r>
      <w:r w:rsidRPr="003D6EA0">
        <w:rPr>
          <w:color w:val="000000"/>
          <w:sz w:val="28"/>
          <w:szCs w:val="28"/>
        </w:rPr>
        <w:t xml:space="preserve">, утвержденными постановлением Правительства Российской Федерации от 30.12.2017 № 1722 </w:t>
      </w:r>
      <w:r w:rsidR="00E006E0">
        <w:rPr>
          <w:color w:val="000000"/>
          <w:sz w:val="28"/>
          <w:szCs w:val="28"/>
        </w:rPr>
        <w:t>(</w:t>
      </w:r>
      <w:r w:rsidR="00E006E0" w:rsidRPr="00E006E0">
        <w:rPr>
          <w:color w:val="000000"/>
          <w:sz w:val="28"/>
          <w:szCs w:val="28"/>
        </w:rPr>
        <w:t>Собрание законодательств</w:t>
      </w:r>
      <w:r w:rsidR="00E006E0">
        <w:rPr>
          <w:color w:val="000000"/>
          <w:sz w:val="28"/>
          <w:szCs w:val="28"/>
        </w:rPr>
        <w:t>а Р</w:t>
      </w:r>
      <w:r w:rsidR="00B825C2">
        <w:rPr>
          <w:color w:val="000000"/>
          <w:sz w:val="28"/>
          <w:szCs w:val="28"/>
        </w:rPr>
        <w:t xml:space="preserve">оссийской </w:t>
      </w:r>
      <w:r w:rsidR="00E006E0">
        <w:rPr>
          <w:color w:val="000000"/>
          <w:sz w:val="28"/>
          <w:szCs w:val="28"/>
        </w:rPr>
        <w:t>Ф</w:t>
      </w:r>
      <w:r w:rsidR="00B825C2">
        <w:rPr>
          <w:color w:val="000000"/>
          <w:sz w:val="28"/>
          <w:szCs w:val="28"/>
        </w:rPr>
        <w:t>едерации</w:t>
      </w:r>
      <w:r w:rsidR="00E006E0">
        <w:rPr>
          <w:color w:val="000000"/>
          <w:sz w:val="28"/>
          <w:szCs w:val="28"/>
        </w:rPr>
        <w:t xml:space="preserve">, 2018, N 3, ст. 557) </w:t>
      </w:r>
      <w:r w:rsidRPr="003D6EA0">
        <w:rPr>
          <w:color w:val="000000"/>
          <w:sz w:val="28"/>
          <w:szCs w:val="28"/>
        </w:rPr>
        <w:t>(далее – Общие п</w:t>
      </w:r>
      <w:r w:rsidR="0084099A" w:rsidRPr="003D6EA0">
        <w:rPr>
          <w:color w:val="000000"/>
          <w:sz w:val="28"/>
          <w:szCs w:val="28"/>
        </w:rPr>
        <w:t>равила</w:t>
      </w:r>
      <w:r w:rsidRPr="003D6EA0">
        <w:rPr>
          <w:color w:val="000000"/>
          <w:sz w:val="28"/>
          <w:szCs w:val="28"/>
        </w:rPr>
        <w:t>)</w:t>
      </w:r>
      <w:r w:rsidR="0021574A" w:rsidRPr="003D6EA0">
        <w:rPr>
          <w:color w:val="000000"/>
          <w:sz w:val="28"/>
          <w:szCs w:val="28"/>
        </w:rPr>
        <w:t>.</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 xml:space="preserve">В рамках  государственного контракта запрещается перечисление </w:t>
      </w:r>
      <w:r w:rsidR="00FD64F6" w:rsidRPr="003D6EA0">
        <w:rPr>
          <w:color w:val="000000"/>
          <w:sz w:val="28"/>
          <w:szCs w:val="28"/>
        </w:rPr>
        <w:t xml:space="preserve"> </w:t>
      </w:r>
      <w:r w:rsidRPr="003D6EA0">
        <w:rPr>
          <w:color w:val="000000"/>
          <w:sz w:val="28"/>
          <w:szCs w:val="28"/>
        </w:rPr>
        <w:t>средств, полученных на основании настоящего государственного контракта (далее – целевые средства):</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w:t>
      </w:r>
      <w:r w:rsidR="00B825C2">
        <w:rPr>
          <w:color w:val="000000"/>
          <w:sz w:val="28"/>
          <w:szCs w:val="28"/>
        </w:rPr>
        <w:t xml:space="preserve"> </w:t>
      </w:r>
      <w:r w:rsidRPr="003D6EA0">
        <w:rPr>
          <w:color w:val="000000"/>
          <w:sz w:val="28"/>
          <w:szCs w:val="28"/>
        </w:rPr>
        <w:t>в кредитной организации (далее – банк);</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15 Общих правил ;</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 на счета, открытые в банке Головному исполнителю, за исключением:</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а) оплаты обязательств Головного исполнителя в соответствии с валютным законодательством Российской Федерации;</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б) оплаты обязательств Головного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достижения цели, определенной при предоставлении целевых средств;</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в) оплаты фактически выполненных Головным исполнителем работ, источником финансового обеспечения которых являются целевые средства, в случае, если Головной исполнитель не привлекает для выполнения работ иных юридических лиц, а также  при условии представления документов-оснований  и (или) иных документов, предусмотренных  настоящим государственным  контрактом или иными нормативными правовыми актами, регулирующими порядок предоставления целевых средств;</w:t>
      </w:r>
    </w:p>
    <w:p w:rsidR="004D6D01" w:rsidRPr="003D6EA0" w:rsidRDefault="004D6D01" w:rsidP="004D6D01">
      <w:pPr>
        <w:tabs>
          <w:tab w:val="left" w:pos="0"/>
          <w:tab w:val="left" w:pos="1276"/>
          <w:tab w:val="left" w:pos="1620"/>
        </w:tabs>
        <w:ind w:firstLine="709"/>
        <w:rPr>
          <w:color w:val="000000"/>
          <w:sz w:val="28"/>
          <w:szCs w:val="28"/>
        </w:rPr>
      </w:pPr>
      <w:r w:rsidRPr="003D6EA0">
        <w:rPr>
          <w:color w:val="000000"/>
          <w:sz w:val="28"/>
          <w:szCs w:val="28"/>
        </w:rPr>
        <w:t xml:space="preserve">г) возмещения произведенных Головным исполнителем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неучастника бюджетного процесса и  </w:t>
      </w:r>
      <w:r w:rsidRPr="003D6EA0">
        <w:rPr>
          <w:color w:val="000000"/>
          <w:sz w:val="28"/>
          <w:szCs w:val="28"/>
        </w:rPr>
        <w:br/>
        <w:t xml:space="preserve">при условии представления документов, указанных в подпункте «в» </w:t>
      </w:r>
      <w:r w:rsidRPr="003D6EA0">
        <w:rPr>
          <w:color w:val="000000"/>
          <w:sz w:val="28"/>
          <w:szCs w:val="28"/>
        </w:rPr>
        <w:br/>
        <w:t>настоящего пункта,  копий платежных поручений, реестров платежных поручений, подтверждающих оплату произведенных  Головным исполнителем расходов (части расходов), а также государственного контракта, если условиями государственного контракта предусмотрено возмещение произведенных Головным исполнителем расходов (части расходов);</w:t>
      </w:r>
    </w:p>
    <w:p w:rsidR="004D6D01" w:rsidRPr="003D6EA0" w:rsidRDefault="00FD64F6" w:rsidP="004D6D01">
      <w:pPr>
        <w:tabs>
          <w:tab w:val="left" w:pos="0"/>
          <w:tab w:val="left" w:pos="1276"/>
          <w:tab w:val="left" w:pos="1620"/>
        </w:tabs>
        <w:ind w:firstLine="709"/>
        <w:rPr>
          <w:color w:val="000000"/>
          <w:sz w:val="28"/>
          <w:szCs w:val="28"/>
        </w:rPr>
      </w:pPr>
      <w:r w:rsidRPr="003D6EA0">
        <w:rPr>
          <w:color w:val="000000"/>
          <w:sz w:val="28"/>
          <w:szCs w:val="28"/>
        </w:rPr>
        <w:t xml:space="preserve">- </w:t>
      </w:r>
      <w:r w:rsidR="004D6D01" w:rsidRPr="003D6EA0">
        <w:rPr>
          <w:color w:val="000000"/>
          <w:sz w:val="28"/>
          <w:szCs w:val="28"/>
        </w:rPr>
        <w:t>на счета, открытые в банках юридическим лицам, заключившим с  Головным исполнителем-получателем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w:t>
      </w:r>
      <w:r w:rsidR="00192181">
        <w:rPr>
          <w:color w:val="000000"/>
          <w:sz w:val="28"/>
          <w:szCs w:val="28"/>
        </w:rPr>
        <w:t xml:space="preserve"> услуг по организации и осуществлению перевозки грузов и пассажиров железнодорожным транспортом общего пользования,</w:t>
      </w:r>
      <w:r w:rsidR="004D6D01" w:rsidRPr="003D6EA0">
        <w:rPr>
          <w:color w:val="000000"/>
          <w:sz w:val="28"/>
          <w:szCs w:val="28"/>
        </w:rPr>
        <w:t xml:space="preserve">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806CC6" w:rsidRPr="003D6EA0" w:rsidRDefault="004D6D01" w:rsidP="000400AB">
      <w:pPr>
        <w:tabs>
          <w:tab w:val="left" w:pos="1134"/>
        </w:tabs>
        <w:ind w:firstLine="709"/>
        <w:rPr>
          <w:color w:val="000000"/>
          <w:sz w:val="28"/>
          <w:szCs w:val="28"/>
        </w:rPr>
      </w:pPr>
      <w:r w:rsidRPr="003D6EA0">
        <w:rPr>
          <w:color w:val="000000"/>
          <w:sz w:val="28"/>
          <w:szCs w:val="28"/>
        </w:rPr>
        <w:t>Перечисление Головным исполнителем средств осуществляется в согласованн</w:t>
      </w:r>
      <w:r w:rsidR="00E535FE" w:rsidRPr="003D6EA0">
        <w:rPr>
          <w:color w:val="000000"/>
          <w:sz w:val="28"/>
          <w:szCs w:val="28"/>
        </w:rPr>
        <w:t>ом Г</w:t>
      </w:r>
      <w:r w:rsidRPr="003D6EA0">
        <w:rPr>
          <w:color w:val="000000"/>
          <w:sz w:val="28"/>
          <w:szCs w:val="28"/>
        </w:rPr>
        <w:t>осударственным заказчиком размере</w:t>
      </w:r>
      <w:r w:rsidR="007D24B0" w:rsidRPr="003D6EA0">
        <w:rPr>
          <w:color w:val="000000"/>
          <w:sz w:val="28"/>
          <w:szCs w:val="28"/>
        </w:rPr>
        <w:t>_____ (</w:t>
      </w:r>
      <w:r w:rsidR="007D24B0" w:rsidRPr="003D6EA0">
        <w:rPr>
          <w:i/>
          <w:color w:val="000000"/>
          <w:sz w:val="28"/>
          <w:szCs w:val="28"/>
        </w:rPr>
        <w:t>указывается размер</w:t>
      </w:r>
      <w:r w:rsidR="007D24B0" w:rsidRPr="003D6EA0">
        <w:rPr>
          <w:color w:val="000000"/>
          <w:sz w:val="28"/>
          <w:szCs w:val="28"/>
        </w:rPr>
        <w:t>)</w:t>
      </w:r>
      <w:r w:rsidRPr="003D6EA0">
        <w:rPr>
          <w:color w:val="000000"/>
          <w:sz w:val="28"/>
          <w:szCs w:val="28"/>
        </w:rPr>
        <w:t>,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 исполнителем государственного контракта, если результатом такого частичного исполнения является принятая государственным заказчиком продукция.</w:t>
      </w:r>
    </w:p>
    <w:p w:rsidR="000400AB" w:rsidRPr="003D6EA0" w:rsidRDefault="000400AB" w:rsidP="000400AB">
      <w:pPr>
        <w:tabs>
          <w:tab w:val="left" w:pos="1134"/>
        </w:tabs>
        <w:ind w:firstLine="709"/>
        <w:rPr>
          <w:color w:val="000000"/>
          <w:sz w:val="28"/>
          <w:szCs w:val="28"/>
        </w:rPr>
      </w:pPr>
      <w:r w:rsidRPr="003D6EA0">
        <w:rPr>
          <w:color w:val="000000"/>
          <w:sz w:val="28"/>
          <w:szCs w:val="28"/>
        </w:rPr>
        <w:t>Перечисление прибыли по контракту (договору), заключаемому в рамках исполнения государственного контракта осуществляется в размере, согласованном сторонами при заключении контракта (договора) и предусмотренном его условиями, после исполнения контракта (договора) и представления в территориальный орган Федерального казначейства акта приема-передачи товара (акта выполненных работ, оказанных услуг)</w:t>
      </w:r>
    </w:p>
    <w:p w:rsidR="004D6D01" w:rsidRPr="003D6EA0" w:rsidRDefault="004D6D01" w:rsidP="004D6D01">
      <w:pPr>
        <w:pStyle w:val="af9"/>
        <w:spacing w:after="0"/>
        <w:ind w:firstLine="709"/>
      </w:pPr>
      <w:r w:rsidRPr="003D6EA0">
        <w:rPr>
          <w:i/>
        </w:rPr>
        <w:t>(</w:t>
      </w:r>
      <w:r w:rsidR="00E535FE" w:rsidRPr="003D6EA0">
        <w:rPr>
          <w:i/>
        </w:rPr>
        <w:t>П</w:t>
      </w:r>
      <w:r w:rsidRPr="003D6EA0">
        <w:rPr>
          <w:i/>
        </w:rPr>
        <w:t xml:space="preserve">ункт применяется для государственных контрактов, предусмотренных пунктом 7 части  2 статьи 5 </w:t>
      </w:r>
      <w:r w:rsidR="00E006E0" w:rsidRPr="00E006E0">
        <w:rPr>
          <w:i/>
        </w:rPr>
        <w:t xml:space="preserve"> </w:t>
      </w:r>
      <w:r w:rsidR="00737D2F" w:rsidRPr="00737D2F">
        <w:rPr>
          <w:i/>
        </w:rPr>
        <w:t>Федерального закона о федеральном бюджете 2018 г.</w:t>
      </w:r>
      <w:r w:rsidRPr="003D6EA0">
        <w:rPr>
          <w:i/>
        </w:rPr>
        <w:t>)</w:t>
      </w:r>
      <w:r w:rsidRPr="003D6EA0">
        <w:t>.</w:t>
      </w:r>
    </w:p>
    <w:p w:rsidR="004D6D01" w:rsidRPr="003D6EA0" w:rsidRDefault="004D6D01" w:rsidP="004D6D01">
      <w:pPr>
        <w:pStyle w:val="ConsPlusNormal"/>
        <w:ind w:firstLine="540"/>
        <w:jc w:val="both"/>
        <w:rPr>
          <w:rFonts w:ascii="Times New Roman" w:hAnsi="Times New Roman" w:cs="Times New Roman"/>
          <w:i/>
          <w:sz w:val="28"/>
          <w:szCs w:val="28"/>
        </w:rPr>
      </w:pPr>
    </w:p>
    <w:p w:rsidR="004D6D01" w:rsidRPr="003D6EA0" w:rsidRDefault="004D6D01" w:rsidP="004D6D01">
      <w:pPr>
        <w:autoSpaceDE w:val="0"/>
        <w:autoSpaceDN w:val="0"/>
        <w:adjustRightInd w:val="0"/>
        <w:spacing w:after="0"/>
        <w:ind w:firstLine="540"/>
        <w:rPr>
          <w:sz w:val="28"/>
          <w:szCs w:val="28"/>
        </w:rPr>
      </w:pPr>
      <w:r w:rsidRPr="003D6EA0">
        <w:rPr>
          <w:sz w:val="28"/>
          <w:szCs w:val="28"/>
        </w:rPr>
        <w:t>2.1.6. По настоящему государственному контракту осуществляется казначейское обеспечение обязательств в соответствии с Федеральным законом от 05.12.2017 № 362-ФЗ</w:t>
      </w:r>
      <w:r w:rsidR="0074444A">
        <w:rPr>
          <w:sz w:val="28"/>
          <w:szCs w:val="28"/>
        </w:rPr>
        <w:t xml:space="preserve"> </w:t>
      </w:r>
      <w:r w:rsidRPr="003D6EA0">
        <w:rPr>
          <w:sz w:val="28"/>
          <w:szCs w:val="28"/>
        </w:rPr>
        <w:t>«О федеральном бюджете на 2018 год и плановый период 2019 и 2020 годов» в размере _______ (</w:t>
      </w:r>
      <w:r w:rsidRPr="003D6EA0">
        <w:rPr>
          <w:i/>
          <w:sz w:val="28"/>
          <w:szCs w:val="28"/>
        </w:rPr>
        <w:t>указывается размер</w:t>
      </w:r>
      <w:r w:rsidRPr="003D6EA0">
        <w:rPr>
          <w:sz w:val="28"/>
          <w:szCs w:val="28"/>
        </w:rPr>
        <w:t>).</w:t>
      </w:r>
    </w:p>
    <w:p w:rsidR="004D6D01" w:rsidRPr="007F123C" w:rsidRDefault="00E535FE" w:rsidP="00E006E0">
      <w:pPr>
        <w:pStyle w:val="ConsPlusNormal"/>
        <w:ind w:firstLine="540"/>
        <w:jc w:val="both"/>
        <w:rPr>
          <w:rFonts w:ascii="Times New Roman" w:hAnsi="Times New Roman" w:cs="Times New Roman"/>
          <w:i/>
          <w:sz w:val="24"/>
          <w:szCs w:val="24"/>
        </w:rPr>
      </w:pPr>
      <w:r w:rsidRPr="007F123C">
        <w:rPr>
          <w:rFonts w:ascii="Times New Roman" w:hAnsi="Times New Roman" w:cs="Times New Roman"/>
          <w:i/>
          <w:sz w:val="24"/>
          <w:szCs w:val="24"/>
        </w:rPr>
        <w:t>(Пункт п</w:t>
      </w:r>
      <w:r w:rsidR="004D6D01" w:rsidRPr="007F123C">
        <w:rPr>
          <w:rFonts w:ascii="Times New Roman" w:hAnsi="Times New Roman" w:cs="Times New Roman"/>
          <w:i/>
          <w:sz w:val="24"/>
          <w:szCs w:val="24"/>
        </w:rPr>
        <w:t>рименяется для государственных контрактов, предусмотренных частью 9 статьи 5</w:t>
      </w:r>
      <w:r w:rsidR="00737D2F">
        <w:rPr>
          <w:rFonts w:ascii="Times New Roman" w:hAnsi="Times New Roman" w:cs="Times New Roman"/>
          <w:i/>
          <w:sz w:val="24"/>
          <w:szCs w:val="24"/>
        </w:rPr>
        <w:t xml:space="preserve"> </w:t>
      </w:r>
      <w:r w:rsidR="00737D2F" w:rsidRPr="00737D2F">
        <w:rPr>
          <w:rFonts w:ascii="Times New Roman" w:hAnsi="Times New Roman" w:cs="Times New Roman"/>
          <w:i/>
          <w:sz w:val="24"/>
          <w:szCs w:val="24"/>
        </w:rPr>
        <w:t>Федерального закона о федеральном бюджете 2018 г.</w:t>
      </w:r>
      <w:r w:rsidR="00813BCB" w:rsidRPr="007F123C">
        <w:rPr>
          <w:rFonts w:ascii="Times New Roman" w:hAnsi="Times New Roman" w:cs="Times New Roman"/>
          <w:i/>
          <w:sz w:val="24"/>
          <w:szCs w:val="24"/>
        </w:rPr>
        <w:t>)</w:t>
      </w:r>
      <w:r w:rsidR="00E006E0" w:rsidRPr="007F123C">
        <w:rPr>
          <w:rFonts w:ascii="Times New Roman" w:hAnsi="Times New Roman" w:cs="Times New Roman"/>
          <w:i/>
          <w:sz w:val="24"/>
          <w:szCs w:val="24"/>
        </w:rPr>
        <w:t xml:space="preserve"> </w:t>
      </w:r>
    </w:p>
    <w:p w:rsidR="004D6D01" w:rsidRPr="003D6EA0" w:rsidRDefault="004D6D01" w:rsidP="004D6D01">
      <w:pPr>
        <w:autoSpaceDE w:val="0"/>
        <w:autoSpaceDN w:val="0"/>
        <w:adjustRightInd w:val="0"/>
        <w:spacing w:after="0"/>
        <w:ind w:firstLine="540"/>
        <w:rPr>
          <w:i/>
          <w:iCs/>
          <w:sz w:val="28"/>
          <w:szCs w:val="28"/>
        </w:rPr>
      </w:pPr>
      <w:r w:rsidRPr="007F123C">
        <w:rPr>
          <w:i/>
        </w:rPr>
        <w:t>В соответствии с пунктом 6 постановления Правительства Российской Федерации от 30.12.2017 № 1705 «Об особенностях реализации Федерального закона «О федеральном бюджете на 2018 год и на плановый период 2019 и 2020 годов»</w:t>
      </w:r>
      <w:r w:rsidR="00E2353C" w:rsidRPr="007F123C">
        <w:rPr>
          <w:i/>
        </w:rPr>
        <w:t xml:space="preserve"> (Собрание законодательства Р</w:t>
      </w:r>
      <w:r w:rsidR="00813BCB" w:rsidRPr="007F123C">
        <w:rPr>
          <w:i/>
        </w:rPr>
        <w:t xml:space="preserve">оссийской </w:t>
      </w:r>
      <w:r w:rsidR="00E2353C" w:rsidRPr="007F123C">
        <w:rPr>
          <w:i/>
        </w:rPr>
        <w:t>Ф</w:t>
      </w:r>
      <w:r w:rsidR="00813BCB" w:rsidRPr="007F123C">
        <w:rPr>
          <w:i/>
        </w:rPr>
        <w:t>едерации</w:t>
      </w:r>
      <w:r w:rsidR="00E2353C" w:rsidRPr="007F123C">
        <w:rPr>
          <w:i/>
        </w:rPr>
        <w:t>, 2018, N 3, ст. 541)</w:t>
      </w:r>
      <w:r w:rsidRPr="007F123C">
        <w:rPr>
          <w:i/>
        </w:rPr>
        <w:t xml:space="preserve"> </w:t>
      </w:r>
      <w:r w:rsidRPr="007F123C">
        <w:rPr>
          <w:i/>
          <w:iCs/>
        </w:rPr>
        <w:t xml:space="preserve">в случае,  если в государственном контракте предусматривается условие о казначейском обеспечении обязательств в размере до 100 процентов суммы государственного контракта, но не более лимитов бюджетных обязательств, доведенных государственному заказчику в установленном порядке на указанные цели на соответствующий финансовый год, при включении в соответствии с </w:t>
      </w:r>
      <w:r w:rsidR="00723DB1" w:rsidRPr="00723DB1">
        <w:rPr>
          <w:i/>
          <w:iCs/>
        </w:rPr>
        <w:t>Федеральн</w:t>
      </w:r>
      <w:r w:rsidR="00723DB1">
        <w:rPr>
          <w:i/>
          <w:iCs/>
        </w:rPr>
        <w:t>ым</w:t>
      </w:r>
      <w:r w:rsidR="00723DB1" w:rsidRPr="00723DB1">
        <w:rPr>
          <w:i/>
          <w:iCs/>
        </w:rPr>
        <w:t xml:space="preserve"> закон</w:t>
      </w:r>
      <w:r w:rsidR="00723DB1">
        <w:rPr>
          <w:i/>
          <w:iCs/>
        </w:rPr>
        <w:t>ом</w:t>
      </w:r>
      <w:r w:rsidR="00723DB1" w:rsidRPr="00723DB1">
        <w:rPr>
          <w:i/>
          <w:iCs/>
        </w:rPr>
        <w:t xml:space="preserve"> о федеральном бюджете 2018 г.</w:t>
      </w:r>
      <w:r w:rsidRPr="007F123C">
        <w:rPr>
          <w:i/>
        </w:rPr>
        <w:t xml:space="preserve"> в </w:t>
      </w:r>
      <w:r w:rsidRPr="007F123C">
        <w:rPr>
          <w:i/>
          <w:iCs/>
        </w:rPr>
        <w:t>государственные контракты условий о казначейском сопровождении для осуществления расчетов по ним в сумме не менее предусмотренной государственным контрактом суммы казначейского обеспечения обязательств, государственный заказчик не вправе предусматривать в таком государственном контракте авансовые платежи</w:t>
      </w:r>
      <w:r w:rsidR="004F5E1D" w:rsidRPr="007F123C">
        <w:rPr>
          <w:i/>
          <w:iCs/>
        </w:rPr>
        <w:t>)</w:t>
      </w:r>
      <w:r w:rsidRPr="003D6EA0">
        <w:rPr>
          <w:i/>
          <w:iCs/>
          <w:sz w:val="28"/>
          <w:szCs w:val="28"/>
        </w:rPr>
        <w:t>.</w:t>
      </w:r>
    </w:p>
    <w:p w:rsidR="0021574A" w:rsidRPr="003D6EA0" w:rsidRDefault="0021574A" w:rsidP="00DB73FC">
      <w:pPr>
        <w:ind w:firstLine="720"/>
        <w:rPr>
          <w:i/>
          <w:sz w:val="28"/>
          <w:szCs w:val="28"/>
        </w:rPr>
      </w:pP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2.2</w:t>
      </w:r>
      <w:r w:rsidR="000438FF" w:rsidRPr="003D6EA0">
        <w:rPr>
          <w:caps w:val="0"/>
          <w:smallCaps w:val="0"/>
          <w:color w:val="000000" w:themeColor="text1"/>
          <w:sz w:val="28"/>
          <w:szCs w:val="28"/>
        </w:rPr>
        <w:t>.</w:t>
      </w:r>
      <w:r w:rsidR="0089529E" w:rsidRPr="003D6EA0">
        <w:rPr>
          <w:caps w:val="0"/>
          <w:smallCaps w:val="0"/>
          <w:color w:val="000000" w:themeColor="text1"/>
          <w:sz w:val="28"/>
          <w:szCs w:val="28"/>
        </w:rPr>
        <w:t xml:space="preserve"> Права и обязанности Сторон</w:t>
      </w:r>
    </w:p>
    <w:p w:rsidR="00CB47AF" w:rsidRPr="003D6EA0" w:rsidRDefault="00F821D9">
      <w:pPr>
        <w:pStyle w:val="af9"/>
        <w:spacing w:after="60"/>
        <w:ind w:firstLine="709"/>
        <w:rPr>
          <w:color w:val="000000" w:themeColor="text1"/>
          <w:sz w:val="28"/>
          <w:szCs w:val="28"/>
        </w:rPr>
      </w:pPr>
      <w:r w:rsidRPr="003D6EA0">
        <w:rPr>
          <w:color w:val="000000" w:themeColor="text1"/>
          <w:sz w:val="28"/>
          <w:szCs w:val="28"/>
        </w:rPr>
        <w:t>2.</w:t>
      </w:r>
      <w:r w:rsidR="0089529E" w:rsidRPr="003D6EA0">
        <w:rPr>
          <w:color w:val="000000" w:themeColor="text1"/>
          <w:sz w:val="28"/>
          <w:szCs w:val="28"/>
        </w:rPr>
        <w:t>2.1</w:t>
      </w:r>
      <w:r w:rsidR="000438FF" w:rsidRPr="003D6EA0">
        <w:rPr>
          <w:color w:val="000000" w:themeColor="text1"/>
          <w:sz w:val="28"/>
          <w:szCs w:val="28"/>
        </w:rPr>
        <w:t>.</w:t>
      </w:r>
      <w:r w:rsidR="0089529E" w:rsidRPr="003D6EA0">
        <w:rPr>
          <w:color w:val="000000" w:themeColor="text1"/>
          <w:sz w:val="28"/>
          <w:szCs w:val="28"/>
        </w:rPr>
        <w:t xml:space="preserve"> Головной исполнитель обязан:</w:t>
      </w:r>
    </w:p>
    <w:p w:rsidR="00CB47AF" w:rsidRPr="003D6EA0" w:rsidRDefault="0089529E">
      <w:pPr>
        <w:tabs>
          <w:tab w:val="num" w:pos="0"/>
        </w:tabs>
        <w:ind w:firstLine="709"/>
        <w:rPr>
          <w:color w:val="000000" w:themeColor="text1"/>
          <w:sz w:val="28"/>
          <w:szCs w:val="28"/>
        </w:rPr>
      </w:pPr>
      <w:r w:rsidRPr="003D6EA0">
        <w:rPr>
          <w:color w:val="000000" w:themeColor="text1"/>
          <w:sz w:val="28"/>
          <w:szCs w:val="28"/>
        </w:rPr>
        <w:t>а) предоставлять Государственному заказчику в течение десяти дней с момента заключения Головным исполнителем договора или договоров с соисполнителями информацию об этих соисполнителях, если цена заключенного договора или общая цена заключенных договоров составляет более чем 10 (десять) процентов от цены настоящего государственного контракта;</w:t>
      </w:r>
    </w:p>
    <w:p w:rsidR="00CB47AF" w:rsidRPr="003D6EA0" w:rsidRDefault="0089529E">
      <w:pPr>
        <w:widowControl w:val="0"/>
        <w:autoSpaceDE w:val="0"/>
        <w:autoSpaceDN w:val="0"/>
        <w:adjustRightInd w:val="0"/>
        <w:spacing w:after="0"/>
        <w:ind w:firstLine="540"/>
        <w:rPr>
          <w:i/>
        </w:rPr>
      </w:pPr>
      <w:r w:rsidRPr="003D6EA0">
        <w:rPr>
          <w:i/>
        </w:rPr>
        <w:t xml:space="preserve">(данный подпункт включается в государственный контракт, если начальная максимальная цена государственного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 </w:t>
      </w:r>
      <w:r w:rsidRPr="003D6EA0">
        <w:rPr>
          <w:i/>
          <w:iCs/>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E2353C">
        <w:rPr>
          <w:i/>
          <w:iCs/>
        </w:rPr>
        <w:t xml:space="preserve"> (</w:t>
      </w:r>
      <w:r w:rsidR="00E2353C" w:rsidRPr="00E2353C">
        <w:rPr>
          <w:i/>
          <w:iCs/>
        </w:rPr>
        <w:t>Собрание законодательства Российской Федераци</w:t>
      </w:r>
      <w:r w:rsidR="007A0F23">
        <w:rPr>
          <w:i/>
          <w:iCs/>
        </w:rPr>
        <w:t>и, 2013, № 37, ст. 4695; 2014, №</w:t>
      </w:r>
      <w:r w:rsidR="00E2353C" w:rsidRPr="00E2353C">
        <w:rPr>
          <w:i/>
          <w:iCs/>
        </w:rPr>
        <w:t xml:space="preserve"> 14, ст. 1629)</w:t>
      </w:r>
      <w:r w:rsidR="000438FF" w:rsidRPr="003D6EA0">
        <w:rPr>
          <w:i/>
        </w:rPr>
        <w:t>;</w:t>
      </w:r>
    </w:p>
    <w:p w:rsidR="00CB47AF" w:rsidRPr="003D6EA0" w:rsidRDefault="0089529E">
      <w:pPr>
        <w:pStyle w:val="21"/>
        <w:rPr>
          <w:color w:val="000000" w:themeColor="text1"/>
          <w:szCs w:val="28"/>
        </w:rPr>
      </w:pPr>
      <w:r w:rsidRPr="003D6EA0">
        <w:rPr>
          <w:color w:val="000000" w:themeColor="text1"/>
          <w:szCs w:val="28"/>
        </w:rPr>
        <w:t>б)</w:t>
      </w:r>
      <w:r w:rsidR="005E55EF" w:rsidRPr="003D6EA0">
        <w:rPr>
          <w:color w:val="000000" w:themeColor="text1"/>
          <w:szCs w:val="28"/>
        </w:rPr>
        <w:t xml:space="preserve"> в течение 2 (двух) рабочих дней</w:t>
      </w:r>
      <w:r w:rsidRPr="003D6EA0">
        <w:rPr>
          <w:color w:val="000000" w:themeColor="text1"/>
          <w:szCs w:val="28"/>
        </w:rPr>
        <w:t xml:space="preserve"> п</w:t>
      </w:r>
      <w:r w:rsidR="004D411F" w:rsidRPr="003D6EA0">
        <w:rPr>
          <w:color w:val="000000" w:themeColor="text1"/>
          <w:szCs w:val="28"/>
        </w:rPr>
        <w:t xml:space="preserve">осле </w:t>
      </w:r>
      <w:r w:rsidRPr="003D6EA0">
        <w:rPr>
          <w:color w:val="000000" w:themeColor="text1"/>
          <w:szCs w:val="28"/>
        </w:rPr>
        <w:t>заключени</w:t>
      </w:r>
      <w:r w:rsidR="004D411F" w:rsidRPr="003D6EA0">
        <w:rPr>
          <w:color w:val="000000" w:themeColor="text1"/>
          <w:szCs w:val="28"/>
        </w:rPr>
        <w:t>я</w:t>
      </w:r>
      <w:r w:rsidRPr="003D6EA0">
        <w:rPr>
          <w:color w:val="000000" w:themeColor="text1"/>
          <w:szCs w:val="28"/>
        </w:rPr>
        <w:t xml:space="preserve">  настоящего государственного контракта предоставить Государственному заказчику структуру цены расходов на выполнение работ с приложением плановых (ориентировочных) обоснований</w:t>
      </w:r>
      <w:r w:rsidRPr="003D6EA0">
        <w:rPr>
          <w:b/>
          <w:color w:val="000000" w:themeColor="text1"/>
          <w:szCs w:val="28"/>
        </w:rPr>
        <w:t>-</w:t>
      </w:r>
      <w:r w:rsidRPr="003D6EA0">
        <w:rPr>
          <w:color w:val="000000" w:themeColor="text1"/>
          <w:szCs w:val="28"/>
        </w:rPr>
        <w:t xml:space="preserve">расшифровок по каждой статье </w:t>
      </w:r>
      <w:r w:rsidR="008C5C1A" w:rsidRPr="003D6EA0">
        <w:rPr>
          <w:color w:val="000000" w:themeColor="text1"/>
          <w:szCs w:val="28"/>
        </w:rPr>
        <w:t xml:space="preserve">расходов, а по окончании работ </w:t>
      </w:r>
      <w:r w:rsidRPr="003D6EA0">
        <w:rPr>
          <w:color w:val="000000" w:themeColor="text1"/>
          <w:szCs w:val="28"/>
        </w:rPr>
        <w:t xml:space="preserve"> Головной исполнитель предоставляет структуру цены расходов на выполнение работ с приложением фактических обоснований-расшифровок по каждой статье расходов, которые являются неотъемлемой частью настоящего государственного контракта. Структура цены расходов на выполнение работ с обоснованиями-расшифровками должны быть предоставлены по форме, установленной Государственным заказчиком (пр</w:t>
      </w:r>
      <w:r w:rsidR="000438FF" w:rsidRPr="003D6EA0">
        <w:rPr>
          <w:color w:val="000000" w:themeColor="text1"/>
          <w:szCs w:val="28"/>
        </w:rPr>
        <w:t>иложение № 3), в 3 (трех) экз</w:t>
      </w:r>
      <w:r w:rsidR="00A322F5" w:rsidRPr="003D6EA0">
        <w:rPr>
          <w:color w:val="000000" w:themeColor="text1"/>
          <w:szCs w:val="28"/>
        </w:rPr>
        <w:t>емплярах</w:t>
      </w:r>
      <w:r w:rsidR="000438FF" w:rsidRPr="003D6EA0">
        <w:rPr>
          <w:color w:val="000000" w:themeColor="text1"/>
          <w:szCs w:val="28"/>
        </w:rPr>
        <w:t>;</w:t>
      </w:r>
    </w:p>
    <w:p w:rsidR="00CB47AF" w:rsidRPr="003D6EA0" w:rsidRDefault="0089529E" w:rsidP="007C09C7">
      <w:pPr>
        <w:pStyle w:val="21"/>
        <w:rPr>
          <w:color w:val="000000" w:themeColor="text1"/>
          <w:sz w:val="24"/>
          <w:szCs w:val="24"/>
        </w:rPr>
      </w:pPr>
      <w:r w:rsidRPr="003D6EA0">
        <w:rPr>
          <w:i/>
          <w:color w:val="000000" w:themeColor="text1"/>
          <w:sz w:val="24"/>
          <w:szCs w:val="24"/>
        </w:rPr>
        <w:t>(данный пункт включается в государственный  контракт, при осуществлении закупки у единственного поставщика (подрядчика, исполнителя)</w:t>
      </w:r>
      <w:r w:rsidR="007C09C7" w:rsidRPr="003D6EA0">
        <w:rPr>
          <w:i/>
          <w:color w:val="000000" w:themeColor="text1"/>
          <w:sz w:val="24"/>
          <w:szCs w:val="24"/>
        </w:rPr>
        <w:t>.</w:t>
      </w:r>
    </w:p>
    <w:p w:rsidR="007C09C7" w:rsidRPr="003D6EA0" w:rsidRDefault="007C09C7" w:rsidP="007F123C">
      <w:pPr>
        <w:widowControl w:val="0"/>
        <w:autoSpaceDE w:val="0"/>
        <w:autoSpaceDN w:val="0"/>
        <w:adjustRightInd w:val="0"/>
        <w:ind w:firstLine="709"/>
        <w:rPr>
          <w:sz w:val="28"/>
          <w:szCs w:val="28"/>
        </w:rPr>
      </w:pPr>
      <w:r w:rsidRPr="003D6EA0">
        <w:rPr>
          <w:color w:val="000000" w:themeColor="text1"/>
          <w:sz w:val="28"/>
          <w:szCs w:val="28"/>
        </w:rPr>
        <w:t xml:space="preserve">в) </w:t>
      </w:r>
      <w:r w:rsidRPr="003D6EA0">
        <w:rPr>
          <w:sz w:val="28"/>
          <w:szCs w:val="28"/>
        </w:rPr>
        <w:t xml:space="preserve">обеспечить организацию и проведение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w:t>
      </w:r>
    </w:p>
    <w:p w:rsidR="007C09C7" w:rsidRPr="003D6EA0" w:rsidRDefault="007C09C7" w:rsidP="007C09C7">
      <w:pPr>
        <w:widowControl w:val="0"/>
        <w:autoSpaceDE w:val="0"/>
        <w:autoSpaceDN w:val="0"/>
        <w:adjustRightInd w:val="0"/>
        <w:ind w:firstLine="540"/>
        <w:rPr>
          <w:i/>
        </w:rPr>
      </w:pPr>
      <w:r w:rsidRPr="003D6EA0">
        <w:rPr>
          <w:i/>
        </w:rPr>
        <w:t>(данный пункт включается, если проведение таких испытаний предусмотрено технической документацией);</w:t>
      </w:r>
    </w:p>
    <w:p w:rsidR="007C09C7" w:rsidRPr="003D6EA0" w:rsidRDefault="007C09C7" w:rsidP="002B3453">
      <w:pPr>
        <w:widowControl w:val="0"/>
        <w:autoSpaceDE w:val="0"/>
        <w:autoSpaceDN w:val="0"/>
        <w:adjustRightInd w:val="0"/>
        <w:ind w:firstLine="540"/>
      </w:pPr>
      <w:r w:rsidRPr="003D6EA0">
        <w:t xml:space="preserve">г) </w:t>
      </w:r>
      <w:r w:rsidRPr="003D6EA0">
        <w:rPr>
          <w:i/>
        </w:rPr>
        <w:t xml:space="preserve"> </w:t>
      </w:r>
      <w:r w:rsidRPr="003D6EA0">
        <w:rPr>
          <w:sz w:val="28"/>
          <w:szCs w:val="28"/>
        </w:rPr>
        <w:t xml:space="preserve">привлекать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____ процентов от цены государственного контракта; </w:t>
      </w:r>
    </w:p>
    <w:p w:rsidR="007C09C7" w:rsidRPr="003D6EA0" w:rsidRDefault="007C09C7" w:rsidP="007C09C7">
      <w:pPr>
        <w:pStyle w:val="af8"/>
        <w:tabs>
          <w:tab w:val="left" w:pos="993"/>
        </w:tabs>
        <w:spacing w:after="100" w:afterAutospacing="1"/>
        <w:ind w:left="0" w:firstLine="709"/>
      </w:pPr>
      <w:r w:rsidRPr="003D6EA0">
        <w:rPr>
          <w:i/>
          <w:sz w:val="22"/>
          <w:szCs w:val="22"/>
        </w:rPr>
        <w:t>(</w:t>
      </w:r>
      <w:r w:rsidRPr="003D6EA0">
        <w:rPr>
          <w:i/>
        </w:rPr>
        <w:t>данный 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 и государственный контракт заключается с участником закупки, не являющимся субъектом малого предпринимательства или социально ориентированной некоммерческой организацией. При этом,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государственным заказчиком самостоятельно в виде конкретного процента от цены государственного контракта и должен составлять не менее 5 процентов от цены государственного контракта)</w:t>
      </w:r>
    </w:p>
    <w:p w:rsidR="007C09C7" w:rsidRPr="003D6EA0" w:rsidRDefault="002B3453" w:rsidP="007C09C7">
      <w:pPr>
        <w:pStyle w:val="af8"/>
        <w:spacing w:after="100" w:afterAutospacing="1"/>
        <w:ind w:left="0" w:firstLine="709"/>
        <w:rPr>
          <w:sz w:val="28"/>
          <w:szCs w:val="28"/>
        </w:rPr>
      </w:pPr>
      <w:r w:rsidRPr="003D6EA0">
        <w:rPr>
          <w:sz w:val="28"/>
          <w:szCs w:val="28"/>
        </w:rPr>
        <w:t>д</w:t>
      </w:r>
      <w:r w:rsidR="007C09C7" w:rsidRPr="003D6EA0">
        <w:rPr>
          <w:sz w:val="28"/>
          <w:szCs w:val="28"/>
        </w:rPr>
        <w:t>) в срок не более 5 рабочих дней со дня заключения  контракта с соисполнителем из числа субъектов малого предпринимательства, социально ориентированных некоммерческих организаций представить Государственному заказчику:</w:t>
      </w:r>
    </w:p>
    <w:p w:rsidR="007C09C7" w:rsidRPr="003D6EA0" w:rsidRDefault="007C09C7" w:rsidP="007C09C7">
      <w:pPr>
        <w:pStyle w:val="af8"/>
        <w:spacing w:after="100" w:afterAutospacing="1"/>
        <w:ind w:left="0" w:firstLine="709"/>
        <w:rPr>
          <w:sz w:val="28"/>
          <w:szCs w:val="28"/>
        </w:rPr>
      </w:pPr>
      <w:r w:rsidRPr="003D6EA0">
        <w:rPr>
          <w:sz w:val="28"/>
          <w:szCs w:val="28"/>
        </w:rPr>
        <w:t>-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C09C7" w:rsidRPr="003D6EA0" w:rsidRDefault="007C09C7" w:rsidP="007C09C7">
      <w:pPr>
        <w:pStyle w:val="af8"/>
        <w:spacing w:after="100" w:afterAutospacing="1"/>
        <w:ind w:left="0" w:firstLine="709"/>
        <w:rPr>
          <w:sz w:val="28"/>
          <w:szCs w:val="28"/>
        </w:rPr>
      </w:pPr>
      <w:r w:rsidRPr="003D6EA0">
        <w:rPr>
          <w:sz w:val="28"/>
          <w:szCs w:val="28"/>
        </w:rPr>
        <w:t>- копию контракта (контрактов), заключенного с соисполнителем из числа субъектов малого предпринимательства, социально ориентированных некоммерческих организаций, заверенную Головным исполнителем;</w:t>
      </w:r>
    </w:p>
    <w:p w:rsidR="007C09C7" w:rsidRPr="003D6EA0" w:rsidRDefault="007C09C7" w:rsidP="007C09C7">
      <w:pPr>
        <w:pStyle w:val="af8"/>
        <w:spacing w:after="100" w:afterAutospacing="1"/>
        <w:ind w:left="0" w:firstLine="709"/>
      </w:pPr>
      <w:r w:rsidRPr="003D6EA0">
        <w:rPr>
          <w:i/>
        </w:rPr>
        <w:t>(данный 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w:t>
      </w:r>
    </w:p>
    <w:p w:rsidR="007C09C7" w:rsidRPr="003D6EA0" w:rsidRDefault="002B3453" w:rsidP="007F123C">
      <w:pPr>
        <w:pStyle w:val="af8"/>
        <w:spacing w:after="100" w:afterAutospacing="1"/>
        <w:ind w:left="0" w:firstLine="709"/>
        <w:rPr>
          <w:sz w:val="28"/>
          <w:szCs w:val="28"/>
        </w:rPr>
      </w:pPr>
      <w:r w:rsidRPr="003D6EA0">
        <w:rPr>
          <w:sz w:val="28"/>
          <w:szCs w:val="28"/>
        </w:rPr>
        <w:t>е</w:t>
      </w:r>
      <w:r w:rsidR="007C09C7" w:rsidRPr="003D6EA0">
        <w:rPr>
          <w:sz w:val="28"/>
          <w:szCs w:val="28"/>
        </w:rPr>
        <w:t xml:space="preserve">)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государственного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Государственному заказчику документы, указанные в подпункте </w:t>
      </w:r>
      <w:r w:rsidRPr="003D6EA0">
        <w:rPr>
          <w:sz w:val="28"/>
          <w:szCs w:val="28"/>
        </w:rPr>
        <w:t>д</w:t>
      </w:r>
      <w:r w:rsidR="007C09C7" w:rsidRPr="003D6EA0">
        <w:rPr>
          <w:sz w:val="28"/>
          <w:szCs w:val="28"/>
        </w:rPr>
        <w:t xml:space="preserve">) пункта </w:t>
      </w:r>
      <w:r w:rsidRPr="003D6EA0">
        <w:rPr>
          <w:sz w:val="28"/>
          <w:szCs w:val="28"/>
        </w:rPr>
        <w:t xml:space="preserve">2.2.1 </w:t>
      </w:r>
      <w:r w:rsidR="007C09C7" w:rsidRPr="003D6EA0">
        <w:rPr>
          <w:sz w:val="28"/>
          <w:szCs w:val="28"/>
        </w:rPr>
        <w:t>настоящего государственного контракта, в течение 5 дней со дня заключения контракта с новым соисполнителем из числа субъектов малого предпринимательства, социально ориентированных некоммерческих организаций;</w:t>
      </w:r>
    </w:p>
    <w:p w:rsidR="007C09C7" w:rsidRPr="003D6EA0" w:rsidRDefault="007C09C7" w:rsidP="007C09C7">
      <w:pPr>
        <w:pStyle w:val="af8"/>
        <w:spacing w:after="100" w:afterAutospacing="1"/>
        <w:ind w:left="0"/>
      </w:pPr>
      <w:r w:rsidRPr="003D6EA0">
        <w:rPr>
          <w:i/>
        </w:rPr>
        <w:t xml:space="preserve">        (данный 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w:t>
      </w:r>
    </w:p>
    <w:p w:rsidR="007C09C7" w:rsidRPr="003D6EA0" w:rsidRDefault="007C09C7" w:rsidP="007C09C7">
      <w:pPr>
        <w:pStyle w:val="af8"/>
        <w:tabs>
          <w:tab w:val="left" w:pos="993"/>
        </w:tabs>
        <w:spacing w:after="100" w:afterAutospacing="1"/>
        <w:ind w:left="0"/>
        <w:rPr>
          <w:sz w:val="28"/>
          <w:szCs w:val="28"/>
        </w:rPr>
      </w:pPr>
      <w:r w:rsidRPr="003D6EA0">
        <w:rPr>
          <w:sz w:val="28"/>
          <w:szCs w:val="28"/>
        </w:rPr>
        <w:t xml:space="preserve">         </w:t>
      </w:r>
      <w:r w:rsidR="002B3453" w:rsidRPr="003D6EA0">
        <w:rPr>
          <w:sz w:val="28"/>
          <w:szCs w:val="28"/>
        </w:rPr>
        <w:t>ж</w:t>
      </w:r>
      <w:r w:rsidRPr="003D6EA0">
        <w:rPr>
          <w:sz w:val="28"/>
          <w:szCs w:val="28"/>
        </w:rPr>
        <w:t>) в течение 10 рабочих дней со дня оплаты Головным исполнителем выполненных обязательств по контракту с соисполнителем из числа субъектов малого предпринимательства, социально ориентированных некоммерческих организаций представлять Государственному заказчику следующие документы:</w:t>
      </w:r>
    </w:p>
    <w:p w:rsidR="007C09C7" w:rsidRPr="003D6EA0" w:rsidRDefault="007C09C7" w:rsidP="007C09C7">
      <w:pPr>
        <w:pStyle w:val="af8"/>
        <w:tabs>
          <w:tab w:val="left" w:pos="993"/>
        </w:tabs>
        <w:spacing w:after="100" w:afterAutospacing="1"/>
        <w:ind w:left="0"/>
        <w:rPr>
          <w:sz w:val="28"/>
          <w:szCs w:val="28"/>
        </w:rPr>
      </w:pPr>
      <w:r w:rsidRPr="003D6EA0">
        <w:rPr>
          <w:sz w:val="28"/>
          <w:szCs w:val="28"/>
        </w:rPr>
        <w:t xml:space="preserve">         - копии документов о приемке выполненной работы, которые являются предметом контракта, заключенного Головным исполнителем и привлеченным им соисполнителем из числа субъектов малого предпринимательства, социально ориентированных некоммерческих организаций;</w:t>
      </w:r>
    </w:p>
    <w:p w:rsidR="007C09C7" w:rsidRPr="003D6EA0" w:rsidRDefault="007C09C7" w:rsidP="007C09C7">
      <w:pPr>
        <w:pStyle w:val="af8"/>
        <w:tabs>
          <w:tab w:val="left" w:pos="993"/>
        </w:tabs>
        <w:spacing w:after="100" w:afterAutospacing="1"/>
        <w:ind w:left="0"/>
        <w:rPr>
          <w:sz w:val="28"/>
          <w:szCs w:val="28"/>
        </w:rPr>
      </w:pPr>
      <w:r w:rsidRPr="003D6EA0">
        <w:rPr>
          <w:sz w:val="28"/>
          <w:szCs w:val="28"/>
        </w:rPr>
        <w:t xml:space="preserve">          - копии платежных поручений, подтверждающих перечисление денежных средств Головным исполнителем соисполнителю из числа субъектов малого предпринимательства, социально ориентированных некоммерческих организаций, - в случае, если контрактом, заключенным между Головным исполнителем и привлеченным им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государственным контрактом, заключенным с Государственным заказчиком (в ином случае указанный документ представляется Государственному заказчику в течение 5 дней со дня оплаты Головным исполнителем обязательств, выполненных соисполнителем из числа субъектов малого предпринимательства, социально ориентированных некоммерческих организаций);</w:t>
      </w:r>
    </w:p>
    <w:p w:rsidR="007C09C7" w:rsidRPr="003D6EA0" w:rsidRDefault="007C09C7" w:rsidP="007C09C7">
      <w:pPr>
        <w:pStyle w:val="af8"/>
        <w:tabs>
          <w:tab w:val="left" w:pos="993"/>
        </w:tabs>
        <w:spacing w:after="100" w:afterAutospacing="1"/>
        <w:ind w:left="0"/>
      </w:pPr>
      <w:r w:rsidRPr="003D6EA0">
        <w:rPr>
          <w:i/>
        </w:rPr>
        <w:t xml:space="preserve">         (данный 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w:t>
      </w:r>
    </w:p>
    <w:p w:rsidR="007C09C7" w:rsidRPr="003D6EA0" w:rsidRDefault="007C09C7" w:rsidP="007C09C7">
      <w:pPr>
        <w:pStyle w:val="af8"/>
        <w:tabs>
          <w:tab w:val="left" w:pos="993"/>
        </w:tabs>
        <w:spacing w:after="100" w:afterAutospacing="1"/>
        <w:ind w:left="0"/>
        <w:rPr>
          <w:sz w:val="28"/>
          <w:szCs w:val="28"/>
        </w:rPr>
      </w:pPr>
      <w:r w:rsidRPr="003D6EA0">
        <w:rPr>
          <w:sz w:val="28"/>
          <w:szCs w:val="28"/>
        </w:rPr>
        <w:t xml:space="preserve">         </w:t>
      </w:r>
      <w:r w:rsidR="002B3453" w:rsidRPr="003D6EA0">
        <w:rPr>
          <w:sz w:val="28"/>
          <w:szCs w:val="28"/>
        </w:rPr>
        <w:t>з</w:t>
      </w:r>
      <w:r w:rsidRPr="003D6EA0">
        <w:rPr>
          <w:sz w:val="28"/>
          <w:szCs w:val="28"/>
        </w:rPr>
        <w:t xml:space="preserve">) оплачивать выполненные соисполнителем из числа субъектов малого предпринимательства, социально ориентированных некоммерческих организаций работы (ее результаты), отдельные этапы исполнения контракта, заключенного с таким соисполнителем, в течение </w:t>
      </w:r>
      <w:r w:rsidR="001D5EE4" w:rsidRPr="003D6EA0">
        <w:rPr>
          <w:sz w:val="28"/>
          <w:szCs w:val="28"/>
        </w:rPr>
        <w:t xml:space="preserve">15 рабочих </w:t>
      </w:r>
      <w:r w:rsidR="0069178C" w:rsidRPr="003D6EA0">
        <w:rPr>
          <w:sz w:val="28"/>
          <w:szCs w:val="28"/>
        </w:rPr>
        <w:t xml:space="preserve"> </w:t>
      </w:r>
      <w:r w:rsidRPr="003D6EA0">
        <w:rPr>
          <w:sz w:val="28"/>
          <w:szCs w:val="28"/>
        </w:rPr>
        <w:t>дней с даты подписания Головным исполнителем документа о приемке выполненной работы (ее результатов), отдельных этапов исполнения контракта».</w:t>
      </w:r>
    </w:p>
    <w:p w:rsidR="005553C5" w:rsidRPr="003D6EA0" w:rsidRDefault="007C09C7" w:rsidP="007F123C">
      <w:pPr>
        <w:pStyle w:val="af8"/>
        <w:tabs>
          <w:tab w:val="left" w:pos="993"/>
        </w:tabs>
        <w:spacing w:after="0"/>
        <w:ind w:left="0" w:firstLine="709"/>
        <w:rPr>
          <w:sz w:val="28"/>
          <w:szCs w:val="28"/>
        </w:rPr>
      </w:pPr>
      <w:r w:rsidRPr="003D6EA0">
        <w:rPr>
          <w:i/>
        </w:rPr>
        <w:t xml:space="preserve"> (данный 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w:t>
      </w:r>
      <w:r w:rsidRPr="003D6EA0">
        <w:rPr>
          <w:i/>
          <w:sz w:val="28"/>
          <w:szCs w:val="28"/>
        </w:rPr>
        <w:t>)</w:t>
      </w:r>
      <w:r w:rsidR="004F5E1D">
        <w:rPr>
          <w:sz w:val="28"/>
          <w:szCs w:val="28"/>
        </w:rPr>
        <w:t>,</w:t>
      </w:r>
    </w:p>
    <w:p w:rsidR="00820166" w:rsidRPr="003D6EA0" w:rsidRDefault="00820166" w:rsidP="007F123C">
      <w:pPr>
        <w:autoSpaceDE w:val="0"/>
        <w:autoSpaceDN w:val="0"/>
        <w:adjustRightInd w:val="0"/>
        <w:spacing w:after="0"/>
        <w:ind w:firstLine="709"/>
        <w:rPr>
          <w:iCs/>
          <w:sz w:val="28"/>
          <w:szCs w:val="28"/>
        </w:rPr>
      </w:pPr>
      <w:r w:rsidRPr="003D6EA0">
        <w:rPr>
          <w:sz w:val="28"/>
          <w:szCs w:val="28"/>
        </w:rPr>
        <w:t>и)</w:t>
      </w:r>
      <w:r w:rsidR="004F5E1D">
        <w:rPr>
          <w:sz w:val="28"/>
          <w:szCs w:val="28"/>
        </w:rPr>
        <w:t> </w:t>
      </w:r>
      <w:r w:rsidRPr="003D6EA0">
        <w:rPr>
          <w:iCs/>
          <w:sz w:val="28"/>
          <w:szCs w:val="28"/>
        </w:rPr>
        <w:t>указывать идентификатор государственного контракта в платежных документах и документах-основаниях головного исполнителя (исполнителя);</w:t>
      </w:r>
    </w:p>
    <w:p w:rsidR="00820166" w:rsidRPr="003D6EA0" w:rsidRDefault="00820166" w:rsidP="00F248BC">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AC27DF" w:rsidRPr="00AC27DF">
        <w:t xml:space="preserve"> </w:t>
      </w:r>
      <w:r w:rsidR="00AC27DF" w:rsidRPr="00AC27DF">
        <w:rPr>
          <w:i/>
        </w:rPr>
        <w:t>Федерального закона о федеральном бюджете 2018 г.</w:t>
      </w:r>
      <w:r w:rsidR="00F248BC">
        <w:t>)</w:t>
      </w:r>
    </w:p>
    <w:p w:rsidR="00820166" w:rsidRPr="003D6EA0" w:rsidRDefault="00820166" w:rsidP="007F123C">
      <w:pPr>
        <w:autoSpaceDE w:val="0"/>
        <w:autoSpaceDN w:val="0"/>
        <w:adjustRightInd w:val="0"/>
        <w:spacing w:after="0"/>
        <w:ind w:firstLine="709"/>
        <w:rPr>
          <w:iCs/>
          <w:sz w:val="28"/>
          <w:szCs w:val="28"/>
        </w:rPr>
      </w:pPr>
      <w:r w:rsidRPr="003D6EA0">
        <w:rPr>
          <w:iCs/>
          <w:sz w:val="28"/>
          <w:szCs w:val="28"/>
        </w:rPr>
        <w:t>к)</w:t>
      </w:r>
      <w:r w:rsidR="00F248BC">
        <w:rPr>
          <w:iCs/>
          <w:sz w:val="28"/>
          <w:szCs w:val="28"/>
        </w:rPr>
        <w:t> </w:t>
      </w:r>
      <w:r w:rsidRPr="003D6EA0">
        <w:rPr>
          <w:iCs/>
          <w:sz w:val="28"/>
          <w:szCs w:val="28"/>
        </w:rPr>
        <w:t>обеспечивать возможность осуществления территориальным органом Федерального казначейства проверки соответствия информации, указанной в контракте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rsidR="00820166" w:rsidRPr="003D6EA0" w:rsidRDefault="00820166" w:rsidP="00AC27DF">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AC27DF" w:rsidRPr="00AC27DF">
        <w:t xml:space="preserve"> </w:t>
      </w:r>
      <w:r w:rsidR="00AC27DF" w:rsidRPr="00AC27DF">
        <w:rPr>
          <w:i/>
        </w:rPr>
        <w:t>Федерального закона о федеральном бюджете 2018 г.</w:t>
      </w:r>
      <w:r w:rsidR="00F248BC">
        <w:t>)</w:t>
      </w:r>
    </w:p>
    <w:p w:rsidR="00820166" w:rsidRPr="003D6EA0" w:rsidRDefault="00820166" w:rsidP="007F123C">
      <w:pPr>
        <w:autoSpaceDE w:val="0"/>
        <w:autoSpaceDN w:val="0"/>
        <w:adjustRightInd w:val="0"/>
        <w:spacing w:after="0"/>
        <w:ind w:firstLine="709"/>
        <w:rPr>
          <w:iCs/>
          <w:sz w:val="28"/>
          <w:szCs w:val="28"/>
        </w:rPr>
      </w:pPr>
      <w:r w:rsidRPr="003D6EA0">
        <w:rPr>
          <w:iCs/>
          <w:sz w:val="28"/>
          <w:szCs w:val="28"/>
        </w:rPr>
        <w:t>л) вести раздельный учет затрат по каждому государственному контракту и контракту (договору) в порядке, установленном Министерством финансов Российской Федерации;</w:t>
      </w:r>
    </w:p>
    <w:p w:rsidR="00820166" w:rsidRPr="003D6EA0" w:rsidRDefault="00820166" w:rsidP="00AC27DF">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AC27DF" w:rsidRPr="00AC27DF">
        <w:rPr>
          <w:i/>
        </w:rPr>
        <w:t>Федерального закона о федеральном бюджете 2018 г.</w:t>
      </w:r>
      <w:r w:rsidRPr="003D6EA0">
        <w:rPr>
          <w:i/>
        </w:rPr>
        <w:t>)</w:t>
      </w:r>
      <w:r w:rsidRPr="003D6EA0">
        <w:t>;</w:t>
      </w:r>
    </w:p>
    <w:p w:rsidR="00820166" w:rsidRPr="003D6EA0" w:rsidRDefault="00820166">
      <w:pPr>
        <w:pStyle w:val="af9"/>
        <w:spacing w:after="0"/>
        <w:ind w:firstLine="709"/>
        <w:rPr>
          <w:iCs/>
          <w:sz w:val="28"/>
          <w:szCs w:val="28"/>
        </w:rPr>
      </w:pPr>
      <w:r w:rsidRPr="003D6EA0">
        <w:rPr>
          <w:iCs/>
          <w:sz w:val="28"/>
          <w:szCs w:val="28"/>
        </w:rPr>
        <w:t xml:space="preserve">м) направлять в сроки, установленные </w:t>
      </w:r>
      <w:hyperlink r:id="rId13" w:history="1">
        <w:r w:rsidRPr="003D6EA0">
          <w:rPr>
            <w:iCs/>
            <w:color w:val="0000FF"/>
            <w:sz w:val="28"/>
            <w:szCs w:val="28"/>
          </w:rPr>
          <w:t>разделом II</w:t>
        </w:r>
      </w:hyperlink>
      <w:r w:rsidRPr="003D6EA0">
        <w:rPr>
          <w:iCs/>
          <w:sz w:val="28"/>
          <w:szCs w:val="28"/>
        </w:rPr>
        <w:t xml:space="preserve"> Правил, в территориальный орган Федерального казначейства информацию о подтверждении открытия лицевого счета исполнителю или об отказе в его открытии, предусмотренную </w:t>
      </w:r>
      <w:hyperlink r:id="rId14" w:history="1">
        <w:r w:rsidRPr="003D6EA0">
          <w:rPr>
            <w:iCs/>
            <w:color w:val="0000FF"/>
            <w:sz w:val="28"/>
            <w:szCs w:val="28"/>
          </w:rPr>
          <w:t>пунктом 9</w:t>
        </w:r>
      </w:hyperlink>
      <w:r w:rsidRPr="003D6EA0">
        <w:rPr>
          <w:iCs/>
          <w:sz w:val="28"/>
          <w:szCs w:val="28"/>
        </w:rPr>
        <w:t xml:space="preserve"> Правил;</w:t>
      </w:r>
    </w:p>
    <w:p w:rsidR="00820166" w:rsidRPr="003D6EA0" w:rsidRDefault="00820166">
      <w:pPr>
        <w:pStyle w:val="af9"/>
        <w:spacing w:after="0"/>
        <w:ind w:firstLine="709"/>
      </w:pPr>
      <w:r w:rsidRPr="003D6EA0">
        <w:rPr>
          <w:i/>
        </w:rPr>
        <w:t xml:space="preserve"> (подпункт применяется для государственных контрактов, предусмотренных пунктом 7 части  2 статьи 5 </w:t>
      </w:r>
      <w:r w:rsidR="00AC27DF" w:rsidRPr="00AC27DF">
        <w:rPr>
          <w:i/>
        </w:rPr>
        <w:t>Федерального закона о федеральном бюджете 2018 г.</w:t>
      </w:r>
      <w:r w:rsidR="00AC27DF">
        <w:rPr>
          <w:i/>
        </w:rPr>
        <w:t>)</w:t>
      </w:r>
    </w:p>
    <w:p w:rsidR="00820166" w:rsidRPr="003D6EA0" w:rsidRDefault="00597473">
      <w:pPr>
        <w:pStyle w:val="af9"/>
        <w:spacing w:after="0"/>
        <w:ind w:firstLine="709"/>
        <w:rPr>
          <w:i/>
          <w:sz w:val="28"/>
          <w:szCs w:val="28"/>
        </w:rPr>
      </w:pPr>
      <w:r w:rsidRPr="003D6EA0">
        <w:rPr>
          <w:iCs/>
          <w:sz w:val="28"/>
          <w:szCs w:val="28"/>
        </w:rPr>
        <w:t>н</w:t>
      </w:r>
      <w:r w:rsidR="00820166" w:rsidRPr="003D6EA0">
        <w:rPr>
          <w:iCs/>
          <w:sz w:val="28"/>
          <w:szCs w:val="28"/>
        </w:rPr>
        <w:t xml:space="preserve">) направлять в сроки, установленные </w:t>
      </w:r>
      <w:hyperlink r:id="rId15" w:history="1">
        <w:r w:rsidR="00820166" w:rsidRPr="003D6EA0">
          <w:rPr>
            <w:iCs/>
            <w:color w:val="0000FF"/>
            <w:sz w:val="28"/>
            <w:szCs w:val="28"/>
          </w:rPr>
          <w:t>разделом V</w:t>
        </w:r>
      </w:hyperlink>
      <w:r w:rsidR="00820166" w:rsidRPr="003D6EA0">
        <w:rPr>
          <w:iCs/>
          <w:sz w:val="28"/>
          <w:szCs w:val="28"/>
        </w:rPr>
        <w:t xml:space="preserve"> </w:t>
      </w:r>
      <w:r w:rsidR="00820166" w:rsidRPr="00254482">
        <w:rPr>
          <w:iCs/>
          <w:sz w:val="28"/>
          <w:szCs w:val="28"/>
        </w:rPr>
        <w:t>Правил,</w:t>
      </w:r>
      <w:r w:rsidR="00820166" w:rsidRPr="003D6EA0">
        <w:rPr>
          <w:iCs/>
          <w:sz w:val="28"/>
          <w:szCs w:val="28"/>
        </w:rPr>
        <w:t xml:space="preserve"> в территориальный орган Федерального казначейства, принявший решение о приостановлении операции по лицевому счету, уведомление, предусмотренное </w:t>
      </w:r>
      <w:hyperlink r:id="rId16" w:history="1">
        <w:r w:rsidR="00820166" w:rsidRPr="003D6EA0">
          <w:rPr>
            <w:iCs/>
            <w:color w:val="0000FF"/>
            <w:sz w:val="28"/>
            <w:szCs w:val="28"/>
          </w:rPr>
          <w:t>пунктом 27</w:t>
        </w:r>
      </w:hyperlink>
      <w:r w:rsidR="00820166" w:rsidRPr="003D6EA0">
        <w:rPr>
          <w:iCs/>
          <w:sz w:val="28"/>
          <w:szCs w:val="28"/>
        </w:rPr>
        <w:t xml:space="preserve"> Правил;</w:t>
      </w:r>
      <w:r w:rsidR="00820166" w:rsidRPr="003D6EA0">
        <w:rPr>
          <w:i/>
          <w:sz w:val="28"/>
          <w:szCs w:val="28"/>
        </w:rPr>
        <w:t xml:space="preserve"> </w:t>
      </w:r>
    </w:p>
    <w:p w:rsidR="00820166" w:rsidRPr="003D6EA0" w:rsidRDefault="00820166" w:rsidP="00B1336D">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00265848">
        <w:rPr>
          <w:i/>
        </w:rPr>
        <w:t>)</w:t>
      </w:r>
    </w:p>
    <w:p w:rsidR="00820166" w:rsidRPr="003D6EA0" w:rsidRDefault="00597473" w:rsidP="00820166">
      <w:pPr>
        <w:pStyle w:val="af9"/>
        <w:spacing w:after="0"/>
        <w:ind w:firstLine="709"/>
        <w:rPr>
          <w:i/>
          <w:sz w:val="28"/>
          <w:szCs w:val="28"/>
        </w:rPr>
      </w:pPr>
      <w:r w:rsidRPr="003D6EA0">
        <w:rPr>
          <w:iCs/>
          <w:sz w:val="28"/>
          <w:szCs w:val="28"/>
        </w:rPr>
        <w:t>о</w:t>
      </w:r>
      <w:r w:rsidR="00820166" w:rsidRPr="003D6EA0">
        <w:rPr>
          <w:iCs/>
          <w:sz w:val="28"/>
          <w:szCs w:val="28"/>
        </w:rPr>
        <w:t>)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r w:rsidR="00820166" w:rsidRPr="003D6EA0">
        <w:rPr>
          <w:i/>
          <w:sz w:val="28"/>
          <w:szCs w:val="28"/>
        </w:rPr>
        <w:t xml:space="preserve"> </w:t>
      </w:r>
    </w:p>
    <w:p w:rsidR="00FD0B89" w:rsidRDefault="00820166" w:rsidP="00820166">
      <w:pPr>
        <w:pStyle w:val="af9"/>
        <w:spacing w:after="0"/>
        <w:ind w:firstLine="709"/>
        <w:rPr>
          <w:sz w:val="28"/>
          <w:szCs w:val="28"/>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00265848">
        <w:rPr>
          <w:i/>
        </w:rPr>
        <w:t>)</w:t>
      </w:r>
    </w:p>
    <w:p w:rsidR="00597473" w:rsidRPr="003D6EA0" w:rsidRDefault="00597473" w:rsidP="00820166">
      <w:pPr>
        <w:pStyle w:val="af9"/>
        <w:spacing w:after="0"/>
        <w:ind w:firstLine="709"/>
        <w:rPr>
          <w:sz w:val="28"/>
          <w:szCs w:val="28"/>
        </w:rPr>
      </w:pPr>
      <w:r w:rsidRPr="003D6EA0">
        <w:rPr>
          <w:sz w:val="28"/>
          <w:szCs w:val="28"/>
        </w:rPr>
        <w:t>п) использовать для расчетов по контракту (дог</w:t>
      </w:r>
      <w:r w:rsidR="002000F2" w:rsidRPr="003D6EA0">
        <w:rPr>
          <w:sz w:val="28"/>
          <w:szCs w:val="28"/>
        </w:rPr>
        <w:t>о</w:t>
      </w:r>
      <w:r w:rsidRPr="003D6EA0">
        <w:rPr>
          <w:sz w:val="28"/>
          <w:szCs w:val="28"/>
        </w:rPr>
        <w:t>вору) лицевой счет, открытый в территориальном органе Федерального казначейства</w:t>
      </w:r>
      <w:r w:rsidR="002000F2" w:rsidRPr="003D6EA0">
        <w:rPr>
          <w:sz w:val="28"/>
          <w:szCs w:val="28"/>
        </w:rPr>
        <w:t xml:space="preserve"> исполнителю, с которым Головным</w:t>
      </w:r>
      <w:r w:rsidRPr="003D6EA0">
        <w:rPr>
          <w:sz w:val="28"/>
          <w:szCs w:val="28"/>
        </w:rPr>
        <w:t xml:space="preserve"> исполнителем заключен контракт (договоров).</w:t>
      </w:r>
    </w:p>
    <w:p w:rsidR="00820166" w:rsidRPr="003D6EA0" w:rsidRDefault="00597473" w:rsidP="00820166">
      <w:pPr>
        <w:autoSpaceDE w:val="0"/>
        <w:autoSpaceDN w:val="0"/>
        <w:adjustRightInd w:val="0"/>
        <w:spacing w:before="220" w:after="0"/>
        <w:ind w:firstLine="540"/>
        <w:rPr>
          <w:i/>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00265848">
        <w:rPr>
          <w:i/>
        </w:rPr>
        <w:t>)</w:t>
      </w:r>
    </w:p>
    <w:p w:rsidR="00A120A3" w:rsidRPr="003D6EA0" w:rsidRDefault="00687D92" w:rsidP="00B1336D">
      <w:pPr>
        <w:tabs>
          <w:tab w:val="left" w:pos="0"/>
          <w:tab w:val="left" w:pos="1134"/>
        </w:tabs>
        <w:autoSpaceDE w:val="0"/>
        <w:autoSpaceDN w:val="0"/>
        <w:adjustRightInd w:val="0"/>
        <w:ind w:firstLine="709"/>
        <w:rPr>
          <w:sz w:val="28"/>
          <w:szCs w:val="28"/>
        </w:rPr>
      </w:pPr>
      <w:r w:rsidRPr="003D6EA0">
        <w:rPr>
          <w:sz w:val="28"/>
          <w:szCs w:val="28"/>
        </w:rPr>
        <w:t>р) открыть лицев</w:t>
      </w:r>
      <w:r w:rsidR="00192181">
        <w:rPr>
          <w:sz w:val="28"/>
          <w:szCs w:val="28"/>
        </w:rPr>
        <w:t>ой</w:t>
      </w:r>
      <w:r w:rsidRPr="003D6EA0">
        <w:rPr>
          <w:sz w:val="28"/>
          <w:szCs w:val="28"/>
        </w:rPr>
        <w:t xml:space="preserve"> счет в</w:t>
      </w:r>
      <w:r w:rsidR="002000F2" w:rsidRPr="003D6EA0">
        <w:rPr>
          <w:sz w:val="28"/>
          <w:szCs w:val="28"/>
        </w:rPr>
        <w:t xml:space="preserve"> территориальном органе Федерального казначейства </w:t>
      </w:r>
      <w:r w:rsidR="00A120A3" w:rsidRPr="003D6EA0">
        <w:rPr>
          <w:sz w:val="28"/>
          <w:szCs w:val="28"/>
        </w:rPr>
        <w:t>и в течение 3-х рабочих дней предоставить их реквизиты Государственному заказчику с приложением копии соответствующего уведомления Федерального казначейства</w:t>
      </w:r>
      <w:r w:rsidRPr="003D6EA0">
        <w:rPr>
          <w:color w:val="000000"/>
          <w:sz w:val="28"/>
          <w:szCs w:val="28"/>
        </w:rPr>
        <w:t>;</w:t>
      </w:r>
    </w:p>
    <w:p w:rsidR="00687D92" w:rsidRPr="003D6EA0" w:rsidRDefault="00687D92" w:rsidP="00B1336D">
      <w:pPr>
        <w:tabs>
          <w:tab w:val="left" w:pos="0"/>
          <w:tab w:val="left" w:pos="1134"/>
        </w:tabs>
        <w:autoSpaceDE w:val="0"/>
        <w:autoSpaceDN w:val="0"/>
        <w:adjustRightInd w:val="0"/>
        <w:ind w:firstLine="709"/>
        <w:rPr>
          <w:sz w:val="28"/>
          <w:szCs w:val="28"/>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00265848">
        <w:rPr>
          <w:i/>
        </w:rPr>
        <w:t>)</w:t>
      </w:r>
    </w:p>
    <w:p w:rsidR="00687D92" w:rsidRPr="003D6EA0" w:rsidRDefault="002000F2" w:rsidP="00687D92">
      <w:pPr>
        <w:ind w:firstLine="709"/>
        <w:rPr>
          <w:bCs/>
          <w:sz w:val="28"/>
          <w:szCs w:val="28"/>
        </w:rPr>
      </w:pPr>
      <w:r w:rsidRPr="003D6EA0">
        <w:rPr>
          <w:bCs/>
          <w:sz w:val="28"/>
          <w:szCs w:val="28"/>
        </w:rPr>
        <w:t>с</w:t>
      </w:r>
      <w:r w:rsidR="00687D92" w:rsidRPr="003D6EA0">
        <w:rPr>
          <w:bCs/>
          <w:sz w:val="28"/>
          <w:szCs w:val="28"/>
        </w:rPr>
        <w:t>)</w:t>
      </w:r>
      <w:r w:rsidRPr="003D6EA0">
        <w:rPr>
          <w:bCs/>
          <w:sz w:val="28"/>
          <w:szCs w:val="28"/>
        </w:rPr>
        <w:t xml:space="preserve"> </w:t>
      </w:r>
      <w:r w:rsidR="00687D92" w:rsidRPr="003D6EA0">
        <w:rPr>
          <w:bCs/>
          <w:sz w:val="28"/>
          <w:szCs w:val="28"/>
        </w:rPr>
        <w:t>соблюдать режим  лицев</w:t>
      </w:r>
      <w:r w:rsidR="00192181">
        <w:rPr>
          <w:bCs/>
          <w:sz w:val="28"/>
          <w:szCs w:val="28"/>
        </w:rPr>
        <w:t>ого</w:t>
      </w:r>
      <w:r w:rsidR="00687D92" w:rsidRPr="003D6EA0">
        <w:rPr>
          <w:bCs/>
          <w:sz w:val="28"/>
          <w:szCs w:val="28"/>
        </w:rPr>
        <w:t xml:space="preserve"> счетов, указа</w:t>
      </w:r>
      <w:r w:rsidR="00F2586E" w:rsidRPr="003D6EA0">
        <w:rPr>
          <w:bCs/>
          <w:sz w:val="28"/>
          <w:szCs w:val="28"/>
        </w:rPr>
        <w:t>нн</w:t>
      </w:r>
      <w:r w:rsidR="00192181">
        <w:rPr>
          <w:bCs/>
          <w:sz w:val="28"/>
          <w:szCs w:val="28"/>
        </w:rPr>
        <w:t>ого</w:t>
      </w:r>
      <w:r w:rsidR="00F2586E" w:rsidRPr="003D6EA0">
        <w:rPr>
          <w:bCs/>
          <w:sz w:val="28"/>
          <w:szCs w:val="28"/>
        </w:rPr>
        <w:t xml:space="preserve"> в подпункте р) пункта 2.2.1</w:t>
      </w:r>
      <w:r w:rsidR="00687D92" w:rsidRPr="003D6EA0">
        <w:rPr>
          <w:bCs/>
          <w:sz w:val="28"/>
          <w:szCs w:val="28"/>
        </w:rPr>
        <w:t xml:space="preserve"> настоящего государственного контракта;</w:t>
      </w:r>
    </w:p>
    <w:p w:rsidR="00687D92" w:rsidRPr="003D6EA0" w:rsidRDefault="00687D92" w:rsidP="007F123C">
      <w:pPr>
        <w:autoSpaceDE w:val="0"/>
        <w:autoSpaceDN w:val="0"/>
        <w:adjustRightInd w:val="0"/>
        <w:spacing w:after="0"/>
        <w:ind w:firstLine="539"/>
        <w:rPr>
          <w:i/>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Pr="003D6EA0">
        <w:rPr>
          <w:i/>
        </w:rPr>
        <w:t>)</w:t>
      </w:r>
    </w:p>
    <w:p w:rsidR="00687D92" w:rsidRPr="003D6EA0" w:rsidRDefault="002000F2" w:rsidP="00687D92">
      <w:pPr>
        <w:ind w:firstLine="709"/>
        <w:rPr>
          <w:bCs/>
          <w:sz w:val="28"/>
          <w:szCs w:val="28"/>
        </w:rPr>
      </w:pPr>
      <w:r w:rsidRPr="003D6EA0">
        <w:rPr>
          <w:bCs/>
          <w:sz w:val="28"/>
          <w:szCs w:val="28"/>
        </w:rPr>
        <w:t>т</w:t>
      </w:r>
      <w:r w:rsidR="00687D92" w:rsidRPr="003D6EA0">
        <w:rPr>
          <w:bCs/>
          <w:sz w:val="28"/>
          <w:szCs w:val="28"/>
        </w:rPr>
        <w:t xml:space="preserve">) уведомлять до заключения контрактов (договоров) исполнителей о необходимости открытия в территориальной органе Федерального казначейства для каждого контракта (договора) соответствующего  лицевого счета, указанного в первом абзаце пункта 1 части 4 статьи 5 Федерального закона </w:t>
      </w:r>
      <w:r w:rsidR="00E81DC0" w:rsidRPr="003D6EA0">
        <w:t>от 05.12.2017 № 3</w:t>
      </w:r>
      <w:r w:rsidR="00687D92" w:rsidRPr="003D6EA0">
        <w:t>62-ФЗ «О федеральном бюджете на 2018 год и плановый период 2019 и 2020 годов».</w:t>
      </w:r>
      <w:r w:rsidR="00687D92" w:rsidRPr="003D6EA0">
        <w:rPr>
          <w:bCs/>
          <w:sz w:val="28"/>
          <w:szCs w:val="28"/>
        </w:rPr>
        <w:t>;</w:t>
      </w:r>
    </w:p>
    <w:p w:rsidR="00687D92" w:rsidRPr="003D6EA0" w:rsidRDefault="00687D92" w:rsidP="007F123C">
      <w:pPr>
        <w:autoSpaceDE w:val="0"/>
        <w:autoSpaceDN w:val="0"/>
        <w:adjustRightInd w:val="0"/>
        <w:spacing w:after="0"/>
        <w:ind w:firstLine="539"/>
        <w:rPr>
          <w:i/>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Pr="003D6EA0">
        <w:rPr>
          <w:i/>
        </w:rPr>
        <w:t>)</w:t>
      </w:r>
    </w:p>
    <w:p w:rsidR="00687D92" w:rsidRPr="003D6EA0" w:rsidRDefault="002000F2" w:rsidP="00687D92">
      <w:pPr>
        <w:ind w:firstLine="709"/>
        <w:rPr>
          <w:bCs/>
          <w:sz w:val="28"/>
          <w:szCs w:val="28"/>
        </w:rPr>
      </w:pPr>
      <w:r w:rsidRPr="003D6EA0">
        <w:rPr>
          <w:bCs/>
          <w:sz w:val="28"/>
          <w:szCs w:val="28"/>
        </w:rPr>
        <w:t>у</w:t>
      </w:r>
      <w:r w:rsidR="00687D92" w:rsidRPr="003D6EA0">
        <w:rPr>
          <w:bCs/>
          <w:sz w:val="28"/>
          <w:szCs w:val="28"/>
        </w:rPr>
        <w:t xml:space="preserve">) представлять по запросу территориального органа Федерального казначейства и Федеральной службы по финансовому мониторингу </w:t>
      </w:r>
      <w:r w:rsidRPr="003D6EA0">
        <w:rPr>
          <w:bCs/>
          <w:sz w:val="28"/>
          <w:szCs w:val="28"/>
        </w:rPr>
        <w:t xml:space="preserve">в течение пяти рабочих дней со </w:t>
      </w:r>
      <w:r w:rsidR="00687D92" w:rsidRPr="003D6EA0">
        <w:rPr>
          <w:bCs/>
          <w:sz w:val="28"/>
          <w:szCs w:val="28"/>
        </w:rPr>
        <w:t>дня получения указан</w:t>
      </w:r>
      <w:r w:rsidRPr="003D6EA0">
        <w:rPr>
          <w:bCs/>
          <w:sz w:val="28"/>
          <w:szCs w:val="28"/>
        </w:rPr>
        <w:t>ного запроса информацию о каждом</w:t>
      </w:r>
      <w:r w:rsidR="00687D92" w:rsidRPr="003D6EA0">
        <w:rPr>
          <w:bCs/>
          <w:sz w:val="28"/>
          <w:szCs w:val="28"/>
        </w:rPr>
        <w:t xml:space="preserve"> привлеченном исполнителе (идентификационный номер налогоплательщика, код причины постановки на учет в налоговом органе) </w:t>
      </w:r>
    </w:p>
    <w:p w:rsidR="00687D92" w:rsidRPr="003D6EA0" w:rsidRDefault="00687D92" w:rsidP="007F123C">
      <w:pPr>
        <w:autoSpaceDE w:val="0"/>
        <w:autoSpaceDN w:val="0"/>
        <w:adjustRightInd w:val="0"/>
        <w:spacing w:after="0"/>
        <w:ind w:firstLine="539"/>
        <w:rPr>
          <w:i/>
        </w:rPr>
      </w:pPr>
      <w:r w:rsidRPr="003D6EA0">
        <w:rPr>
          <w:i/>
        </w:rPr>
        <w:t xml:space="preserve">(подпункт применяется для государственных контрактов, предусмотренных пунктом 7 части  2 статьи 5 </w:t>
      </w:r>
      <w:r w:rsidR="00265848" w:rsidRPr="00265848">
        <w:rPr>
          <w:i/>
        </w:rPr>
        <w:t>Федерального закона о федеральном бюджете 2018 г.</w:t>
      </w:r>
      <w:r w:rsidRPr="003D6EA0">
        <w:rPr>
          <w:i/>
        </w:rPr>
        <w:t>)</w:t>
      </w:r>
    </w:p>
    <w:p w:rsidR="00687D92" w:rsidRPr="003D6EA0" w:rsidRDefault="002000F2" w:rsidP="00687D92">
      <w:pPr>
        <w:autoSpaceDE w:val="0"/>
        <w:autoSpaceDN w:val="0"/>
        <w:adjustRightInd w:val="0"/>
        <w:spacing w:before="220" w:after="0"/>
        <w:ind w:firstLine="540"/>
        <w:rPr>
          <w:bCs/>
          <w:sz w:val="28"/>
          <w:szCs w:val="28"/>
        </w:rPr>
      </w:pPr>
      <w:r w:rsidRPr="003D6EA0">
        <w:rPr>
          <w:bCs/>
          <w:sz w:val="28"/>
          <w:szCs w:val="28"/>
        </w:rPr>
        <w:t>ф</w:t>
      </w:r>
      <w:r w:rsidR="00687D92" w:rsidRPr="003D6EA0">
        <w:rPr>
          <w:bCs/>
          <w:sz w:val="28"/>
          <w:szCs w:val="28"/>
        </w:rPr>
        <w:t>) представлять в территориальный орган Федерального Казначейства в течение десяти рабочих дней (после полного исполнения государственного контракта и получения соответствующего уведомления от государственного заказчика) заявление о закрытии лицевого счета.</w:t>
      </w:r>
    </w:p>
    <w:p w:rsidR="00687D92" w:rsidRPr="003D6EA0" w:rsidRDefault="00687D92" w:rsidP="00687D92">
      <w:pPr>
        <w:autoSpaceDE w:val="0"/>
        <w:autoSpaceDN w:val="0"/>
        <w:adjustRightInd w:val="0"/>
        <w:spacing w:before="220" w:after="0"/>
        <w:ind w:firstLine="540"/>
        <w:rPr>
          <w:i/>
        </w:rPr>
      </w:pPr>
      <w:r w:rsidRPr="003D6EA0">
        <w:rPr>
          <w:i/>
        </w:rPr>
        <w:t>(подпункт применяется для государственных контрактов, предусмотренных пунктом 7 части  2 статьи 5</w:t>
      </w:r>
      <w:r w:rsidR="00F951DE" w:rsidRPr="00F951DE">
        <w:t xml:space="preserve"> </w:t>
      </w:r>
      <w:r w:rsidR="00F951DE" w:rsidRPr="00F951DE">
        <w:rPr>
          <w:i/>
        </w:rPr>
        <w:t>Федерального закона о федеральном бюджете 2018 г.</w:t>
      </w:r>
      <w:r w:rsidRPr="003D6EA0">
        <w:rPr>
          <w:i/>
        </w:rPr>
        <w:t>)</w:t>
      </w:r>
    </w:p>
    <w:p w:rsidR="0021574A" w:rsidRPr="003D6EA0" w:rsidRDefault="002000F2" w:rsidP="007F123C">
      <w:pPr>
        <w:ind w:firstLine="709"/>
        <w:rPr>
          <w:color w:val="000000"/>
          <w:sz w:val="28"/>
          <w:szCs w:val="28"/>
        </w:rPr>
      </w:pPr>
      <w:r w:rsidRPr="007F123C">
        <w:rPr>
          <w:sz w:val="28"/>
          <w:szCs w:val="28"/>
        </w:rPr>
        <w:t>х</w:t>
      </w:r>
      <w:r w:rsidR="0021574A" w:rsidRPr="007F123C">
        <w:rPr>
          <w:sz w:val="28"/>
          <w:szCs w:val="28"/>
        </w:rPr>
        <w:t>)</w:t>
      </w:r>
      <w:r w:rsidR="0021574A" w:rsidRPr="003D6EA0">
        <w:rPr>
          <w:i/>
        </w:rPr>
        <w:t xml:space="preserve"> </w:t>
      </w:r>
      <w:r w:rsidR="0021574A" w:rsidRPr="003D6EA0">
        <w:rPr>
          <w:bCs/>
          <w:sz w:val="28"/>
          <w:szCs w:val="28"/>
        </w:rPr>
        <w:t>предусмотреть в контрактах (договорах), заключаемых в рамках исполнения настоящего государственного контракта, положения</w:t>
      </w:r>
      <w:r w:rsidR="00C13474" w:rsidRPr="003D6EA0">
        <w:rPr>
          <w:bCs/>
          <w:sz w:val="28"/>
          <w:szCs w:val="28"/>
        </w:rPr>
        <w:t>, предусмотренные частью 5 статьи 5</w:t>
      </w:r>
      <w:r w:rsidR="00F951DE" w:rsidRPr="00F951DE">
        <w:t xml:space="preserve"> </w:t>
      </w:r>
      <w:r w:rsidR="00F951DE" w:rsidRPr="00F951DE">
        <w:rPr>
          <w:bCs/>
          <w:sz w:val="28"/>
          <w:szCs w:val="28"/>
        </w:rPr>
        <w:t>Федерального закона о федеральном бюджете 2018 г.</w:t>
      </w:r>
      <w:r w:rsidR="00C13474" w:rsidRPr="003D6EA0">
        <w:rPr>
          <w:bCs/>
          <w:sz w:val="28"/>
          <w:szCs w:val="28"/>
        </w:rPr>
        <w:t>, Правил</w:t>
      </w:r>
      <w:r w:rsidR="00A120A3" w:rsidRPr="003D6EA0">
        <w:rPr>
          <w:bCs/>
          <w:sz w:val="28"/>
          <w:szCs w:val="28"/>
        </w:rPr>
        <w:t>ами</w:t>
      </w:r>
      <w:r w:rsidR="00806CC6" w:rsidRPr="003D6EA0">
        <w:rPr>
          <w:color w:val="000000"/>
          <w:sz w:val="28"/>
          <w:szCs w:val="28"/>
        </w:rPr>
        <w:t>, пунктом 2.1.5 настоящего государственного контракта</w:t>
      </w:r>
      <w:r w:rsidR="00A120A3" w:rsidRPr="003D6EA0">
        <w:rPr>
          <w:color w:val="000000"/>
          <w:sz w:val="28"/>
          <w:szCs w:val="28"/>
        </w:rPr>
        <w:t>;</w:t>
      </w:r>
    </w:p>
    <w:p w:rsidR="00C13474" w:rsidRPr="003D6EA0" w:rsidRDefault="00C13474" w:rsidP="00C13474">
      <w:pPr>
        <w:autoSpaceDE w:val="0"/>
        <w:autoSpaceDN w:val="0"/>
        <w:adjustRightInd w:val="0"/>
        <w:spacing w:before="220" w:after="0"/>
        <w:ind w:firstLine="540"/>
        <w:rPr>
          <w:i/>
        </w:rPr>
      </w:pPr>
      <w:r w:rsidRPr="003D6EA0">
        <w:rPr>
          <w:i/>
        </w:rPr>
        <w:t xml:space="preserve">(подпункт применяется для государственных контрактов, предусмотренных пунктом 7 части  2 статьи 5 </w:t>
      </w:r>
      <w:r w:rsidR="00E37A69" w:rsidRPr="00E37A69">
        <w:rPr>
          <w:i/>
        </w:rPr>
        <w:t>Федерального закона о федеральном бюджете 2018 г.</w:t>
      </w:r>
    </w:p>
    <w:p w:rsidR="00806CC6" w:rsidRPr="003D6EA0" w:rsidRDefault="00806CC6" w:rsidP="00192181">
      <w:pPr>
        <w:ind w:firstLine="709"/>
        <w:rPr>
          <w:sz w:val="28"/>
          <w:szCs w:val="28"/>
        </w:rPr>
      </w:pPr>
      <w:r w:rsidRPr="007F123C">
        <w:rPr>
          <w:sz w:val="28"/>
          <w:szCs w:val="28"/>
        </w:rPr>
        <w:t>ц</w:t>
      </w:r>
      <w:r w:rsidRPr="003D6EA0">
        <w:t>)</w:t>
      </w:r>
      <w:r w:rsidRPr="003D6EA0">
        <w:rPr>
          <w:color w:val="000000"/>
          <w:sz w:val="28"/>
          <w:szCs w:val="28"/>
        </w:rPr>
        <w:t xml:space="preserve"> представить в </w:t>
      </w:r>
      <w:r w:rsidRPr="003D6EA0">
        <w:rPr>
          <w:i/>
          <w:sz w:val="28"/>
          <w:szCs w:val="28"/>
        </w:rPr>
        <w:t xml:space="preserve"> </w:t>
      </w:r>
      <w:r w:rsidRPr="003D6EA0">
        <w:rPr>
          <w:sz w:val="28"/>
          <w:szCs w:val="28"/>
        </w:rPr>
        <w:t>территориальный орган Федерального казначейства</w:t>
      </w:r>
      <w:r w:rsidRPr="003D6EA0">
        <w:rPr>
          <w:i/>
          <w:sz w:val="28"/>
          <w:szCs w:val="28"/>
        </w:rPr>
        <w:t xml:space="preserve">  </w:t>
      </w:r>
      <w:r w:rsidRPr="003D6EA0">
        <w:rPr>
          <w:sz w:val="28"/>
          <w:szCs w:val="28"/>
        </w:rPr>
        <w:t xml:space="preserve">документы, </w:t>
      </w:r>
      <w:r w:rsidRPr="003D6EA0">
        <w:rPr>
          <w:color w:val="000000"/>
          <w:sz w:val="28"/>
          <w:szCs w:val="28"/>
        </w:rPr>
        <w:t xml:space="preserve">предусмотренные </w:t>
      </w:r>
      <w:r w:rsidR="001D37A2" w:rsidRPr="003D6EA0">
        <w:rPr>
          <w:sz w:val="28"/>
          <w:szCs w:val="28"/>
        </w:rPr>
        <w:t>Порядк</w:t>
      </w:r>
      <w:r w:rsidR="00192181">
        <w:rPr>
          <w:sz w:val="28"/>
          <w:szCs w:val="28"/>
        </w:rPr>
        <w:t>ом</w:t>
      </w:r>
      <w:r w:rsidR="001D37A2" w:rsidRPr="003D6EA0">
        <w:rPr>
          <w:sz w:val="28"/>
          <w:szCs w:val="28"/>
        </w:rPr>
        <w:t xml:space="preserve">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2018 год и на плановый период 2019 и 2020 годов»</w:t>
      </w:r>
      <w:r w:rsidR="00192181">
        <w:t xml:space="preserve">, </w:t>
      </w:r>
      <w:r w:rsidR="00192181" w:rsidRPr="009B12F5">
        <w:rPr>
          <w:sz w:val="28"/>
          <w:szCs w:val="28"/>
        </w:rPr>
        <w:t xml:space="preserve">утвержденным </w:t>
      </w:r>
      <w:r w:rsidR="00192181" w:rsidRPr="003D6EA0">
        <w:rPr>
          <w:sz w:val="28"/>
          <w:szCs w:val="28"/>
        </w:rPr>
        <w:t>приказом Минфина России от 08.12.2017 № 220н</w:t>
      </w:r>
      <w:r w:rsidR="00192181">
        <w:t xml:space="preserve"> </w:t>
      </w:r>
      <w:r w:rsidR="001D37A2" w:rsidRPr="003D6EA0">
        <w:rPr>
          <w:sz w:val="28"/>
          <w:szCs w:val="28"/>
        </w:rPr>
        <w:t>( далее -</w:t>
      </w:r>
      <w:r w:rsidR="001D37A2" w:rsidRPr="003D6EA0">
        <w:t xml:space="preserve"> </w:t>
      </w:r>
      <w:r w:rsidR="001D37A2" w:rsidRPr="003D6EA0">
        <w:rPr>
          <w:sz w:val="28"/>
          <w:szCs w:val="28"/>
        </w:rPr>
        <w:t>Порядок</w:t>
      </w:r>
      <w:r w:rsidRPr="003D6EA0">
        <w:rPr>
          <w:sz w:val="28"/>
          <w:szCs w:val="28"/>
        </w:rPr>
        <w:t xml:space="preserve"> санкционирования целевых средств</w:t>
      </w:r>
      <w:r w:rsidR="001D37A2" w:rsidRPr="003D6EA0">
        <w:rPr>
          <w:sz w:val="28"/>
          <w:szCs w:val="28"/>
        </w:rPr>
        <w:t>)</w:t>
      </w:r>
      <w:r w:rsidRPr="003D6EA0">
        <w:rPr>
          <w:sz w:val="28"/>
          <w:szCs w:val="28"/>
        </w:rPr>
        <w:t xml:space="preserve">; </w:t>
      </w:r>
    </w:p>
    <w:p w:rsidR="00806CC6" w:rsidRPr="003D6EA0" w:rsidRDefault="00806CC6" w:rsidP="00806CC6">
      <w:pPr>
        <w:pStyle w:val="af9"/>
        <w:spacing w:after="0"/>
        <w:ind w:firstLine="709"/>
      </w:pPr>
      <w:r w:rsidRPr="003D6EA0">
        <w:rPr>
          <w:i/>
        </w:rPr>
        <w:t>(подпункт применяется для государственных контрактов, предусмотренных частью 2 статьи 5</w:t>
      </w:r>
      <w:r w:rsidR="00E37A69" w:rsidRPr="00E37A69">
        <w:t xml:space="preserve"> </w:t>
      </w:r>
      <w:r w:rsidR="00E37A69" w:rsidRPr="00E37A69">
        <w:rPr>
          <w:i/>
        </w:rPr>
        <w:t>Федерального закона о федеральном бюджете 2018 г.</w:t>
      </w:r>
      <w:r w:rsidRPr="003D6EA0">
        <w:rPr>
          <w:i/>
        </w:rPr>
        <w:t>)</w:t>
      </w:r>
      <w:r w:rsidRPr="003D6EA0">
        <w:t>;</w:t>
      </w:r>
    </w:p>
    <w:p w:rsidR="00806CC6" w:rsidRPr="003D6EA0" w:rsidRDefault="00806CC6" w:rsidP="00806CC6">
      <w:pPr>
        <w:ind w:firstLine="709"/>
        <w:rPr>
          <w:sz w:val="28"/>
          <w:szCs w:val="28"/>
        </w:rPr>
      </w:pPr>
      <w:r w:rsidRPr="003D6EA0">
        <w:rPr>
          <w:color w:val="000000"/>
          <w:spacing w:val="2"/>
          <w:sz w:val="28"/>
          <w:szCs w:val="28"/>
        </w:rPr>
        <w:t xml:space="preserve">ч) указывать в контрактах, договорах, соглашениях, заключенных в рамках исполнения настоящего государственного контракта, </w:t>
      </w:r>
      <w:r w:rsidRPr="003D6EA0">
        <w:rPr>
          <w:sz w:val="28"/>
          <w:szCs w:val="28"/>
        </w:rPr>
        <w:t>в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документах-основаниях, подтверждающих возникновение денежных обязательств, идентификатор государственного контракта, порядок формирования которого установлен Федеральным казначейством</w:t>
      </w:r>
      <w:r w:rsidR="006A4448">
        <w:rPr>
          <w:sz w:val="28"/>
          <w:szCs w:val="28"/>
        </w:rPr>
        <w:t xml:space="preserve">, </w:t>
      </w:r>
      <w:r w:rsidR="00FC401F">
        <w:rPr>
          <w:sz w:val="28"/>
          <w:szCs w:val="28"/>
        </w:rPr>
        <w:t>Министерством обороны Российской Федерации</w:t>
      </w:r>
      <w:r w:rsidRPr="003D6EA0">
        <w:rPr>
          <w:sz w:val="28"/>
          <w:szCs w:val="28"/>
        </w:rPr>
        <w:t>;</w:t>
      </w:r>
    </w:p>
    <w:p w:rsidR="00806CC6" w:rsidRPr="003D6EA0" w:rsidRDefault="00806CC6" w:rsidP="00806CC6">
      <w:pPr>
        <w:pStyle w:val="af9"/>
        <w:spacing w:after="0"/>
        <w:ind w:firstLine="709"/>
      </w:pPr>
      <w:r w:rsidRPr="003D6EA0">
        <w:rPr>
          <w:i/>
        </w:rPr>
        <w:t>(подпункт применяется для государственных контрактов, предусмотренных частью 2 статьи 5</w:t>
      </w:r>
      <w:r w:rsidR="00E37A69" w:rsidRPr="00E37A69">
        <w:t xml:space="preserve"> </w:t>
      </w:r>
      <w:r w:rsidR="00E37A69" w:rsidRPr="00E37A69">
        <w:rPr>
          <w:i/>
        </w:rPr>
        <w:t>Федерального закона о федеральном бюджете 2018 г.</w:t>
      </w:r>
      <w:r w:rsidRPr="003D6EA0">
        <w:rPr>
          <w:i/>
        </w:rPr>
        <w:t>)</w:t>
      </w:r>
      <w:r w:rsidRPr="003D6EA0">
        <w:t>;</w:t>
      </w:r>
    </w:p>
    <w:p w:rsidR="00806CC6" w:rsidRPr="003D6EA0" w:rsidRDefault="00806CC6" w:rsidP="00806CC6">
      <w:pPr>
        <w:autoSpaceDE w:val="0"/>
        <w:autoSpaceDN w:val="0"/>
        <w:adjustRightInd w:val="0"/>
        <w:spacing w:before="220" w:after="0"/>
        <w:ind w:firstLine="540"/>
        <w:rPr>
          <w:sz w:val="28"/>
          <w:szCs w:val="28"/>
        </w:rPr>
      </w:pPr>
      <w:r w:rsidRPr="003D6EA0">
        <w:rPr>
          <w:sz w:val="28"/>
          <w:szCs w:val="28"/>
        </w:rPr>
        <w:t>щ) предусматривать в контрактах (договорах), заключаемых во исполнение настоящего государственного контракта обязанность открытия исполнителям ( соисполнителям) лицевых счетов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и Общими правилами;</w:t>
      </w:r>
    </w:p>
    <w:p w:rsidR="00472A45" w:rsidRPr="003D6EA0" w:rsidRDefault="00472A45" w:rsidP="00B1336D">
      <w:pPr>
        <w:pStyle w:val="af9"/>
        <w:spacing w:after="0"/>
        <w:ind w:firstLine="709"/>
      </w:pPr>
      <w:r w:rsidRPr="003D6EA0">
        <w:rPr>
          <w:i/>
        </w:rPr>
        <w:t>(подпункт применяется для государственных контрактов, предусмотренных частью 2 статьи 5</w:t>
      </w:r>
      <w:r w:rsidR="00A81F26" w:rsidRPr="00A81F26">
        <w:t xml:space="preserve"> </w:t>
      </w:r>
      <w:r w:rsidR="00A81F26" w:rsidRPr="00A81F26">
        <w:rPr>
          <w:i/>
        </w:rPr>
        <w:t>Федерального закона о федеральном бюджете 2018 г.</w:t>
      </w:r>
      <w:r w:rsidRPr="003D6EA0">
        <w:rPr>
          <w:i/>
        </w:rPr>
        <w:t>)</w:t>
      </w:r>
      <w:r w:rsidRPr="003D6EA0">
        <w:t>;</w:t>
      </w:r>
    </w:p>
    <w:p w:rsidR="00806CC6" w:rsidRPr="003D6EA0" w:rsidRDefault="00806CC6" w:rsidP="00806CC6">
      <w:pPr>
        <w:autoSpaceDE w:val="0"/>
        <w:autoSpaceDN w:val="0"/>
        <w:adjustRightInd w:val="0"/>
        <w:spacing w:before="220" w:after="0"/>
        <w:ind w:firstLine="540"/>
      </w:pPr>
      <w:r w:rsidRPr="003D6EA0">
        <w:rPr>
          <w:sz w:val="28"/>
          <w:szCs w:val="28"/>
        </w:rPr>
        <w:t>э) предусматривать в контрактах (договорах), заключаемых в рамках исполнения государственного контракта услови</w:t>
      </w:r>
      <w:r w:rsidR="00A86E97" w:rsidRPr="003D6EA0">
        <w:rPr>
          <w:sz w:val="28"/>
          <w:szCs w:val="28"/>
        </w:rPr>
        <w:t>я о размере прибыли и порядке ее перечисления после исполнения контракта (договора) и представления в территориальный орган Федерального казначейства акта приема-передачи товара (акта выполненных работ, оказанных услуг).</w:t>
      </w:r>
    </w:p>
    <w:p w:rsidR="00472A45" w:rsidRPr="003D6EA0" w:rsidRDefault="00472A45" w:rsidP="00472A45">
      <w:pPr>
        <w:pStyle w:val="af9"/>
        <w:spacing w:after="0"/>
        <w:ind w:firstLine="709"/>
      </w:pPr>
      <w:r w:rsidRPr="003D6EA0">
        <w:t xml:space="preserve">  </w:t>
      </w:r>
      <w:r w:rsidRPr="003D6EA0">
        <w:rPr>
          <w:i/>
        </w:rPr>
        <w:t xml:space="preserve">(подпункт применяется для государственных контрактов, предусмотренных частью 2 статьи 5 </w:t>
      </w:r>
      <w:r w:rsidR="00A81F26" w:rsidRPr="00A81F26">
        <w:rPr>
          <w:i/>
        </w:rPr>
        <w:t>Федерального закона о федеральном бюджете 2018 г.</w:t>
      </w:r>
      <w:r w:rsidR="00A81F26">
        <w:rPr>
          <w:i/>
        </w:rPr>
        <w:t>)</w:t>
      </w:r>
    </w:p>
    <w:p w:rsidR="00A120A3" w:rsidRPr="003D6EA0" w:rsidRDefault="00A120A3" w:rsidP="00472A45">
      <w:pPr>
        <w:pStyle w:val="af9"/>
        <w:spacing w:after="0"/>
        <w:ind w:firstLine="709"/>
        <w:rPr>
          <w:sz w:val="28"/>
          <w:szCs w:val="28"/>
        </w:rPr>
      </w:pPr>
      <w:r w:rsidRPr="003D6EA0">
        <w:rPr>
          <w:sz w:val="28"/>
          <w:szCs w:val="28"/>
        </w:rPr>
        <w:t>ю) использовать средства, поступившие по настоящему государственному контракту  от Государственного заказчика на лицевой счет в порядке, предусмотренном пунктами 13-24 Правил.</w:t>
      </w:r>
    </w:p>
    <w:p w:rsidR="00A120A3" w:rsidRPr="003D6EA0" w:rsidRDefault="00A120A3" w:rsidP="00A120A3">
      <w:pPr>
        <w:pStyle w:val="af9"/>
        <w:spacing w:after="0"/>
        <w:ind w:firstLine="709"/>
      </w:pPr>
      <w:r w:rsidRPr="003D6EA0">
        <w:rPr>
          <w:i/>
        </w:rPr>
        <w:t xml:space="preserve">(подпункт применяется для государственных контрактов, предусмотренных частью 2 статьи 5 </w:t>
      </w:r>
      <w:r w:rsidR="00E2353C">
        <w:rPr>
          <w:i/>
        </w:rPr>
        <w:t xml:space="preserve"> </w:t>
      </w:r>
      <w:r w:rsidR="00A81F26" w:rsidRPr="00A81F26">
        <w:rPr>
          <w:i/>
        </w:rPr>
        <w:t>Федерального закона о федеральном бюджете 2018 г.</w:t>
      </w:r>
      <w:r w:rsidRPr="003D6EA0">
        <w:rPr>
          <w:i/>
        </w:rPr>
        <w:t>)</w:t>
      </w:r>
      <w:r w:rsidRPr="003D6EA0">
        <w:t>.</w:t>
      </w:r>
    </w:p>
    <w:p w:rsidR="00CB47AF" w:rsidRPr="003D6EA0" w:rsidRDefault="00F821D9">
      <w:pPr>
        <w:tabs>
          <w:tab w:val="num" w:pos="860"/>
        </w:tabs>
        <w:spacing w:after="0"/>
        <w:ind w:left="709"/>
        <w:rPr>
          <w:color w:val="000000" w:themeColor="text1"/>
          <w:sz w:val="28"/>
          <w:szCs w:val="28"/>
        </w:rPr>
      </w:pPr>
      <w:r w:rsidRPr="003D6EA0">
        <w:rPr>
          <w:color w:val="000000" w:themeColor="text1"/>
          <w:sz w:val="28"/>
          <w:szCs w:val="28"/>
        </w:rPr>
        <w:t>2.</w:t>
      </w:r>
      <w:r w:rsidR="0089529E" w:rsidRPr="003D6EA0">
        <w:rPr>
          <w:color w:val="000000" w:themeColor="text1"/>
          <w:sz w:val="28"/>
          <w:szCs w:val="28"/>
        </w:rPr>
        <w:t>2.2</w:t>
      </w:r>
      <w:r w:rsidR="004D02DE" w:rsidRPr="003D6EA0">
        <w:rPr>
          <w:color w:val="000000" w:themeColor="text1"/>
          <w:sz w:val="28"/>
          <w:szCs w:val="28"/>
        </w:rPr>
        <w:t>.</w:t>
      </w:r>
      <w:r w:rsidR="00CF5ABD" w:rsidRPr="003D6EA0">
        <w:rPr>
          <w:color w:val="000000" w:themeColor="text1"/>
          <w:sz w:val="28"/>
          <w:szCs w:val="28"/>
        </w:rPr>
        <w:t xml:space="preserve"> Государственный заказчик вправе:</w:t>
      </w:r>
    </w:p>
    <w:p w:rsidR="00CB47AF" w:rsidRPr="003D6EA0" w:rsidRDefault="0089529E">
      <w:pPr>
        <w:pStyle w:val="30"/>
        <w:spacing w:after="0"/>
        <w:ind w:left="0" w:firstLine="709"/>
        <w:rPr>
          <w:color w:val="000000" w:themeColor="text1"/>
          <w:sz w:val="28"/>
          <w:szCs w:val="28"/>
        </w:rPr>
      </w:pPr>
      <w:r w:rsidRPr="003D6EA0">
        <w:rPr>
          <w:color w:val="000000" w:themeColor="text1"/>
          <w:sz w:val="28"/>
          <w:szCs w:val="28"/>
        </w:rPr>
        <w:t>а) в случае, если это предусмотрено документацией о закупке, по согласованию с Головным исполнителем увеличить или уменьшить не более чем на десять процентов предусмотренный государственным контрактом объем работы</w:t>
      </w:r>
      <w:r w:rsidR="008E6D6B" w:rsidRPr="003D6EA0">
        <w:rPr>
          <w:color w:val="000000" w:themeColor="text1"/>
          <w:sz w:val="28"/>
          <w:szCs w:val="28"/>
        </w:rPr>
        <w:t>;</w:t>
      </w:r>
    </w:p>
    <w:p w:rsidR="00CB47AF" w:rsidRPr="003D6EA0" w:rsidRDefault="0089529E">
      <w:pPr>
        <w:pStyle w:val="af9"/>
        <w:spacing w:after="60"/>
        <w:ind w:firstLine="709"/>
        <w:rPr>
          <w:color w:val="000000" w:themeColor="text1"/>
          <w:sz w:val="28"/>
          <w:szCs w:val="28"/>
        </w:rPr>
      </w:pPr>
      <w:r w:rsidRPr="003D6EA0">
        <w:rPr>
          <w:i/>
          <w:color w:val="000000" w:themeColor="text1"/>
        </w:rPr>
        <w:t>(данный абзац включается при заключении государственного контракта по результатам конкурентной закупки)</w:t>
      </w:r>
    </w:p>
    <w:p w:rsidR="00CB47AF" w:rsidRPr="003D6EA0" w:rsidRDefault="0089529E">
      <w:pPr>
        <w:pStyle w:val="af9"/>
        <w:spacing w:after="60"/>
        <w:ind w:firstLine="709"/>
        <w:rPr>
          <w:color w:val="000000" w:themeColor="text1"/>
          <w:sz w:val="28"/>
          <w:szCs w:val="28"/>
        </w:rPr>
      </w:pPr>
      <w:r w:rsidRPr="003D6EA0">
        <w:rPr>
          <w:color w:val="000000" w:themeColor="text1"/>
          <w:sz w:val="28"/>
          <w:szCs w:val="28"/>
        </w:rPr>
        <w:t>по согласованию с Головным исполнителем увеличить или уменьшить не более чем на десять процентов предусмотренный государственным контрактом объем работы</w:t>
      </w:r>
      <w:r w:rsidR="000438FF" w:rsidRPr="003D6EA0">
        <w:rPr>
          <w:color w:val="000000" w:themeColor="text1"/>
          <w:sz w:val="28"/>
          <w:szCs w:val="28"/>
        </w:rPr>
        <w:t>;</w:t>
      </w:r>
    </w:p>
    <w:p w:rsidR="00CB47AF" w:rsidRPr="003D6EA0" w:rsidRDefault="0089529E">
      <w:pPr>
        <w:pStyle w:val="af9"/>
        <w:spacing w:after="60"/>
        <w:ind w:firstLine="709"/>
        <w:rPr>
          <w:color w:val="000000" w:themeColor="text1"/>
        </w:rPr>
      </w:pPr>
      <w:r w:rsidRPr="003D6EA0">
        <w:rPr>
          <w:i/>
          <w:color w:val="000000" w:themeColor="text1"/>
        </w:rPr>
        <w:t>(данный абзац включается при заключении государственного с единственным поставщиком (подрядчиком, исполнителем)</w:t>
      </w:r>
    </w:p>
    <w:p w:rsidR="00CB47AF" w:rsidRPr="003D6EA0" w:rsidRDefault="0089529E" w:rsidP="007214E3">
      <w:pPr>
        <w:pStyle w:val="30"/>
        <w:spacing w:after="0"/>
        <w:ind w:left="0" w:firstLine="709"/>
        <w:rPr>
          <w:i/>
          <w:color w:val="000000" w:themeColor="text1"/>
          <w:sz w:val="24"/>
          <w:szCs w:val="24"/>
        </w:rPr>
      </w:pPr>
      <w:r w:rsidRPr="003D6EA0">
        <w:rPr>
          <w:i/>
          <w:color w:val="000000" w:themeColor="text1"/>
          <w:sz w:val="24"/>
          <w:szCs w:val="24"/>
        </w:rPr>
        <w:t xml:space="preserve">(подпункт реализуется в соответствии с частью 1 статьи 95 </w:t>
      </w:r>
      <w:r w:rsidR="00AB2012" w:rsidRPr="003D6EA0">
        <w:rPr>
          <w:i/>
          <w:color w:val="000000" w:themeColor="text1"/>
          <w:sz w:val="24"/>
          <w:szCs w:val="24"/>
        </w:rPr>
        <w:t>Федерального закона о контрактной системе</w:t>
      </w:r>
      <w:r w:rsidRPr="003D6EA0">
        <w:rPr>
          <w:i/>
          <w:color w:val="000000" w:themeColor="text1"/>
          <w:sz w:val="24"/>
          <w:szCs w:val="24"/>
        </w:rPr>
        <w:t>)</w:t>
      </w:r>
    </w:p>
    <w:p w:rsidR="00CB47AF" w:rsidRPr="003D6EA0" w:rsidRDefault="004D02DE">
      <w:pPr>
        <w:pStyle w:val="30"/>
        <w:spacing w:after="0"/>
        <w:ind w:left="142" w:firstLine="709"/>
        <w:rPr>
          <w:color w:val="000000" w:themeColor="text1"/>
          <w:sz w:val="28"/>
          <w:szCs w:val="28"/>
        </w:rPr>
      </w:pPr>
      <w:r w:rsidRPr="003D6EA0">
        <w:rPr>
          <w:color w:val="000000" w:themeColor="text1"/>
          <w:sz w:val="28"/>
          <w:szCs w:val="28"/>
        </w:rPr>
        <w:t>б</w:t>
      </w:r>
      <w:r w:rsidR="00CF5ABD" w:rsidRPr="003D6EA0">
        <w:rPr>
          <w:color w:val="000000" w:themeColor="text1"/>
          <w:sz w:val="28"/>
          <w:szCs w:val="28"/>
        </w:rPr>
        <w:t xml:space="preserve">) отказаться от оплаты результатов работ (этапа работ) в случае их  несоответствия  требованиям, установленным техническим заданием и календарным планом/ графиком исполнения государственного контракта </w:t>
      </w:r>
      <w:r w:rsidR="0089529E" w:rsidRPr="003D6EA0">
        <w:rPr>
          <w:color w:val="000000" w:themeColor="text1"/>
          <w:sz w:val="24"/>
          <w:szCs w:val="24"/>
        </w:rPr>
        <w:t>(</w:t>
      </w:r>
      <w:r w:rsidR="0089529E" w:rsidRPr="003D6EA0">
        <w:rPr>
          <w:i/>
          <w:color w:val="000000" w:themeColor="text1"/>
          <w:sz w:val="24"/>
          <w:szCs w:val="24"/>
        </w:rPr>
        <w:t xml:space="preserve">для государственных контрактов, заключаемых на срок более трех лет с ценой свыше ста миллионов рублей указывается график исполнения государственного контракта, а для остальных государственных контрактов указывается календарный план) </w:t>
      </w:r>
      <w:r w:rsidR="0089529E" w:rsidRPr="003D6EA0">
        <w:rPr>
          <w:color w:val="000000" w:themeColor="text1"/>
          <w:sz w:val="28"/>
          <w:szCs w:val="28"/>
        </w:rPr>
        <w:t>и требовать от Головного исполнителя исправления недостатков за счет Головного исполнителя</w:t>
      </w:r>
      <w:r w:rsidR="000438FF" w:rsidRPr="003D6EA0">
        <w:rPr>
          <w:color w:val="000000" w:themeColor="text1"/>
          <w:sz w:val="28"/>
          <w:szCs w:val="28"/>
        </w:rPr>
        <w:t>;</w:t>
      </w:r>
    </w:p>
    <w:p w:rsidR="00CB47AF" w:rsidRPr="003D6EA0" w:rsidRDefault="00AB1A46">
      <w:pPr>
        <w:pStyle w:val="30"/>
        <w:ind w:left="-142" w:firstLine="567"/>
        <w:rPr>
          <w:color w:val="000000" w:themeColor="text1"/>
          <w:sz w:val="28"/>
          <w:szCs w:val="28"/>
        </w:rPr>
      </w:pPr>
      <w:r w:rsidRPr="003D6EA0">
        <w:rPr>
          <w:color w:val="000000" w:themeColor="text1"/>
          <w:sz w:val="28"/>
          <w:szCs w:val="28"/>
        </w:rPr>
        <w:t xml:space="preserve">      </w:t>
      </w:r>
      <w:r w:rsidR="004D02DE" w:rsidRPr="003D6EA0">
        <w:rPr>
          <w:color w:val="000000" w:themeColor="text1"/>
          <w:sz w:val="28"/>
          <w:szCs w:val="28"/>
        </w:rPr>
        <w:t>в</w:t>
      </w:r>
      <w:r w:rsidR="00CF5ABD" w:rsidRPr="003D6EA0">
        <w:rPr>
          <w:color w:val="000000" w:themeColor="text1"/>
          <w:sz w:val="28"/>
          <w:szCs w:val="28"/>
        </w:rPr>
        <w:t xml:space="preserve">) </w:t>
      </w:r>
      <w:r w:rsidR="005A1C7E" w:rsidRPr="003D6EA0">
        <w:rPr>
          <w:color w:val="000000" w:themeColor="text1"/>
          <w:sz w:val="28"/>
          <w:szCs w:val="28"/>
        </w:rPr>
        <w:t xml:space="preserve">в случае, если это предусмотрено документацией о закупке снизить по соглашению с </w:t>
      </w:r>
      <w:r w:rsidR="0089529E" w:rsidRPr="003D6EA0">
        <w:rPr>
          <w:color w:val="000000" w:themeColor="text1"/>
          <w:sz w:val="28"/>
          <w:szCs w:val="28"/>
        </w:rPr>
        <w:t>Головным исполнителем цену работы без уменьшения  предусмотренного настоящим государст</w:t>
      </w:r>
      <w:r w:rsidR="000438FF" w:rsidRPr="003D6EA0">
        <w:rPr>
          <w:color w:val="000000" w:themeColor="text1"/>
          <w:sz w:val="28"/>
          <w:szCs w:val="28"/>
        </w:rPr>
        <w:t>венным контрактом объема работы</w:t>
      </w:r>
      <w:r w:rsidR="008E6D6B" w:rsidRPr="003D6EA0">
        <w:rPr>
          <w:color w:val="000000" w:themeColor="text1"/>
          <w:sz w:val="28"/>
          <w:szCs w:val="28"/>
        </w:rPr>
        <w:t>;</w:t>
      </w:r>
    </w:p>
    <w:p w:rsidR="00CB47AF" w:rsidRPr="003D6EA0" w:rsidRDefault="0089529E">
      <w:pPr>
        <w:pStyle w:val="af9"/>
        <w:spacing w:after="60"/>
        <w:ind w:firstLine="709"/>
        <w:rPr>
          <w:color w:val="000000" w:themeColor="text1"/>
          <w:sz w:val="28"/>
          <w:szCs w:val="28"/>
        </w:rPr>
      </w:pPr>
      <w:r w:rsidRPr="003D6EA0">
        <w:rPr>
          <w:i/>
          <w:color w:val="000000" w:themeColor="text1"/>
        </w:rPr>
        <w:t>(данный абзац включается при заключении государственного контракта по результатам конкурентной закупки)</w:t>
      </w:r>
    </w:p>
    <w:p w:rsidR="00CB47AF" w:rsidRPr="003D6EA0" w:rsidRDefault="0089529E" w:rsidP="007214E3">
      <w:pPr>
        <w:pStyle w:val="30"/>
        <w:ind w:left="-142" w:firstLine="851"/>
        <w:rPr>
          <w:color w:val="000000" w:themeColor="text1"/>
          <w:sz w:val="28"/>
          <w:szCs w:val="28"/>
        </w:rPr>
      </w:pPr>
      <w:r w:rsidRPr="003D6EA0">
        <w:rPr>
          <w:color w:val="000000" w:themeColor="text1"/>
          <w:sz w:val="28"/>
          <w:szCs w:val="28"/>
        </w:rPr>
        <w:t>снизить по соглашению с Головным исполнителем цену работы без уменьшения предусмотренного настоящим государственным контрактом объема работы.</w:t>
      </w:r>
    </w:p>
    <w:p w:rsidR="00CB47AF" w:rsidRPr="003D6EA0" w:rsidRDefault="0089529E" w:rsidP="008E6D6B">
      <w:pPr>
        <w:pStyle w:val="af9"/>
        <w:ind w:firstLine="709"/>
        <w:rPr>
          <w:color w:val="000000" w:themeColor="text1"/>
        </w:rPr>
      </w:pPr>
      <w:r w:rsidRPr="003D6EA0">
        <w:rPr>
          <w:i/>
          <w:color w:val="000000" w:themeColor="text1"/>
        </w:rPr>
        <w:t>(данный абзац включается при заключении государственного с единственным поставщиком (подрядчиком, исполнителем)</w:t>
      </w:r>
      <w:r w:rsidRPr="003D6EA0">
        <w:rPr>
          <w:color w:val="000000" w:themeColor="text1"/>
        </w:rPr>
        <w:t>.</w:t>
      </w:r>
    </w:p>
    <w:p w:rsidR="00CB47AF" w:rsidRPr="003D6EA0" w:rsidRDefault="0089529E" w:rsidP="008E6D6B">
      <w:pPr>
        <w:pStyle w:val="30"/>
        <w:ind w:left="0" w:firstLine="709"/>
        <w:rPr>
          <w:i/>
          <w:color w:val="000000" w:themeColor="text1"/>
          <w:sz w:val="24"/>
          <w:szCs w:val="24"/>
        </w:rPr>
      </w:pPr>
      <w:r w:rsidRPr="003D6EA0">
        <w:rPr>
          <w:i/>
          <w:color w:val="000000" w:themeColor="text1"/>
          <w:sz w:val="24"/>
          <w:szCs w:val="24"/>
        </w:rPr>
        <w:t xml:space="preserve">(подпункт реализуется в соответствии с частью 1 статьи 95 </w:t>
      </w:r>
      <w:r w:rsidR="00AB2012" w:rsidRPr="003D6EA0">
        <w:rPr>
          <w:i/>
          <w:color w:val="000000" w:themeColor="text1"/>
          <w:sz w:val="24"/>
          <w:szCs w:val="24"/>
        </w:rPr>
        <w:t>Федерального закона о контрактной системе</w:t>
      </w:r>
      <w:r w:rsidRPr="003D6EA0">
        <w:rPr>
          <w:i/>
          <w:color w:val="000000" w:themeColor="text1"/>
          <w:sz w:val="24"/>
          <w:szCs w:val="24"/>
        </w:rPr>
        <w:t>)</w:t>
      </w:r>
      <w:r w:rsidR="000438FF" w:rsidRPr="003D6EA0">
        <w:rPr>
          <w:i/>
          <w:color w:val="000000" w:themeColor="text1"/>
          <w:sz w:val="24"/>
          <w:szCs w:val="24"/>
        </w:rPr>
        <w:t>.</w:t>
      </w:r>
    </w:p>
    <w:p w:rsidR="009916F9" w:rsidRPr="003D6EA0" w:rsidRDefault="009916F9" w:rsidP="009916F9">
      <w:pPr>
        <w:autoSpaceDE w:val="0"/>
        <w:autoSpaceDN w:val="0"/>
        <w:adjustRightInd w:val="0"/>
        <w:spacing w:after="0"/>
        <w:ind w:firstLine="540"/>
        <w:rPr>
          <w:bCs/>
          <w:sz w:val="28"/>
          <w:szCs w:val="28"/>
        </w:rPr>
      </w:pPr>
      <w:r w:rsidRPr="003D6EA0">
        <w:rPr>
          <w:color w:val="000000" w:themeColor="text1"/>
          <w:sz w:val="28"/>
          <w:szCs w:val="28"/>
        </w:rPr>
        <w:t>г)</w:t>
      </w:r>
      <w:r w:rsidRPr="003D6EA0">
        <w:rPr>
          <w:i/>
          <w:color w:val="000000" w:themeColor="text1"/>
          <w:sz w:val="28"/>
          <w:szCs w:val="28"/>
        </w:rPr>
        <w:t xml:space="preserve"> </w:t>
      </w:r>
      <w:r w:rsidRPr="003D6EA0">
        <w:rPr>
          <w:bCs/>
          <w:sz w:val="28"/>
          <w:szCs w:val="28"/>
        </w:rPr>
        <w:t xml:space="preserve"> получать информацию об операциях на лицевых счетах, открытых государственному заказчику (головному исполнителю, исполнителю) в территориальных органах Федерального казначейства в рамках исполнения государственного контракта;</w:t>
      </w:r>
    </w:p>
    <w:p w:rsidR="009916F9" w:rsidRPr="003D6EA0" w:rsidRDefault="009916F9" w:rsidP="00B1336D">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0F7F08" w:rsidRPr="000F7F08">
        <w:t xml:space="preserve"> </w:t>
      </w:r>
      <w:r w:rsidR="000F7F08" w:rsidRPr="000F7F08">
        <w:rPr>
          <w:i/>
        </w:rPr>
        <w:t>Федерального закона о федеральном бюджете 2018 г.</w:t>
      </w:r>
      <w:r w:rsidRPr="003D6EA0">
        <w:rPr>
          <w:i/>
        </w:rPr>
        <w:t>)</w:t>
      </w:r>
      <w:r w:rsidRPr="003D6EA0">
        <w:t>;</w:t>
      </w:r>
    </w:p>
    <w:p w:rsidR="009916F9" w:rsidRPr="003D6EA0" w:rsidRDefault="009916F9" w:rsidP="009916F9">
      <w:pPr>
        <w:autoSpaceDE w:val="0"/>
        <w:autoSpaceDN w:val="0"/>
        <w:adjustRightInd w:val="0"/>
        <w:spacing w:before="240" w:after="0"/>
        <w:ind w:firstLine="540"/>
        <w:rPr>
          <w:bCs/>
          <w:sz w:val="28"/>
          <w:szCs w:val="28"/>
        </w:rPr>
      </w:pPr>
      <w:r w:rsidRPr="003D6EA0">
        <w:rPr>
          <w:bCs/>
          <w:sz w:val="28"/>
          <w:szCs w:val="28"/>
        </w:rPr>
        <w:t xml:space="preserve">д) </w:t>
      </w:r>
      <w:r w:rsidR="00454B3C" w:rsidRPr="003D6EA0">
        <w:rPr>
          <w:bCs/>
          <w:sz w:val="28"/>
          <w:szCs w:val="28"/>
        </w:rPr>
        <w:t>возмещать произведенные головным исполнителем расходы (часть</w:t>
      </w:r>
      <w:r w:rsidRPr="003D6EA0">
        <w:rPr>
          <w:bCs/>
          <w:sz w:val="28"/>
          <w:szCs w:val="28"/>
        </w:rPr>
        <w:t xml:space="preserve"> расходов), в случае если указанные расходы осуществлялись до поступления средств на лицевой счет, открытый головному исполнителю, и при условии представления копий платежных документов, реестров платежных поручений, подтверждающих оплату произведенных головным исполнителем расходов (части расходов), государственного к</w:t>
      </w:r>
      <w:r w:rsidR="00454B3C" w:rsidRPr="003D6EA0">
        <w:rPr>
          <w:bCs/>
          <w:sz w:val="28"/>
          <w:szCs w:val="28"/>
        </w:rPr>
        <w:t>онтракта и документов-оснований</w:t>
      </w:r>
      <w:r w:rsidRPr="003D6EA0">
        <w:rPr>
          <w:bCs/>
          <w:sz w:val="28"/>
          <w:szCs w:val="28"/>
        </w:rPr>
        <w:t>.</w:t>
      </w:r>
    </w:p>
    <w:p w:rsidR="009916F9" w:rsidRPr="003D6EA0" w:rsidRDefault="009916F9" w:rsidP="009916F9">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0F7F08" w:rsidRPr="000F7F08">
        <w:rPr>
          <w:i/>
        </w:rPr>
        <w:t>Федерального закона о федеральном бюджете 2018 г.</w:t>
      </w:r>
      <w:r w:rsidR="000F7F08">
        <w:rPr>
          <w:i/>
        </w:rPr>
        <w:t>)</w:t>
      </w:r>
    </w:p>
    <w:p w:rsidR="000F7F08" w:rsidRDefault="000F7F08" w:rsidP="00AB1A46">
      <w:pPr>
        <w:tabs>
          <w:tab w:val="num" w:pos="860"/>
        </w:tabs>
        <w:spacing w:after="0"/>
        <w:ind w:left="284"/>
        <w:rPr>
          <w:color w:val="000000" w:themeColor="text1"/>
          <w:sz w:val="28"/>
          <w:szCs w:val="28"/>
        </w:rPr>
      </w:pPr>
      <w:r>
        <w:rPr>
          <w:color w:val="000000" w:themeColor="text1"/>
          <w:sz w:val="28"/>
          <w:szCs w:val="28"/>
        </w:rPr>
        <w:t xml:space="preserve"> </w:t>
      </w:r>
    </w:p>
    <w:p w:rsidR="00CB47AF" w:rsidRPr="003D6EA0" w:rsidRDefault="00F821D9" w:rsidP="00AB1A46">
      <w:pPr>
        <w:tabs>
          <w:tab w:val="num" w:pos="860"/>
        </w:tabs>
        <w:spacing w:after="0"/>
        <w:ind w:left="284"/>
        <w:rPr>
          <w:color w:val="000000" w:themeColor="text1"/>
          <w:sz w:val="28"/>
          <w:szCs w:val="28"/>
        </w:rPr>
      </w:pPr>
      <w:r w:rsidRPr="003D6EA0">
        <w:rPr>
          <w:color w:val="000000" w:themeColor="text1"/>
          <w:sz w:val="28"/>
          <w:szCs w:val="28"/>
        </w:rPr>
        <w:t>2.</w:t>
      </w:r>
      <w:r w:rsidR="0089529E" w:rsidRPr="003D6EA0">
        <w:rPr>
          <w:color w:val="000000" w:themeColor="text1"/>
          <w:sz w:val="28"/>
          <w:szCs w:val="28"/>
        </w:rPr>
        <w:t>2.3</w:t>
      </w:r>
      <w:r w:rsidR="004D02DE" w:rsidRPr="003D6EA0">
        <w:rPr>
          <w:color w:val="000000" w:themeColor="text1"/>
          <w:sz w:val="28"/>
          <w:szCs w:val="28"/>
        </w:rPr>
        <w:t>.</w:t>
      </w:r>
      <w:r w:rsidR="006C2F81" w:rsidRPr="003D6EA0">
        <w:rPr>
          <w:color w:val="000000" w:themeColor="text1"/>
          <w:sz w:val="28"/>
          <w:szCs w:val="28"/>
        </w:rPr>
        <w:t xml:space="preserve"> Государственный заказчик обязан</w:t>
      </w:r>
    </w:p>
    <w:p w:rsidR="00CB47AF" w:rsidRPr="003D6EA0" w:rsidRDefault="00AB1A46" w:rsidP="00A322F5">
      <w:pPr>
        <w:widowControl w:val="0"/>
        <w:autoSpaceDE w:val="0"/>
        <w:autoSpaceDN w:val="0"/>
        <w:adjustRightInd w:val="0"/>
        <w:spacing w:after="0"/>
        <w:ind w:firstLine="709"/>
        <w:rPr>
          <w:sz w:val="28"/>
          <w:szCs w:val="28"/>
        </w:rPr>
      </w:pPr>
      <w:r w:rsidRPr="003D6EA0">
        <w:rPr>
          <w:sz w:val="28"/>
          <w:szCs w:val="28"/>
        </w:rPr>
        <w:t>а</w:t>
      </w:r>
      <w:r w:rsidR="0089529E" w:rsidRPr="003D6EA0">
        <w:rPr>
          <w:sz w:val="28"/>
          <w:szCs w:val="28"/>
        </w:rPr>
        <w:t xml:space="preserve">) в соответствии с пунктом </w:t>
      </w:r>
      <w:r w:rsidR="00DB3D8E" w:rsidRPr="003D6EA0">
        <w:rPr>
          <w:sz w:val="28"/>
          <w:szCs w:val="28"/>
        </w:rPr>
        <w:t>2.</w:t>
      </w:r>
      <w:r w:rsidR="0089529E" w:rsidRPr="003D6EA0">
        <w:rPr>
          <w:sz w:val="28"/>
          <w:szCs w:val="28"/>
        </w:rPr>
        <w:t>4.3 настоящего государственного контракта, самостоятельно или с привлечением экспертной организации провести экспертизу результатов выполненной Головным исполнителем работы на предмет соответствия условиям настоя</w:t>
      </w:r>
      <w:r w:rsidR="000438FF" w:rsidRPr="003D6EA0">
        <w:rPr>
          <w:sz w:val="28"/>
          <w:szCs w:val="28"/>
        </w:rPr>
        <w:t>щего государственного контракта</w:t>
      </w:r>
    </w:p>
    <w:p w:rsidR="00CB47AF" w:rsidRPr="003D6EA0" w:rsidRDefault="0089529E" w:rsidP="00A322F5">
      <w:pPr>
        <w:widowControl w:val="0"/>
        <w:autoSpaceDE w:val="0"/>
        <w:autoSpaceDN w:val="0"/>
        <w:adjustRightInd w:val="0"/>
        <w:spacing w:after="0"/>
        <w:ind w:firstLine="709"/>
        <w:rPr>
          <w:i/>
          <w:iCs/>
        </w:rPr>
      </w:pPr>
      <w:r w:rsidRPr="003D6EA0">
        <w:rPr>
          <w:i/>
          <w:iCs/>
        </w:rPr>
        <w:t xml:space="preserve">(данный абзац включается при заключении государственного контракта с единственным поставщиком (подрядчиком, исполнителем) в случаях, предусмотренных пунктами 1-3 части 4 статьи 94 </w:t>
      </w:r>
      <w:r w:rsidR="00AB2012" w:rsidRPr="003D6EA0">
        <w:rPr>
          <w:i/>
          <w:color w:val="000000" w:themeColor="text1"/>
        </w:rPr>
        <w:t>Федерального закона о контрактной системе</w:t>
      </w:r>
      <w:r w:rsidRPr="003D6EA0">
        <w:rPr>
          <w:i/>
          <w:iCs/>
        </w:rPr>
        <w:t xml:space="preserve">, а также при заключении </w:t>
      </w:r>
      <w:r w:rsidRPr="003D6EA0">
        <w:rPr>
          <w:i/>
        </w:rPr>
        <w:t xml:space="preserve">государственного контракта как с единственным поставщиком (подрядчиком, исполнителем), так и по результатам конкурентной закупки за исключением случаев, определенных Правительством Российской Федерации в соответствии с частью 4.1 статьи 94 </w:t>
      </w:r>
      <w:r w:rsidR="00AB2012" w:rsidRPr="003D6EA0">
        <w:rPr>
          <w:i/>
          <w:color w:val="000000" w:themeColor="text1"/>
        </w:rPr>
        <w:t>Федерального закона о контрактной системе</w:t>
      </w:r>
      <w:r w:rsidRPr="003D6EA0">
        <w:rPr>
          <w:i/>
          <w:iCs/>
        </w:rPr>
        <w:t>)</w:t>
      </w:r>
    </w:p>
    <w:p w:rsidR="00CB47AF" w:rsidRPr="003D6EA0" w:rsidRDefault="0089529E" w:rsidP="00A322F5">
      <w:pPr>
        <w:widowControl w:val="0"/>
        <w:autoSpaceDE w:val="0"/>
        <w:autoSpaceDN w:val="0"/>
        <w:adjustRightInd w:val="0"/>
        <w:spacing w:after="0"/>
        <w:ind w:firstLine="709"/>
        <w:rPr>
          <w:sz w:val="28"/>
          <w:szCs w:val="28"/>
        </w:rPr>
      </w:pPr>
      <w:r w:rsidRPr="003D6EA0">
        <w:rPr>
          <w:sz w:val="28"/>
          <w:szCs w:val="28"/>
        </w:rPr>
        <w:t xml:space="preserve">в соответствии с пунктом </w:t>
      </w:r>
      <w:r w:rsidR="00F821D9" w:rsidRPr="003D6EA0">
        <w:rPr>
          <w:sz w:val="28"/>
          <w:szCs w:val="28"/>
        </w:rPr>
        <w:t>2.</w:t>
      </w:r>
      <w:r w:rsidRPr="003D6EA0">
        <w:rPr>
          <w:sz w:val="28"/>
          <w:szCs w:val="28"/>
        </w:rPr>
        <w:t xml:space="preserve"> 4.3 настоящего государственного контракта, с привлечением экспертной организации провести экспертизу результатов выполненной Головным исполнителем работы на предмет соответствия условиям настоящего государственного контракта</w:t>
      </w:r>
      <w:r w:rsidR="00CE2ABF" w:rsidRPr="003D6EA0">
        <w:rPr>
          <w:sz w:val="28"/>
          <w:szCs w:val="28"/>
        </w:rPr>
        <w:t>.</w:t>
      </w:r>
    </w:p>
    <w:p w:rsidR="00CB47AF" w:rsidRPr="003D6EA0" w:rsidRDefault="0089529E" w:rsidP="00A322F5">
      <w:pPr>
        <w:widowControl w:val="0"/>
        <w:autoSpaceDE w:val="0"/>
        <w:autoSpaceDN w:val="0"/>
        <w:adjustRightInd w:val="0"/>
        <w:spacing w:after="0"/>
        <w:ind w:firstLine="709"/>
        <w:rPr>
          <w:i/>
        </w:rPr>
      </w:pPr>
      <w:r w:rsidRPr="003D6EA0">
        <w:rPr>
          <w:i/>
        </w:rPr>
        <w:t xml:space="preserve">(данный абзац включается при заключении государственного контракта с единственным поставщиком (подрядчиком, исполнителем) за исключением случаев, предусмотренных частью 4 статьи 94 </w:t>
      </w:r>
      <w:r w:rsidR="00AB2012" w:rsidRPr="003D6EA0">
        <w:rPr>
          <w:i/>
          <w:color w:val="000000" w:themeColor="text1"/>
        </w:rPr>
        <w:t>Федерального закона о контрактной системе</w:t>
      </w:r>
      <w:r w:rsidRPr="003D6EA0">
        <w:rPr>
          <w:i/>
        </w:rPr>
        <w:t xml:space="preserve">, а также при заключения государственного контракта как с единственным поставщиком (подрядчиком, исполнителем), так и по результатам конкурентной закупки в случаях, определенных Правительством Российской Федерации в соответствии с частью 4.1 статьи 94 </w:t>
      </w:r>
      <w:r w:rsidR="00AB2012" w:rsidRPr="003D6EA0">
        <w:rPr>
          <w:i/>
          <w:color w:val="000000" w:themeColor="text1"/>
        </w:rPr>
        <w:t>Федерального закона о контрактной системе</w:t>
      </w:r>
      <w:r w:rsidRPr="003D6EA0">
        <w:rPr>
          <w:i/>
        </w:rPr>
        <w:t>)</w:t>
      </w:r>
    </w:p>
    <w:p w:rsidR="008E11CF" w:rsidRPr="003D6EA0" w:rsidRDefault="008E11CF" w:rsidP="008E11CF">
      <w:pPr>
        <w:pStyle w:val="-1"/>
        <w:tabs>
          <w:tab w:val="clear" w:pos="851"/>
          <w:tab w:val="left" w:pos="1134"/>
        </w:tabs>
        <w:ind w:left="0" w:firstLine="709"/>
        <w:rPr>
          <w:sz w:val="28"/>
          <w:szCs w:val="28"/>
        </w:rPr>
      </w:pPr>
      <w:r w:rsidRPr="003D6EA0">
        <w:t xml:space="preserve">б) </w:t>
      </w:r>
      <w:r w:rsidRPr="003D6EA0">
        <w:rPr>
          <w:sz w:val="28"/>
          <w:szCs w:val="28"/>
        </w:rPr>
        <w:t xml:space="preserve">обеспечить предоставление Головному исполнителю исходных </w:t>
      </w:r>
      <w:r w:rsidRPr="003D6EA0">
        <w:rPr>
          <w:sz w:val="28"/>
          <w:szCs w:val="28"/>
        </w:rPr>
        <w:br/>
        <w:t xml:space="preserve">данных для выполнения Работ/проектной/разрешительной/технической </w:t>
      </w:r>
      <w:r w:rsidRPr="003D6EA0">
        <w:rPr>
          <w:sz w:val="28"/>
          <w:szCs w:val="28"/>
        </w:rPr>
        <w:br/>
        <w:t>и иной документации/продукции/сырья/материалов и другого имущества (</w:t>
      </w:r>
      <w:r w:rsidRPr="003D6EA0">
        <w:rPr>
          <w:i/>
          <w:sz w:val="28"/>
          <w:szCs w:val="28"/>
        </w:rPr>
        <w:t>указывается нужное</w:t>
      </w:r>
      <w:r w:rsidRPr="003D6EA0">
        <w:rPr>
          <w:sz w:val="28"/>
          <w:szCs w:val="28"/>
        </w:rPr>
        <w:t>) в срок ______ (</w:t>
      </w:r>
      <w:r w:rsidRPr="003D6EA0">
        <w:rPr>
          <w:i/>
          <w:sz w:val="28"/>
          <w:szCs w:val="28"/>
        </w:rPr>
        <w:t>указывается срок</w:t>
      </w:r>
      <w:r w:rsidRPr="003D6EA0">
        <w:rPr>
          <w:sz w:val="28"/>
          <w:szCs w:val="28"/>
        </w:rPr>
        <w:t xml:space="preserve">) в следующем </w:t>
      </w:r>
      <w:r w:rsidRPr="003D6EA0">
        <w:rPr>
          <w:sz w:val="28"/>
          <w:szCs w:val="28"/>
        </w:rPr>
        <w:br/>
        <w:t>порядке ________ (</w:t>
      </w:r>
      <w:r w:rsidRPr="003D6EA0">
        <w:rPr>
          <w:i/>
          <w:sz w:val="28"/>
          <w:szCs w:val="28"/>
        </w:rPr>
        <w:t xml:space="preserve">указывается порядок предоставления указанных </w:t>
      </w:r>
      <w:r w:rsidRPr="003D6EA0">
        <w:rPr>
          <w:i/>
          <w:sz w:val="28"/>
          <w:szCs w:val="28"/>
        </w:rPr>
        <w:br/>
        <w:t>данных</w:t>
      </w:r>
      <w:r w:rsidRPr="003D6EA0">
        <w:rPr>
          <w:sz w:val="28"/>
          <w:szCs w:val="28"/>
        </w:rPr>
        <w:t>);</w:t>
      </w:r>
    </w:p>
    <w:p w:rsidR="008E11CF" w:rsidRPr="007F123C" w:rsidRDefault="008E11CF" w:rsidP="008E11CF">
      <w:pPr>
        <w:pStyle w:val="-1"/>
        <w:tabs>
          <w:tab w:val="clear" w:pos="851"/>
          <w:tab w:val="left" w:pos="1134"/>
        </w:tabs>
        <w:ind w:left="0" w:firstLine="709"/>
      </w:pPr>
      <w:r w:rsidRPr="007F123C">
        <w:rPr>
          <w:i/>
        </w:rPr>
        <w:t>(подпункт включается, если в рамках государственного контракта государственным заказчиком головному исполнителю предоставляются исходные данные, иная документация для выполнения работ);</w:t>
      </w:r>
    </w:p>
    <w:p w:rsidR="008E11CF" w:rsidRPr="003D6EA0" w:rsidRDefault="008E11CF" w:rsidP="008E11CF">
      <w:pPr>
        <w:pStyle w:val="-1"/>
        <w:tabs>
          <w:tab w:val="clear" w:pos="851"/>
          <w:tab w:val="left" w:pos="1134"/>
        </w:tabs>
        <w:ind w:left="0" w:firstLine="709"/>
        <w:rPr>
          <w:sz w:val="28"/>
          <w:szCs w:val="28"/>
        </w:rPr>
      </w:pPr>
      <w:r w:rsidRPr="003D6EA0">
        <w:rPr>
          <w:sz w:val="28"/>
          <w:szCs w:val="28"/>
        </w:rPr>
        <w:t xml:space="preserve">обеспечить доступ на объекты Государственного заказчика, которые являются местом выполнения Работ по настоящему Государственному </w:t>
      </w:r>
      <w:r w:rsidRPr="003D6EA0">
        <w:rPr>
          <w:sz w:val="28"/>
          <w:szCs w:val="28"/>
        </w:rPr>
        <w:br/>
        <w:t>контракту в следующем порядке _________ (</w:t>
      </w:r>
      <w:r w:rsidRPr="003D6EA0">
        <w:rPr>
          <w:i/>
          <w:sz w:val="28"/>
          <w:szCs w:val="28"/>
        </w:rPr>
        <w:t>указывается порядок предоставления доступа на объект</w:t>
      </w:r>
      <w:r w:rsidRPr="003D6EA0">
        <w:rPr>
          <w:sz w:val="28"/>
          <w:szCs w:val="28"/>
        </w:rPr>
        <w:t>);</w:t>
      </w:r>
    </w:p>
    <w:p w:rsidR="008E11CF" w:rsidRPr="007F123C" w:rsidRDefault="008E11CF" w:rsidP="008E11CF">
      <w:pPr>
        <w:widowControl w:val="0"/>
        <w:autoSpaceDE w:val="0"/>
        <w:autoSpaceDN w:val="0"/>
        <w:adjustRightInd w:val="0"/>
        <w:spacing w:after="0"/>
        <w:ind w:firstLine="709"/>
        <w:rPr>
          <w:i/>
        </w:rPr>
      </w:pPr>
      <w:r w:rsidRPr="007F123C">
        <w:rPr>
          <w:i/>
        </w:rPr>
        <w:t>(подпункт включается, если в рамках государственного контракта головной исполнитель выполняет работу на объектах государственного заказчика).</w:t>
      </w:r>
    </w:p>
    <w:p w:rsidR="009916F9" w:rsidRPr="003D6EA0" w:rsidRDefault="009916F9" w:rsidP="009916F9">
      <w:pPr>
        <w:autoSpaceDE w:val="0"/>
        <w:autoSpaceDN w:val="0"/>
        <w:adjustRightInd w:val="0"/>
        <w:spacing w:after="0"/>
        <w:ind w:firstLine="540"/>
        <w:rPr>
          <w:bCs/>
          <w:sz w:val="28"/>
          <w:szCs w:val="28"/>
        </w:rPr>
      </w:pPr>
      <w:r w:rsidRPr="003D6EA0">
        <w:rPr>
          <w:sz w:val="28"/>
          <w:szCs w:val="28"/>
        </w:rPr>
        <w:t>в)</w:t>
      </w:r>
      <w:r w:rsidR="0034747F">
        <w:rPr>
          <w:sz w:val="28"/>
          <w:szCs w:val="28"/>
        </w:rPr>
        <w:t> </w:t>
      </w:r>
      <w:r w:rsidRPr="003D6EA0">
        <w:rPr>
          <w:bCs/>
          <w:sz w:val="28"/>
          <w:szCs w:val="28"/>
        </w:rPr>
        <w:t>указывать идентификатор государственного контракта в платежных документах;</w:t>
      </w:r>
    </w:p>
    <w:p w:rsidR="009916F9" w:rsidRPr="003D6EA0" w:rsidRDefault="009916F9" w:rsidP="009916F9">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0F7F08" w:rsidRPr="000F7F08">
        <w:rPr>
          <w:i/>
        </w:rPr>
        <w:t>Федерального закона о федеральном бюджете 2018 г.</w:t>
      </w:r>
      <w:r w:rsidR="000F7F08">
        <w:rPr>
          <w:i/>
        </w:rPr>
        <w:t>)</w:t>
      </w:r>
    </w:p>
    <w:p w:rsidR="009916F9" w:rsidRPr="003D6EA0" w:rsidRDefault="009916F9" w:rsidP="009916F9">
      <w:pPr>
        <w:autoSpaceDE w:val="0"/>
        <w:autoSpaceDN w:val="0"/>
        <w:adjustRightInd w:val="0"/>
        <w:spacing w:before="240" w:after="0"/>
        <w:ind w:firstLine="540"/>
        <w:rPr>
          <w:bCs/>
          <w:sz w:val="28"/>
          <w:szCs w:val="28"/>
        </w:rPr>
      </w:pPr>
      <w:r w:rsidRPr="003D6EA0">
        <w:rPr>
          <w:bCs/>
          <w:sz w:val="28"/>
          <w:szCs w:val="28"/>
        </w:rPr>
        <w:t xml:space="preserve">г) направлять в сроки, установленные </w:t>
      </w:r>
      <w:hyperlink r:id="rId17" w:history="1">
        <w:r w:rsidRPr="003D6EA0">
          <w:rPr>
            <w:bCs/>
            <w:color w:val="0000FF"/>
            <w:sz w:val="28"/>
            <w:szCs w:val="28"/>
          </w:rPr>
          <w:t>разделом II</w:t>
        </w:r>
      </w:hyperlink>
      <w:r w:rsidRPr="003D6EA0">
        <w:rPr>
          <w:bCs/>
          <w:sz w:val="28"/>
          <w:szCs w:val="28"/>
        </w:rPr>
        <w:t xml:space="preserve"> Правил, в территориальный орган Федерального казначейства информацию о подтверждении открытия лицевого счета головному исполнителю или об отказе в его открытии, предусмотренную </w:t>
      </w:r>
      <w:hyperlink r:id="rId18" w:history="1">
        <w:r w:rsidRPr="003D6EA0">
          <w:rPr>
            <w:bCs/>
            <w:color w:val="0000FF"/>
            <w:sz w:val="28"/>
            <w:szCs w:val="28"/>
          </w:rPr>
          <w:t>пунктом 9</w:t>
        </w:r>
      </w:hyperlink>
      <w:r w:rsidRPr="003D6EA0">
        <w:rPr>
          <w:bCs/>
          <w:sz w:val="28"/>
          <w:szCs w:val="28"/>
        </w:rPr>
        <w:t xml:space="preserve"> Правил;</w:t>
      </w:r>
    </w:p>
    <w:p w:rsidR="009916F9" w:rsidRPr="003D6EA0" w:rsidRDefault="009916F9" w:rsidP="00B1336D">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6A129F" w:rsidRPr="006A129F">
        <w:rPr>
          <w:i/>
        </w:rPr>
        <w:t>Федерального закона о федеральном бюджете 2018 г.</w:t>
      </w:r>
      <w:r w:rsidR="006A129F">
        <w:rPr>
          <w:i/>
        </w:rPr>
        <w:t>)</w:t>
      </w:r>
    </w:p>
    <w:p w:rsidR="009916F9" w:rsidRPr="003D6EA0" w:rsidRDefault="009916F9" w:rsidP="009916F9">
      <w:pPr>
        <w:autoSpaceDE w:val="0"/>
        <w:autoSpaceDN w:val="0"/>
        <w:adjustRightInd w:val="0"/>
        <w:spacing w:before="240" w:after="0"/>
        <w:ind w:firstLine="540"/>
        <w:rPr>
          <w:bCs/>
          <w:sz w:val="28"/>
          <w:szCs w:val="28"/>
        </w:rPr>
      </w:pPr>
      <w:r w:rsidRPr="003D6EA0">
        <w:rPr>
          <w:bCs/>
          <w:sz w:val="28"/>
          <w:szCs w:val="28"/>
        </w:rPr>
        <w:t xml:space="preserve">д) направлять в сроки, установленные </w:t>
      </w:r>
      <w:hyperlink r:id="rId19" w:history="1">
        <w:r w:rsidRPr="003D6EA0">
          <w:rPr>
            <w:bCs/>
            <w:color w:val="0000FF"/>
            <w:sz w:val="28"/>
            <w:szCs w:val="28"/>
          </w:rPr>
          <w:t>разделом V</w:t>
        </w:r>
      </w:hyperlink>
      <w:r w:rsidRPr="003D6EA0">
        <w:rPr>
          <w:bCs/>
          <w:sz w:val="28"/>
          <w:szCs w:val="28"/>
        </w:rPr>
        <w:t xml:space="preserve">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w:t>
      </w:r>
      <w:hyperlink r:id="rId20" w:history="1">
        <w:r w:rsidRPr="003D6EA0">
          <w:rPr>
            <w:bCs/>
            <w:color w:val="0000FF"/>
            <w:sz w:val="28"/>
            <w:szCs w:val="28"/>
          </w:rPr>
          <w:t>пунктом 27</w:t>
        </w:r>
      </w:hyperlink>
      <w:r w:rsidRPr="003D6EA0">
        <w:rPr>
          <w:bCs/>
          <w:sz w:val="28"/>
          <w:szCs w:val="28"/>
        </w:rPr>
        <w:t xml:space="preserve"> Правил;</w:t>
      </w:r>
    </w:p>
    <w:p w:rsidR="009916F9" w:rsidRPr="003D6EA0" w:rsidRDefault="009916F9" w:rsidP="00B1336D">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6A129F" w:rsidRPr="006A129F">
        <w:t xml:space="preserve"> </w:t>
      </w:r>
      <w:r w:rsidR="006A129F" w:rsidRPr="006A129F">
        <w:rPr>
          <w:i/>
        </w:rPr>
        <w:t>Федерального закона о федеральном бюджете 2018 г.</w:t>
      </w:r>
      <w:r w:rsidRPr="003D6EA0">
        <w:rPr>
          <w:i/>
        </w:rPr>
        <w:t>)</w:t>
      </w:r>
      <w:r w:rsidRPr="003D6EA0">
        <w:t>;</w:t>
      </w:r>
    </w:p>
    <w:p w:rsidR="009916F9" w:rsidRPr="003D6EA0" w:rsidRDefault="009916F9" w:rsidP="009916F9">
      <w:pPr>
        <w:autoSpaceDE w:val="0"/>
        <w:autoSpaceDN w:val="0"/>
        <w:adjustRightInd w:val="0"/>
        <w:spacing w:before="240" w:after="0"/>
        <w:ind w:firstLine="540"/>
        <w:rPr>
          <w:bCs/>
          <w:sz w:val="28"/>
          <w:szCs w:val="28"/>
        </w:rPr>
      </w:pPr>
      <w:r w:rsidRPr="003D6EA0">
        <w:rPr>
          <w:bCs/>
          <w:sz w:val="28"/>
          <w:szCs w:val="28"/>
        </w:rPr>
        <w:t>е) обеспечивать перечисление средств в рамках исполнения государственного контракта на лицевой счет, открытый в территориальном ор</w:t>
      </w:r>
      <w:r w:rsidR="002000F2" w:rsidRPr="003D6EA0">
        <w:rPr>
          <w:bCs/>
          <w:sz w:val="28"/>
          <w:szCs w:val="28"/>
        </w:rPr>
        <w:t>гане Федерального казначейства Г</w:t>
      </w:r>
      <w:r w:rsidRPr="003D6EA0">
        <w:rPr>
          <w:bCs/>
          <w:sz w:val="28"/>
          <w:szCs w:val="28"/>
        </w:rPr>
        <w:t>оловному исполнителю, с которым заключен государственный контракт.</w:t>
      </w:r>
    </w:p>
    <w:p w:rsidR="009916F9" w:rsidRPr="003D6EA0" w:rsidRDefault="009916F9" w:rsidP="009916F9">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6A129F" w:rsidRPr="006A129F">
        <w:rPr>
          <w:i/>
        </w:rPr>
        <w:t>Федерального закона о федеральном бюджете 2018 г.</w:t>
      </w:r>
      <w:r w:rsidR="006A129F">
        <w:rPr>
          <w:i/>
        </w:rPr>
        <w:t>)</w:t>
      </w:r>
    </w:p>
    <w:p w:rsidR="007D24B0" w:rsidRPr="003D6EA0" w:rsidRDefault="007D24B0" w:rsidP="009916F9">
      <w:pPr>
        <w:pStyle w:val="af9"/>
        <w:spacing w:after="0"/>
        <w:ind w:firstLine="709"/>
        <w:rPr>
          <w:sz w:val="28"/>
          <w:szCs w:val="28"/>
        </w:rPr>
      </w:pPr>
      <w:r w:rsidRPr="003D6EA0">
        <w:rPr>
          <w:sz w:val="28"/>
          <w:szCs w:val="28"/>
        </w:rPr>
        <w:t>ж) формировать и доводить до Головного исполнителя идентификатор государственного контракта.</w:t>
      </w:r>
    </w:p>
    <w:p w:rsidR="007D24B0" w:rsidRPr="003D6EA0" w:rsidRDefault="007D24B0" w:rsidP="009916F9">
      <w:pPr>
        <w:pStyle w:val="af9"/>
        <w:spacing w:after="0"/>
        <w:ind w:firstLine="709"/>
      </w:pPr>
      <w:r w:rsidRPr="003D6EA0">
        <w:rPr>
          <w:i/>
        </w:rPr>
        <w:t xml:space="preserve">(подпункт применяется для государственных контрактов, предусмотренных пунктом 7 части  2 статьи 5 </w:t>
      </w:r>
      <w:r w:rsidR="006A129F" w:rsidRPr="006A129F">
        <w:rPr>
          <w:i/>
        </w:rPr>
        <w:t>Федерального закона о федеральном бюджете 2018 г.</w:t>
      </w:r>
      <w:r w:rsidR="006A129F">
        <w:rPr>
          <w:i/>
        </w:rPr>
        <w:t>)</w:t>
      </w:r>
    </w:p>
    <w:p w:rsidR="007D24B0" w:rsidRPr="003D6EA0" w:rsidRDefault="007D24B0" w:rsidP="009916F9">
      <w:pPr>
        <w:pStyle w:val="af9"/>
        <w:spacing w:after="0"/>
        <w:ind w:firstLine="709"/>
        <w:rPr>
          <w:sz w:val="28"/>
          <w:szCs w:val="28"/>
        </w:rPr>
      </w:pPr>
      <w:r w:rsidRPr="003D6EA0">
        <w:rPr>
          <w:sz w:val="28"/>
          <w:szCs w:val="28"/>
        </w:rPr>
        <w:t>з) утверждать сведения об операциях с целевыми средствами по настоящему государственному контракту в соответствии с пунктами 16-17 Правил или давать Головному исполнителю письменное разрешение утверждать сведения об операциях с целевыми средствами по настоящему государственному контракту</w:t>
      </w:r>
      <w:r w:rsidR="00A120A3" w:rsidRPr="003D6EA0">
        <w:rPr>
          <w:sz w:val="28"/>
          <w:szCs w:val="28"/>
        </w:rPr>
        <w:t xml:space="preserve"> в соответствии с пунктами 16-17 Правил.</w:t>
      </w:r>
    </w:p>
    <w:p w:rsidR="00A120A3" w:rsidRPr="003D6EA0" w:rsidRDefault="00A120A3" w:rsidP="00A120A3">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6A129F" w:rsidRPr="006A129F">
        <w:t xml:space="preserve"> </w:t>
      </w:r>
      <w:r w:rsidR="006A129F" w:rsidRPr="006A129F">
        <w:rPr>
          <w:i/>
        </w:rPr>
        <w:t>Федерального закона о федеральном бюджете 2018 г.</w:t>
      </w:r>
      <w:r w:rsidRPr="003D6EA0">
        <w:rPr>
          <w:i/>
        </w:rPr>
        <w:t>)</w:t>
      </w:r>
      <w:r w:rsidRPr="003D6EA0">
        <w:t>.</w:t>
      </w:r>
    </w:p>
    <w:p w:rsidR="009916F9" w:rsidRPr="003D6EA0" w:rsidRDefault="009916F9" w:rsidP="009B12F5">
      <w:pPr>
        <w:widowControl w:val="0"/>
        <w:autoSpaceDE w:val="0"/>
        <w:autoSpaceDN w:val="0"/>
        <w:adjustRightInd w:val="0"/>
        <w:spacing w:after="0"/>
        <w:rPr>
          <w:iCs/>
        </w:rPr>
      </w:pPr>
    </w:p>
    <w:p w:rsidR="00AB1A46" w:rsidRPr="003D6EA0" w:rsidRDefault="00AB1A46" w:rsidP="00AB1A46">
      <w:pPr>
        <w:autoSpaceDE w:val="0"/>
        <w:autoSpaceDN w:val="0"/>
        <w:adjustRightInd w:val="0"/>
        <w:ind w:firstLine="540"/>
        <w:rPr>
          <w:sz w:val="28"/>
          <w:szCs w:val="28"/>
        </w:rPr>
      </w:pPr>
      <w:r w:rsidRPr="003D6EA0">
        <w:rPr>
          <w:color w:val="000000" w:themeColor="text1"/>
        </w:rPr>
        <w:t>2.2.4.</w:t>
      </w:r>
      <w:r w:rsidRPr="003D6EA0">
        <w:rPr>
          <w:sz w:val="28"/>
          <w:szCs w:val="28"/>
        </w:rPr>
        <w:t xml:space="preserve"> Головной исполнитель вправе:</w:t>
      </w:r>
    </w:p>
    <w:p w:rsidR="00AB1A46" w:rsidRPr="003D6EA0" w:rsidRDefault="00AB1A46" w:rsidP="00AB1A46">
      <w:pPr>
        <w:autoSpaceDE w:val="0"/>
        <w:autoSpaceDN w:val="0"/>
        <w:adjustRightInd w:val="0"/>
        <w:ind w:firstLine="540"/>
        <w:rPr>
          <w:sz w:val="28"/>
          <w:szCs w:val="28"/>
        </w:rPr>
      </w:pPr>
      <w:r w:rsidRPr="003D6EA0">
        <w:rPr>
          <w:sz w:val="28"/>
          <w:szCs w:val="28"/>
        </w:rPr>
        <w:t>а) возмещать (компенсировать) в пределах цены государственного контракта понесенные Головным исполнителем за счет собственных средств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AB1A46" w:rsidRPr="007F123C" w:rsidRDefault="00AB1A46" w:rsidP="00AB1A46">
      <w:pPr>
        <w:autoSpaceDE w:val="0"/>
        <w:autoSpaceDN w:val="0"/>
        <w:adjustRightInd w:val="0"/>
        <w:ind w:firstLine="540"/>
      </w:pPr>
      <w:r w:rsidRPr="007F123C">
        <w:rPr>
          <w:i/>
        </w:rPr>
        <w:t>(данный пункт включа</w:t>
      </w:r>
      <w:r w:rsidR="007E0449" w:rsidRPr="007F123C">
        <w:rPr>
          <w:i/>
        </w:rPr>
        <w:t xml:space="preserve">ется исходя из положений </w:t>
      </w:r>
      <w:r w:rsidRPr="007F123C">
        <w:rPr>
          <w:i/>
        </w:rPr>
        <w:t xml:space="preserve"> стать</w:t>
      </w:r>
      <w:r w:rsidR="007E0449" w:rsidRPr="007F123C">
        <w:rPr>
          <w:i/>
        </w:rPr>
        <w:t>и</w:t>
      </w:r>
      <w:r w:rsidRPr="007F123C">
        <w:rPr>
          <w:i/>
        </w:rPr>
        <w:t xml:space="preserve"> 7</w:t>
      </w:r>
      <w:r w:rsidR="007E0449" w:rsidRPr="007F123C">
        <w:rPr>
          <w:i/>
          <w:vertAlign w:val="superscript"/>
        </w:rPr>
        <w:t>1</w:t>
      </w:r>
      <w:r w:rsidRPr="007F123C">
        <w:t xml:space="preserve"> </w:t>
      </w:r>
      <w:r w:rsidRPr="002C26FA">
        <w:rPr>
          <w:i/>
        </w:rPr>
        <w:t>Федерального закона о государственном оборонном заказе</w:t>
      </w:r>
      <w:r w:rsidR="00E2353C" w:rsidRPr="002C26FA">
        <w:rPr>
          <w:i/>
        </w:rPr>
        <w:t xml:space="preserve"> (</w:t>
      </w:r>
      <w:r w:rsidR="002C26FA" w:rsidRPr="002C26FA">
        <w:rPr>
          <w:i/>
        </w:rPr>
        <w:t>2013, N 52, ст. 6961; 2015, N 27, ст. 3950; 2016, N 27, ст. 4250</w:t>
      </w:r>
      <w:r w:rsidR="00614D2E">
        <w:rPr>
          <w:i/>
        </w:rPr>
        <w:t xml:space="preserve">; </w:t>
      </w:r>
      <w:r w:rsidR="00614D2E" w:rsidRPr="00614D2E">
        <w:rPr>
          <w:i/>
        </w:rPr>
        <w:t>2017, N 31</w:t>
      </w:r>
      <w:r w:rsidR="00614D2E">
        <w:rPr>
          <w:i/>
        </w:rPr>
        <w:t>,</w:t>
      </w:r>
      <w:r w:rsidR="00614D2E" w:rsidRPr="00614D2E">
        <w:rPr>
          <w:i/>
        </w:rPr>
        <w:t xml:space="preserve"> ст. 4786</w:t>
      </w:r>
      <w:r w:rsidR="00614D2E">
        <w:rPr>
          <w:i/>
        </w:rPr>
        <w:t>)</w:t>
      </w:r>
    </w:p>
    <w:p w:rsidR="00AB1A46" w:rsidRPr="003D6EA0" w:rsidRDefault="005B1429" w:rsidP="005B1429">
      <w:pPr>
        <w:pStyle w:val="af8"/>
        <w:tabs>
          <w:tab w:val="left" w:pos="993"/>
        </w:tabs>
        <w:spacing w:after="100" w:afterAutospacing="1"/>
        <w:ind w:left="0" w:firstLine="709"/>
        <w:rPr>
          <w:sz w:val="28"/>
          <w:szCs w:val="28"/>
        </w:rPr>
      </w:pPr>
      <w:r w:rsidRPr="003D6EA0">
        <w:rPr>
          <w:sz w:val="28"/>
          <w:szCs w:val="28"/>
        </w:rPr>
        <w:t>б</w:t>
      </w:r>
      <w:r w:rsidR="00AB1A46" w:rsidRPr="003D6EA0">
        <w:rPr>
          <w:sz w:val="28"/>
          <w:szCs w:val="28"/>
        </w:rPr>
        <w:t xml:space="preserve">) в случае неисполнения или ненадлежащего исполнения соисполнителем, привлеченным в соответствии с подпунктом </w:t>
      </w:r>
      <w:r w:rsidR="002B3453" w:rsidRPr="003D6EA0">
        <w:rPr>
          <w:sz w:val="28"/>
          <w:szCs w:val="28"/>
        </w:rPr>
        <w:t>г</w:t>
      </w:r>
      <w:r w:rsidRPr="003D6EA0">
        <w:rPr>
          <w:sz w:val="28"/>
          <w:szCs w:val="28"/>
        </w:rPr>
        <w:t>) пункта 2.2.1</w:t>
      </w:r>
      <w:r w:rsidR="00AB1A46" w:rsidRPr="003D6EA0">
        <w:rPr>
          <w:sz w:val="28"/>
          <w:szCs w:val="28"/>
        </w:rPr>
        <w:t xml:space="preserve"> настоящего государственного контракта, своих обязательств, предусмотренных контрактом, заключенным с Головным исполнителем, осуществлять замену соисполнителя, с которым ранее был заключен контракт, на другого соисполнителя.</w:t>
      </w:r>
    </w:p>
    <w:p w:rsidR="00AB1A46" w:rsidRPr="003D6EA0" w:rsidRDefault="00AB1A46" w:rsidP="00AB1A46">
      <w:pPr>
        <w:pStyle w:val="af8"/>
        <w:tabs>
          <w:tab w:val="left" w:pos="993"/>
        </w:tabs>
        <w:spacing w:after="100" w:afterAutospacing="1"/>
        <w:ind w:left="0"/>
        <w:rPr>
          <w:i/>
          <w:sz w:val="22"/>
          <w:szCs w:val="22"/>
        </w:rPr>
      </w:pPr>
      <w:r w:rsidRPr="003D6EA0">
        <w:rPr>
          <w:i/>
          <w:sz w:val="22"/>
          <w:szCs w:val="22"/>
        </w:rPr>
        <w:t xml:space="preserve">          (данный подпункт включается в случае, если государственный заказчик воспользовался правом, предусмотренным частью 5 статьи 30 Федерального закона о контрактной системе)</w:t>
      </w:r>
    </w:p>
    <w:p w:rsidR="009916F9" w:rsidRPr="003D6EA0" w:rsidRDefault="009916F9" w:rsidP="009916F9">
      <w:pPr>
        <w:autoSpaceDE w:val="0"/>
        <w:autoSpaceDN w:val="0"/>
        <w:adjustRightInd w:val="0"/>
        <w:spacing w:after="0"/>
        <w:ind w:firstLine="540"/>
        <w:rPr>
          <w:bCs/>
          <w:sz w:val="28"/>
          <w:szCs w:val="28"/>
        </w:rPr>
      </w:pPr>
      <w:r w:rsidRPr="003D6EA0">
        <w:rPr>
          <w:sz w:val="28"/>
          <w:szCs w:val="28"/>
        </w:rPr>
        <w:t xml:space="preserve">    в)</w:t>
      </w:r>
      <w:r w:rsidRPr="003D6EA0">
        <w:rPr>
          <w:bCs/>
          <w:sz w:val="28"/>
          <w:szCs w:val="28"/>
        </w:rPr>
        <w:t xml:space="preserve"> получать информацию об операциях на лицевых счетах, открытых головному исполнителю (исполнителю) в территориальных органах Федерального казначейства в рамках исполнения контрактов (договоров), заключенных в рамках исполнения государственного контракта;</w:t>
      </w:r>
    </w:p>
    <w:p w:rsidR="009916F9" w:rsidRPr="003D6EA0" w:rsidRDefault="009916F9" w:rsidP="00B1336D">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1B454A" w:rsidRPr="001B454A">
        <w:t xml:space="preserve"> </w:t>
      </w:r>
      <w:r w:rsidR="001B454A" w:rsidRPr="001B454A">
        <w:rPr>
          <w:i/>
        </w:rPr>
        <w:t>Федерального закона о федеральном бюджете 2018 г.</w:t>
      </w:r>
      <w:r w:rsidRPr="003D6EA0">
        <w:rPr>
          <w:i/>
        </w:rPr>
        <w:t>)</w:t>
      </w:r>
      <w:r w:rsidRPr="003D6EA0">
        <w:t>.</w:t>
      </w:r>
    </w:p>
    <w:p w:rsidR="009916F9" w:rsidRPr="003D6EA0" w:rsidRDefault="009916F9" w:rsidP="009916F9">
      <w:pPr>
        <w:autoSpaceDE w:val="0"/>
        <w:autoSpaceDN w:val="0"/>
        <w:adjustRightInd w:val="0"/>
        <w:spacing w:before="240" w:after="0"/>
        <w:ind w:firstLine="540"/>
        <w:rPr>
          <w:bCs/>
          <w:sz w:val="28"/>
          <w:szCs w:val="28"/>
        </w:rPr>
      </w:pPr>
      <w:r w:rsidRPr="003D6EA0">
        <w:rPr>
          <w:bCs/>
          <w:sz w:val="28"/>
          <w:szCs w:val="28"/>
        </w:rPr>
        <w:t>г) включать в условия контракта (договора) положения о возмещении произведенных исполнителем расходов (части расходов), в случае если указанные расходы осуществлялись до поступления средств на лицевой счет, открытый исполнителю, и при условии представления копий платежных поручений, реестров платежных поручений, подтверждающих оплату произведенных исполнителем расходов (части расходов), контракта (договора) и документов-оснований, если условиями контракта (договора) предусмотрено возмещение указанных расходов.</w:t>
      </w:r>
    </w:p>
    <w:p w:rsidR="00267A9F" w:rsidRPr="003D6EA0" w:rsidRDefault="00267A9F" w:rsidP="00267A9F">
      <w:pPr>
        <w:pStyle w:val="af9"/>
        <w:spacing w:after="0"/>
        <w:ind w:firstLine="709"/>
      </w:pPr>
      <w:r w:rsidRPr="003D6EA0">
        <w:rPr>
          <w:i/>
        </w:rPr>
        <w:t>(подпункт применяется для государственных контрактов, предусмотренных пунктом 7 части  2 статьи 5</w:t>
      </w:r>
      <w:r w:rsidR="001B454A" w:rsidRPr="001B454A">
        <w:t xml:space="preserve"> </w:t>
      </w:r>
      <w:r w:rsidR="001B454A" w:rsidRPr="001B454A">
        <w:rPr>
          <w:i/>
        </w:rPr>
        <w:t>Федерального закона о федеральном бюджете 2018 г.</w:t>
      </w:r>
      <w:r w:rsidRPr="003D6EA0">
        <w:rPr>
          <w:i/>
        </w:rPr>
        <w:t>)</w:t>
      </w:r>
      <w:r w:rsidRPr="003D6EA0">
        <w:t>.</w:t>
      </w:r>
    </w:p>
    <w:p w:rsidR="00CB47AF" w:rsidRPr="003D6EA0" w:rsidRDefault="00F821D9">
      <w:pPr>
        <w:pStyle w:val="-0"/>
        <w:keepNext w:val="0"/>
        <w:tabs>
          <w:tab w:val="clear" w:pos="0"/>
          <w:tab w:val="clear" w:pos="540"/>
        </w:tabs>
        <w:suppressAutoHyphens w:val="0"/>
        <w:spacing w:before="120"/>
        <w:ind w:firstLine="851"/>
        <w:jc w:val="both"/>
        <w:outlineLvl w:val="9"/>
        <w:rPr>
          <w:caps w:val="0"/>
          <w:smallCaps w:val="0"/>
          <w:color w:val="000000" w:themeColor="text1"/>
          <w:sz w:val="28"/>
          <w:szCs w:val="28"/>
        </w:rPr>
      </w:pPr>
      <w:r w:rsidRPr="003D6EA0">
        <w:rPr>
          <w:color w:val="000000" w:themeColor="text1"/>
          <w:sz w:val="28"/>
          <w:szCs w:val="28"/>
        </w:rPr>
        <w:t>2.3</w:t>
      </w:r>
      <w:r w:rsidR="00473EA3" w:rsidRPr="003D6EA0">
        <w:rPr>
          <w:color w:val="000000" w:themeColor="text1"/>
          <w:sz w:val="28"/>
          <w:szCs w:val="28"/>
        </w:rPr>
        <w:t>.</w:t>
      </w:r>
      <w:r w:rsidR="000F348E" w:rsidRPr="003D6EA0">
        <w:rPr>
          <w:color w:val="000000" w:themeColor="text1"/>
          <w:sz w:val="28"/>
          <w:szCs w:val="28"/>
        </w:rPr>
        <w:t xml:space="preserve"> </w:t>
      </w:r>
      <w:r w:rsidR="006C2F81" w:rsidRPr="003D6EA0">
        <w:rPr>
          <w:caps w:val="0"/>
          <w:smallCaps w:val="0"/>
          <w:color w:val="000000" w:themeColor="text1"/>
          <w:sz w:val="28"/>
          <w:szCs w:val="28"/>
        </w:rPr>
        <w:t>Сроки</w:t>
      </w:r>
      <w:r w:rsidR="005E55EF" w:rsidRPr="003D6EA0">
        <w:rPr>
          <w:caps w:val="0"/>
          <w:smallCaps w:val="0"/>
          <w:color w:val="000000" w:themeColor="text1"/>
          <w:sz w:val="28"/>
          <w:szCs w:val="28"/>
        </w:rPr>
        <w:t xml:space="preserve"> и место </w:t>
      </w:r>
      <w:r w:rsidR="006C2F81" w:rsidRPr="003D6EA0">
        <w:rPr>
          <w:caps w:val="0"/>
          <w:smallCaps w:val="0"/>
          <w:color w:val="000000" w:themeColor="text1"/>
          <w:sz w:val="28"/>
          <w:szCs w:val="28"/>
        </w:rPr>
        <w:t xml:space="preserve"> </w:t>
      </w:r>
      <w:r w:rsidR="005E55EF" w:rsidRPr="003D6EA0">
        <w:rPr>
          <w:caps w:val="0"/>
          <w:smallCaps w:val="0"/>
          <w:color w:val="000000" w:themeColor="text1"/>
          <w:sz w:val="28"/>
          <w:szCs w:val="28"/>
        </w:rPr>
        <w:t>выполнения работ</w:t>
      </w:r>
      <w:r w:rsidR="006F281C" w:rsidRPr="003D6EA0">
        <w:rPr>
          <w:caps w:val="0"/>
          <w:smallCaps w:val="0"/>
          <w:color w:val="000000" w:themeColor="text1"/>
          <w:sz w:val="28"/>
          <w:szCs w:val="28"/>
        </w:rPr>
        <w:t xml:space="preserve"> </w:t>
      </w:r>
    </w:p>
    <w:p w:rsidR="00CB47AF" w:rsidRPr="003D6EA0" w:rsidRDefault="00F821D9">
      <w:pPr>
        <w:tabs>
          <w:tab w:val="num" w:pos="1711"/>
        </w:tabs>
        <w:spacing w:after="0"/>
        <w:ind w:firstLine="851"/>
        <w:rPr>
          <w:color w:val="000000" w:themeColor="text1"/>
          <w:sz w:val="28"/>
          <w:szCs w:val="28"/>
        </w:rPr>
      </w:pPr>
      <w:r w:rsidRPr="003D6EA0">
        <w:rPr>
          <w:color w:val="000000" w:themeColor="text1"/>
          <w:sz w:val="28"/>
          <w:szCs w:val="28"/>
        </w:rPr>
        <w:t>2.</w:t>
      </w:r>
      <w:r w:rsidR="006C2F81" w:rsidRPr="003D6EA0">
        <w:rPr>
          <w:color w:val="000000" w:themeColor="text1"/>
          <w:sz w:val="28"/>
          <w:szCs w:val="28"/>
        </w:rPr>
        <w:t>3.1</w:t>
      </w:r>
      <w:r w:rsidR="00473EA3" w:rsidRPr="003D6EA0">
        <w:rPr>
          <w:color w:val="000000" w:themeColor="text1"/>
          <w:sz w:val="28"/>
          <w:szCs w:val="28"/>
        </w:rPr>
        <w:t>.</w:t>
      </w:r>
      <w:r w:rsidR="006C2F81" w:rsidRPr="003D6EA0">
        <w:rPr>
          <w:color w:val="000000" w:themeColor="text1"/>
          <w:sz w:val="28"/>
          <w:szCs w:val="28"/>
        </w:rPr>
        <w:t xml:space="preserve"> Работы по настоящему государственному контракту выполняются в сроки, указанные в календарном плане/графике исполнения государственного контракта </w:t>
      </w:r>
      <w:r w:rsidR="0089529E" w:rsidRPr="003D6EA0">
        <w:rPr>
          <w:color w:val="000000" w:themeColor="text1"/>
        </w:rPr>
        <w:t>(</w:t>
      </w:r>
      <w:r w:rsidR="0089529E" w:rsidRPr="003D6EA0">
        <w:rPr>
          <w:i/>
          <w:color w:val="000000" w:themeColor="text1"/>
        </w:rPr>
        <w:t xml:space="preserve">для контрактов, заключаемых на срок более трех лет с ценой свыше ста миллионов рублей указывается график исполнения контракта, для </w:t>
      </w:r>
      <w:r w:rsidR="00564004">
        <w:rPr>
          <w:i/>
          <w:color w:val="000000" w:themeColor="text1"/>
        </w:rPr>
        <w:t xml:space="preserve">иных </w:t>
      </w:r>
      <w:r w:rsidR="0089529E" w:rsidRPr="003D6EA0">
        <w:rPr>
          <w:i/>
          <w:color w:val="000000" w:themeColor="text1"/>
        </w:rPr>
        <w:t>контрактов указывается календарный план)</w:t>
      </w:r>
      <w:r w:rsidR="0089529E" w:rsidRPr="003D6EA0">
        <w:rPr>
          <w:color w:val="000000" w:themeColor="text1"/>
        </w:rPr>
        <w:t xml:space="preserve"> </w:t>
      </w:r>
      <w:r w:rsidR="0089529E" w:rsidRPr="003D6EA0">
        <w:rPr>
          <w:color w:val="000000" w:themeColor="text1"/>
          <w:sz w:val="28"/>
          <w:szCs w:val="28"/>
        </w:rPr>
        <w:t>(приложение № 2</w:t>
      </w:r>
      <w:r w:rsidR="00A322F5" w:rsidRPr="003D6EA0">
        <w:rPr>
          <w:color w:val="000000" w:themeColor="text1"/>
          <w:sz w:val="28"/>
          <w:szCs w:val="28"/>
        </w:rPr>
        <w:t xml:space="preserve"> к настоящему государственному контракту</w:t>
      </w:r>
      <w:r w:rsidR="0089529E" w:rsidRPr="003D6EA0">
        <w:rPr>
          <w:color w:val="000000" w:themeColor="text1"/>
          <w:sz w:val="28"/>
          <w:szCs w:val="28"/>
        </w:rPr>
        <w:t>).</w:t>
      </w:r>
    </w:p>
    <w:p w:rsidR="00CB47AF" w:rsidRPr="003D6EA0" w:rsidRDefault="0089529E">
      <w:pPr>
        <w:tabs>
          <w:tab w:val="num" w:pos="0"/>
        </w:tabs>
        <w:ind w:firstLine="851"/>
        <w:rPr>
          <w:color w:val="000000" w:themeColor="text1"/>
          <w:sz w:val="28"/>
          <w:szCs w:val="28"/>
        </w:rPr>
      </w:pPr>
      <w:r w:rsidRPr="003D6EA0">
        <w:rPr>
          <w:color w:val="000000" w:themeColor="text1"/>
          <w:sz w:val="28"/>
          <w:szCs w:val="28"/>
        </w:rPr>
        <w:t>При этом устанавливаются:</w:t>
      </w:r>
    </w:p>
    <w:p w:rsidR="00CB47AF" w:rsidRPr="003D6EA0" w:rsidRDefault="0089529E">
      <w:pPr>
        <w:tabs>
          <w:tab w:val="num" w:pos="0"/>
        </w:tabs>
        <w:ind w:firstLine="851"/>
        <w:rPr>
          <w:color w:val="000000" w:themeColor="text1"/>
          <w:sz w:val="28"/>
          <w:szCs w:val="28"/>
        </w:rPr>
      </w:pPr>
      <w:r w:rsidRPr="003D6EA0">
        <w:rPr>
          <w:color w:val="000000" w:themeColor="text1"/>
          <w:sz w:val="28"/>
          <w:szCs w:val="28"/>
        </w:rPr>
        <w:t>Начало: ______;</w:t>
      </w:r>
    </w:p>
    <w:p w:rsidR="005E55EF" w:rsidRPr="003D6EA0" w:rsidRDefault="0089529E">
      <w:pPr>
        <w:tabs>
          <w:tab w:val="num" w:pos="0"/>
        </w:tabs>
        <w:ind w:firstLine="851"/>
        <w:rPr>
          <w:i/>
          <w:color w:val="000000" w:themeColor="text1"/>
        </w:rPr>
      </w:pPr>
      <w:r w:rsidRPr="003D6EA0">
        <w:rPr>
          <w:color w:val="000000" w:themeColor="text1"/>
          <w:sz w:val="28"/>
          <w:szCs w:val="28"/>
        </w:rPr>
        <w:t xml:space="preserve">Окончание: __________ </w:t>
      </w:r>
      <w:r w:rsidRPr="003D6EA0">
        <w:rPr>
          <w:i/>
          <w:color w:val="000000" w:themeColor="text1"/>
        </w:rPr>
        <w:t xml:space="preserve">(указываются сроки </w:t>
      </w:r>
      <w:r w:rsidR="00EB70FA" w:rsidRPr="003D6EA0">
        <w:rPr>
          <w:i/>
          <w:color w:val="000000" w:themeColor="text1"/>
        </w:rPr>
        <w:t xml:space="preserve">выполнения работы по </w:t>
      </w:r>
      <w:r w:rsidRPr="003D6EA0">
        <w:rPr>
          <w:i/>
          <w:color w:val="000000" w:themeColor="text1"/>
        </w:rPr>
        <w:t xml:space="preserve"> государственно</w:t>
      </w:r>
      <w:r w:rsidR="00EB70FA" w:rsidRPr="003D6EA0">
        <w:rPr>
          <w:i/>
          <w:color w:val="000000" w:themeColor="text1"/>
        </w:rPr>
        <w:t>му</w:t>
      </w:r>
      <w:r w:rsidRPr="003D6EA0">
        <w:rPr>
          <w:i/>
          <w:color w:val="000000" w:themeColor="text1"/>
        </w:rPr>
        <w:t xml:space="preserve"> контракт</w:t>
      </w:r>
      <w:r w:rsidR="00EB70FA" w:rsidRPr="003D6EA0">
        <w:rPr>
          <w:i/>
          <w:color w:val="000000" w:themeColor="text1"/>
        </w:rPr>
        <w:t>у</w:t>
      </w:r>
      <w:r w:rsidRPr="003D6EA0">
        <w:rPr>
          <w:i/>
          <w:color w:val="000000" w:themeColor="text1"/>
        </w:rPr>
        <w:t>)</w:t>
      </w:r>
      <w:r w:rsidR="005E55EF" w:rsidRPr="003D6EA0">
        <w:rPr>
          <w:i/>
          <w:color w:val="000000" w:themeColor="text1"/>
        </w:rPr>
        <w:t>;</w:t>
      </w:r>
    </w:p>
    <w:p w:rsidR="005E55EF" w:rsidRPr="003D6EA0" w:rsidRDefault="005E55EF" w:rsidP="005E55EF">
      <w:pPr>
        <w:tabs>
          <w:tab w:val="num" w:pos="0"/>
        </w:tabs>
        <w:ind w:firstLine="851"/>
        <w:rPr>
          <w:color w:val="000000" w:themeColor="text1"/>
          <w:sz w:val="28"/>
          <w:szCs w:val="28"/>
        </w:rPr>
      </w:pPr>
      <w:r w:rsidRPr="003D6EA0">
        <w:rPr>
          <w:color w:val="000000" w:themeColor="text1"/>
          <w:sz w:val="28"/>
          <w:szCs w:val="28"/>
        </w:rPr>
        <w:t>Место выполнения работ:_______</w:t>
      </w:r>
    </w:p>
    <w:p w:rsidR="005E55EF" w:rsidRPr="003D6EA0" w:rsidRDefault="005E55EF" w:rsidP="005E55EF">
      <w:pPr>
        <w:tabs>
          <w:tab w:val="num" w:pos="0"/>
        </w:tabs>
        <w:ind w:firstLine="851"/>
        <w:rPr>
          <w:i/>
          <w:color w:val="000000" w:themeColor="text1"/>
        </w:rPr>
      </w:pPr>
      <w:r w:rsidRPr="003D6EA0">
        <w:rPr>
          <w:i/>
          <w:color w:val="000000" w:themeColor="text1"/>
        </w:rPr>
        <w:t>(указывается место выполнения работ по государственному контракту)</w:t>
      </w:r>
    </w:p>
    <w:p w:rsidR="00CB47AF" w:rsidRPr="003D6EA0" w:rsidRDefault="00CB47AF">
      <w:pPr>
        <w:autoSpaceDE w:val="0"/>
        <w:autoSpaceDN w:val="0"/>
        <w:adjustRightInd w:val="0"/>
        <w:ind w:firstLine="720"/>
        <w:rPr>
          <w:i/>
          <w:color w:val="000000" w:themeColor="text1"/>
        </w:rPr>
      </w:pPr>
    </w:p>
    <w:p w:rsidR="00CB47AF" w:rsidRPr="003D6EA0" w:rsidRDefault="00863C4F">
      <w:pPr>
        <w:pStyle w:val="-0"/>
        <w:keepNext w:val="0"/>
        <w:tabs>
          <w:tab w:val="clear" w:pos="0"/>
          <w:tab w:val="clear" w:pos="540"/>
        </w:tabs>
        <w:suppressAutoHyphens w:val="0"/>
        <w:spacing w:before="120"/>
        <w:jc w:val="both"/>
        <w:outlineLvl w:val="9"/>
        <w:rPr>
          <w:caps w:val="0"/>
          <w:smallCaps w:val="0"/>
          <w:color w:val="000000" w:themeColor="text1"/>
          <w:sz w:val="28"/>
          <w:szCs w:val="28"/>
        </w:rPr>
      </w:pPr>
      <w:r w:rsidRPr="003D6EA0">
        <w:rPr>
          <w:caps w:val="0"/>
          <w:smallCaps w:val="0"/>
          <w:color w:val="000000" w:themeColor="text1"/>
          <w:sz w:val="28"/>
          <w:szCs w:val="28"/>
        </w:rPr>
        <w:t xml:space="preserve">          </w:t>
      </w:r>
      <w:r w:rsidR="00F821D9" w:rsidRPr="003D6EA0">
        <w:rPr>
          <w:caps w:val="0"/>
          <w:smallCaps w:val="0"/>
          <w:color w:val="000000" w:themeColor="text1"/>
          <w:sz w:val="28"/>
          <w:szCs w:val="28"/>
        </w:rPr>
        <w:t>2.4.</w:t>
      </w:r>
      <w:r w:rsidR="0089529E" w:rsidRPr="003D6EA0">
        <w:rPr>
          <w:caps w:val="0"/>
          <w:smallCaps w:val="0"/>
          <w:color w:val="000000" w:themeColor="text1"/>
          <w:sz w:val="28"/>
          <w:szCs w:val="28"/>
        </w:rPr>
        <w:t>Порядок сдачи и приемки выполненных работ</w:t>
      </w:r>
    </w:p>
    <w:p w:rsidR="00CB47AF" w:rsidRPr="003D6EA0" w:rsidRDefault="004D1152">
      <w:pPr>
        <w:tabs>
          <w:tab w:val="num" w:pos="1711"/>
        </w:tabs>
        <w:spacing w:after="0"/>
        <w:rPr>
          <w:i/>
          <w:color w:val="000000" w:themeColor="text1"/>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4.1. Уведомление Головного исполнителя о готовности работ (этапа работ) к сдаче должно быть подписано должностным лицом Головного исполнителя.</w:t>
      </w:r>
    </w:p>
    <w:p w:rsidR="00CB47AF" w:rsidRPr="003D6EA0" w:rsidRDefault="004D1152">
      <w:pPr>
        <w:spacing w:after="0"/>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 xml:space="preserve">4.2. </w:t>
      </w:r>
      <w:r w:rsidR="005B1429" w:rsidRPr="003D6EA0">
        <w:rPr>
          <w:color w:val="000000" w:themeColor="text1"/>
          <w:sz w:val="28"/>
          <w:szCs w:val="28"/>
        </w:rPr>
        <w:t xml:space="preserve">В срок сдачи </w:t>
      </w:r>
      <w:r w:rsidR="0089529E" w:rsidRPr="003D6EA0">
        <w:rPr>
          <w:color w:val="000000" w:themeColor="text1"/>
          <w:sz w:val="28"/>
          <w:szCs w:val="28"/>
        </w:rPr>
        <w:t>работ (эт</w:t>
      </w:r>
      <w:r w:rsidR="005B1429" w:rsidRPr="003D6EA0">
        <w:rPr>
          <w:color w:val="000000" w:themeColor="text1"/>
          <w:sz w:val="28"/>
          <w:szCs w:val="28"/>
        </w:rPr>
        <w:t xml:space="preserve">апа работ), указанный в календарном плане/графике исполнения государственного контракта </w:t>
      </w:r>
      <w:r w:rsidR="005B1429" w:rsidRPr="003D6EA0">
        <w:rPr>
          <w:color w:val="000000" w:themeColor="text1"/>
        </w:rPr>
        <w:t>(</w:t>
      </w:r>
      <w:r w:rsidR="005B1429" w:rsidRPr="003D6EA0">
        <w:rPr>
          <w:i/>
          <w:color w:val="000000" w:themeColor="text1"/>
        </w:rPr>
        <w:t xml:space="preserve">для контрактов, заключаемых на срок более трех лет с ценой свыше ста миллионов рублей указывается график исполнения контракта,  для </w:t>
      </w:r>
      <w:r w:rsidR="00564004">
        <w:rPr>
          <w:i/>
          <w:color w:val="000000" w:themeColor="text1"/>
        </w:rPr>
        <w:t xml:space="preserve">иных </w:t>
      </w:r>
      <w:r w:rsidR="005B1429" w:rsidRPr="003D6EA0">
        <w:rPr>
          <w:i/>
          <w:color w:val="000000" w:themeColor="text1"/>
        </w:rPr>
        <w:t>контрактов указывается календарный план)</w:t>
      </w:r>
      <w:r w:rsidR="005B1429" w:rsidRPr="003D6EA0">
        <w:rPr>
          <w:color w:val="000000" w:themeColor="text1"/>
        </w:rPr>
        <w:t xml:space="preserve"> </w:t>
      </w:r>
      <w:r w:rsidR="005B1429" w:rsidRPr="003D6EA0">
        <w:rPr>
          <w:color w:val="000000" w:themeColor="text1"/>
          <w:sz w:val="28"/>
          <w:szCs w:val="28"/>
        </w:rPr>
        <w:t>(приложение № 2 к настоящему государственному контракту)</w:t>
      </w:r>
      <w:r w:rsidR="00A41F0B" w:rsidRPr="003D6EA0">
        <w:rPr>
          <w:color w:val="000000" w:themeColor="text1"/>
          <w:sz w:val="28"/>
          <w:szCs w:val="28"/>
        </w:rPr>
        <w:t>,</w:t>
      </w:r>
      <w:r w:rsidR="005B1429" w:rsidRPr="003D6EA0">
        <w:rPr>
          <w:color w:val="000000" w:themeColor="text1"/>
          <w:sz w:val="28"/>
          <w:szCs w:val="28"/>
        </w:rPr>
        <w:t xml:space="preserve"> Головной исполнитель </w:t>
      </w:r>
      <w:r w:rsidR="0089529E" w:rsidRPr="003D6EA0">
        <w:rPr>
          <w:color w:val="000000" w:themeColor="text1"/>
          <w:sz w:val="28"/>
          <w:szCs w:val="28"/>
        </w:rPr>
        <w:t xml:space="preserve">представляет Государственному заказчику акт сдачи-приемки работ в 4-х экземплярах по установленной государственным заказчиком форме, прилагая к нему отчетные документы, предусмотренные в настоящем </w:t>
      </w:r>
      <w:r w:rsidR="00B641D2" w:rsidRPr="003D6EA0">
        <w:rPr>
          <w:color w:val="000000" w:themeColor="text1"/>
          <w:sz w:val="28"/>
          <w:szCs w:val="28"/>
        </w:rPr>
        <w:t>государственном к</w:t>
      </w:r>
      <w:r w:rsidR="0089529E" w:rsidRPr="003D6EA0">
        <w:rPr>
          <w:color w:val="000000" w:themeColor="text1"/>
          <w:sz w:val="28"/>
          <w:szCs w:val="28"/>
        </w:rPr>
        <w:t xml:space="preserve">онтракте, в календарном плане/графике исполнения государственного контракта </w:t>
      </w:r>
      <w:r w:rsidR="0089529E" w:rsidRPr="003D6EA0">
        <w:rPr>
          <w:color w:val="000000" w:themeColor="text1"/>
        </w:rPr>
        <w:t>(</w:t>
      </w:r>
      <w:r w:rsidR="0089529E" w:rsidRPr="003D6EA0">
        <w:rPr>
          <w:i/>
          <w:color w:val="000000" w:themeColor="text1"/>
        </w:rPr>
        <w:t xml:space="preserve">для государственных  контрактов, заключаемых на срок более трех лет с ценой свыше ста миллионов рублей указывается график исполнения государственного контракта,  для </w:t>
      </w:r>
      <w:r w:rsidR="00564004">
        <w:rPr>
          <w:i/>
          <w:color w:val="000000" w:themeColor="text1"/>
        </w:rPr>
        <w:t>иных</w:t>
      </w:r>
      <w:r w:rsidR="0089529E" w:rsidRPr="003D6EA0">
        <w:rPr>
          <w:i/>
          <w:color w:val="000000" w:themeColor="text1"/>
        </w:rPr>
        <w:t xml:space="preserve"> государственных контрактов указывается календарный план)</w:t>
      </w:r>
      <w:r w:rsidR="0089529E" w:rsidRPr="003D6EA0">
        <w:rPr>
          <w:color w:val="000000" w:themeColor="text1"/>
          <w:sz w:val="22"/>
          <w:szCs w:val="22"/>
        </w:rPr>
        <w:t xml:space="preserve"> </w:t>
      </w:r>
      <w:r w:rsidR="0089529E" w:rsidRPr="003D6EA0">
        <w:rPr>
          <w:color w:val="000000" w:themeColor="text1"/>
          <w:sz w:val="28"/>
          <w:szCs w:val="28"/>
        </w:rPr>
        <w:t>(приложение №2 к настоящему государственному контракту) и в перечне приемок (приложение № 5</w:t>
      </w:r>
      <w:r w:rsidR="00A322F5" w:rsidRPr="003D6EA0">
        <w:rPr>
          <w:color w:val="000000" w:themeColor="text1"/>
          <w:sz w:val="28"/>
          <w:szCs w:val="28"/>
        </w:rPr>
        <w:t xml:space="preserve"> к настоящему государственному контракту</w:t>
      </w:r>
      <w:r w:rsidR="0089529E" w:rsidRPr="003D6EA0">
        <w:rPr>
          <w:color w:val="000000" w:themeColor="text1"/>
          <w:sz w:val="28"/>
          <w:szCs w:val="28"/>
        </w:rPr>
        <w:t>), структуру цены расходов на выполнение работ с приложением фактических обоснований-расшифровок по каждой статье расходов</w:t>
      </w:r>
      <w:r w:rsidR="003D4389" w:rsidRPr="003D6EA0">
        <w:rPr>
          <w:color w:val="000000" w:themeColor="text1"/>
          <w:sz w:val="28"/>
          <w:szCs w:val="28"/>
        </w:rPr>
        <w:t>, счета на оплату.</w:t>
      </w:r>
    </w:p>
    <w:p w:rsidR="00CB47AF" w:rsidRPr="003D6EA0" w:rsidRDefault="00F821D9" w:rsidP="005B1429">
      <w:pPr>
        <w:ind w:left="142" w:firstLine="567"/>
        <w:rPr>
          <w:color w:val="000000"/>
          <w:sz w:val="28"/>
          <w:szCs w:val="28"/>
        </w:rPr>
      </w:pPr>
      <w:r w:rsidRPr="003D6EA0">
        <w:rPr>
          <w:color w:val="000000" w:themeColor="text1"/>
          <w:sz w:val="28"/>
          <w:szCs w:val="28"/>
        </w:rPr>
        <w:t>2.</w:t>
      </w:r>
      <w:r w:rsidR="0089529E" w:rsidRPr="003D6EA0">
        <w:rPr>
          <w:color w:val="000000" w:themeColor="text1"/>
          <w:sz w:val="28"/>
          <w:szCs w:val="28"/>
        </w:rPr>
        <w:t xml:space="preserve">4.3. </w:t>
      </w:r>
      <w:r w:rsidR="0089529E" w:rsidRPr="003D6EA0">
        <w:rPr>
          <w:sz w:val="28"/>
          <w:szCs w:val="28"/>
        </w:rPr>
        <w:t xml:space="preserve">Государственный заказчик в </w:t>
      </w:r>
      <w:r w:rsidR="005B1429" w:rsidRPr="003D6EA0">
        <w:rPr>
          <w:sz w:val="28"/>
          <w:szCs w:val="28"/>
        </w:rPr>
        <w:t xml:space="preserve">течение </w:t>
      </w:r>
      <w:r w:rsidR="0089529E" w:rsidRPr="003D6EA0">
        <w:rPr>
          <w:sz w:val="28"/>
          <w:szCs w:val="28"/>
        </w:rPr>
        <w:t xml:space="preserve">15 (пятнадцати) </w:t>
      </w:r>
      <w:r w:rsidR="00CA1909" w:rsidRPr="003D6EA0">
        <w:rPr>
          <w:sz w:val="28"/>
          <w:szCs w:val="28"/>
        </w:rPr>
        <w:t xml:space="preserve">календарных </w:t>
      </w:r>
      <w:r w:rsidR="005B1429" w:rsidRPr="003D6EA0">
        <w:rPr>
          <w:sz w:val="28"/>
          <w:szCs w:val="28"/>
        </w:rPr>
        <w:t xml:space="preserve">дней </w:t>
      </w:r>
      <w:r w:rsidR="0089529E" w:rsidRPr="003D6EA0">
        <w:rPr>
          <w:sz w:val="28"/>
          <w:szCs w:val="28"/>
        </w:rPr>
        <w:t>со дня получения акта сдачи-приемки работы (</w:t>
      </w:r>
      <w:r w:rsidR="0079526B" w:rsidRPr="003D6EA0">
        <w:rPr>
          <w:sz w:val="28"/>
          <w:szCs w:val="28"/>
        </w:rPr>
        <w:t>этапа работы</w:t>
      </w:r>
      <w:r w:rsidR="0089529E" w:rsidRPr="003D6EA0">
        <w:rPr>
          <w:sz w:val="28"/>
          <w:szCs w:val="28"/>
        </w:rPr>
        <w:t xml:space="preserve">) и отчетных документов, указанных в пункте </w:t>
      </w:r>
      <w:r w:rsidRPr="003D6EA0">
        <w:rPr>
          <w:sz w:val="28"/>
          <w:szCs w:val="28"/>
        </w:rPr>
        <w:t>2.</w:t>
      </w:r>
      <w:r w:rsidR="0089529E" w:rsidRPr="003D6EA0">
        <w:rPr>
          <w:sz w:val="28"/>
          <w:szCs w:val="28"/>
        </w:rPr>
        <w:t>4.2 настоящего государственного контракта, обязан самостоятельно или с привлечением экспертной организации провести экспертизу результатов выполненной Головным исполнителем работы (</w:t>
      </w:r>
      <w:r w:rsidR="0079526B" w:rsidRPr="003D6EA0">
        <w:rPr>
          <w:sz w:val="28"/>
          <w:szCs w:val="28"/>
        </w:rPr>
        <w:t>этапа работы</w:t>
      </w:r>
      <w:r w:rsidR="0089529E" w:rsidRPr="003D6EA0">
        <w:rPr>
          <w:sz w:val="28"/>
          <w:szCs w:val="28"/>
        </w:rPr>
        <w:t>) на предмет соответствия условиям настоящего государственного контракта и направить Головному исполнителю подписанный акт сдачи-приемки работы (</w:t>
      </w:r>
      <w:r w:rsidR="0079526B" w:rsidRPr="003D6EA0">
        <w:rPr>
          <w:sz w:val="28"/>
          <w:szCs w:val="28"/>
        </w:rPr>
        <w:t>этапа работы</w:t>
      </w:r>
      <w:r w:rsidR="0089529E" w:rsidRPr="003D6EA0">
        <w:rPr>
          <w:sz w:val="28"/>
          <w:szCs w:val="28"/>
        </w:rPr>
        <w:t>) или мотивированный отказ от подписания такого документа.</w:t>
      </w:r>
      <w:r w:rsidR="005B1429" w:rsidRPr="003D6EA0">
        <w:rPr>
          <w:sz w:val="28"/>
          <w:szCs w:val="28"/>
        </w:rPr>
        <w:t xml:space="preserve"> </w:t>
      </w:r>
      <w:r w:rsidR="005B1429" w:rsidRPr="003D6EA0">
        <w:rPr>
          <w:color w:val="000000"/>
          <w:sz w:val="28"/>
          <w:szCs w:val="28"/>
        </w:rPr>
        <w:t xml:space="preserve">Замечания и претензии устраняются Головным исполнителем за его счет в течение 15 (пятнадцати) </w:t>
      </w:r>
      <w:r w:rsidR="007D51D5" w:rsidRPr="003D6EA0">
        <w:rPr>
          <w:color w:val="000000"/>
          <w:sz w:val="28"/>
          <w:szCs w:val="28"/>
        </w:rPr>
        <w:t xml:space="preserve">календарных </w:t>
      </w:r>
      <w:r w:rsidR="005B1429" w:rsidRPr="003D6EA0">
        <w:rPr>
          <w:color w:val="000000"/>
          <w:sz w:val="28"/>
          <w:szCs w:val="28"/>
        </w:rPr>
        <w:t>дней со дня получения мотивированного отказа Государственного заказчика от подписания акта сдачи-приемки работ (этапа работ). В этом случае акт сдачи-приемки работ подписывается Государственным заказчиком после устранения замечаний и претензий.</w:t>
      </w:r>
    </w:p>
    <w:p w:rsidR="00CB47AF" w:rsidRPr="003D6EA0" w:rsidRDefault="0089529E">
      <w:pPr>
        <w:widowControl w:val="0"/>
        <w:autoSpaceDE w:val="0"/>
        <w:autoSpaceDN w:val="0"/>
        <w:adjustRightInd w:val="0"/>
        <w:spacing w:after="0"/>
        <w:ind w:firstLine="540"/>
        <w:rPr>
          <w:i/>
          <w:iCs/>
        </w:rPr>
      </w:pPr>
      <w:r w:rsidRPr="003D6EA0">
        <w:rPr>
          <w:i/>
          <w:iCs/>
        </w:rPr>
        <w:t xml:space="preserve">(данный абзац включается при заключении государственного контракта с единственным поставщиком (подрядчиком, исполнителем) в случаях, предусмотренных пунктами 1-3 части 4 статьи 94 </w:t>
      </w:r>
      <w:r w:rsidR="00B641D2" w:rsidRPr="003D6EA0">
        <w:rPr>
          <w:i/>
          <w:color w:val="000000" w:themeColor="text1"/>
        </w:rPr>
        <w:t>Федерального закона о контрактной системе</w:t>
      </w:r>
      <w:r w:rsidRPr="003D6EA0">
        <w:rPr>
          <w:i/>
          <w:iCs/>
        </w:rPr>
        <w:t xml:space="preserve">, а также при заключении </w:t>
      </w:r>
      <w:r w:rsidRPr="003D6EA0">
        <w:rPr>
          <w:i/>
        </w:rPr>
        <w:t xml:space="preserve">государственного контракта как с единственным поставщиком (подрядчиком, исполнителем), так и по результатам конкурентной закупки за исключением случаев, определенных Правительством Российской Федерации в соответствии с частью 4.1 статьи 94 </w:t>
      </w:r>
      <w:r w:rsidR="00B641D2" w:rsidRPr="003D6EA0">
        <w:rPr>
          <w:i/>
          <w:color w:val="000000" w:themeColor="text1"/>
        </w:rPr>
        <w:t>Федерального закона о контрактной системе</w:t>
      </w:r>
      <w:r w:rsidR="000438FF" w:rsidRPr="003D6EA0">
        <w:rPr>
          <w:i/>
          <w:iCs/>
        </w:rPr>
        <w:t>)</w:t>
      </w:r>
    </w:p>
    <w:p w:rsidR="005B1429" w:rsidRPr="003D6EA0" w:rsidRDefault="0089529E" w:rsidP="005B1429">
      <w:pPr>
        <w:ind w:left="142" w:firstLine="567"/>
        <w:rPr>
          <w:color w:val="000000"/>
          <w:sz w:val="28"/>
          <w:szCs w:val="28"/>
        </w:rPr>
      </w:pPr>
      <w:r w:rsidRPr="003D6EA0">
        <w:rPr>
          <w:sz w:val="28"/>
          <w:szCs w:val="28"/>
        </w:rPr>
        <w:t xml:space="preserve">Государственный заказчик в </w:t>
      </w:r>
      <w:r w:rsidR="005B1429" w:rsidRPr="003D6EA0">
        <w:rPr>
          <w:sz w:val="28"/>
          <w:szCs w:val="28"/>
        </w:rPr>
        <w:t>течени</w:t>
      </w:r>
      <w:r w:rsidR="00A41F0B" w:rsidRPr="003D6EA0">
        <w:rPr>
          <w:sz w:val="28"/>
          <w:szCs w:val="28"/>
        </w:rPr>
        <w:t>е</w:t>
      </w:r>
      <w:r w:rsidR="005B1429" w:rsidRPr="003D6EA0">
        <w:rPr>
          <w:sz w:val="28"/>
          <w:szCs w:val="28"/>
        </w:rPr>
        <w:t xml:space="preserve"> </w:t>
      </w:r>
      <w:r w:rsidRPr="003D6EA0">
        <w:rPr>
          <w:sz w:val="28"/>
          <w:szCs w:val="28"/>
        </w:rPr>
        <w:t>15 (пятн</w:t>
      </w:r>
      <w:r w:rsidR="005B1429" w:rsidRPr="003D6EA0">
        <w:rPr>
          <w:sz w:val="28"/>
          <w:szCs w:val="28"/>
        </w:rPr>
        <w:t xml:space="preserve">адцати) </w:t>
      </w:r>
      <w:r w:rsidR="007D51D5" w:rsidRPr="003D6EA0">
        <w:rPr>
          <w:sz w:val="28"/>
          <w:szCs w:val="28"/>
        </w:rPr>
        <w:t xml:space="preserve">календарных </w:t>
      </w:r>
      <w:r w:rsidR="005B1429" w:rsidRPr="003D6EA0">
        <w:rPr>
          <w:sz w:val="28"/>
          <w:szCs w:val="28"/>
        </w:rPr>
        <w:t>дней</w:t>
      </w:r>
      <w:r w:rsidRPr="003D6EA0">
        <w:rPr>
          <w:sz w:val="28"/>
          <w:szCs w:val="28"/>
        </w:rPr>
        <w:t xml:space="preserve"> со дня получения акта сдачи-приемки работы (</w:t>
      </w:r>
      <w:r w:rsidR="0079526B" w:rsidRPr="003D6EA0">
        <w:rPr>
          <w:sz w:val="28"/>
          <w:szCs w:val="28"/>
        </w:rPr>
        <w:t>этапа работы</w:t>
      </w:r>
      <w:r w:rsidRPr="003D6EA0">
        <w:rPr>
          <w:sz w:val="28"/>
          <w:szCs w:val="28"/>
        </w:rPr>
        <w:t xml:space="preserve">) и отчетных документов, указанных в пункте </w:t>
      </w:r>
      <w:r w:rsidR="00F821D9" w:rsidRPr="003D6EA0">
        <w:rPr>
          <w:sz w:val="28"/>
          <w:szCs w:val="28"/>
        </w:rPr>
        <w:t>2.</w:t>
      </w:r>
      <w:r w:rsidRPr="003D6EA0">
        <w:rPr>
          <w:sz w:val="28"/>
          <w:szCs w:val="28"/>
        </w:rPr>
        <w:t>4.2 настоящего государственного контракта, обязан с привлечением экспертной организации  провести экспертизу результатов выполненной Головным исполнителем работы (</w:t>
      </w:r>
      <w:r w:rsidR="0079526B" w:rsidRPr="003D6EA0">
        <w:rPr>
          <w:sz w:val="28"/>
          <w:szCs w:val="28"/>
        </w:rPr>
        <w:t>этапа работы</w:t>
      </w:r>
      <w:r w:rsidRPr="003D6EA0">
        <w:rPr>
          <w:sz w:val="28"/>
          <w:szCs w:val="28"/>
        </w:rPr>
        <w:t>) на предмет соответствия условиям настоящего государственного контракта и направить Головному исполнителю подписанный акт сдачи-приемки работы (</w:t>
      </w:r>
      <w:r w:rsidR="0079526B" w:rsidRPr="003D6EA0">
        <w:rPr>
          <w:sz w:val="28"/>
          <w:szCs w:val="28"/>
        </w:rPr>
        <w:t>этапа работы</w:t>
      </w:r>
      <w:r w:rsidRPr="003D6EA0">
        <w:rPr>
          <w:sz w:val="28"/>
          <w:szCs w:val="28"/>
        </w:rPr>
        <w:t>) или мотивированный отказ от подписания такого документа.</w:t>
      </w:r>
      <w:r w:rsidR="005B1429" w:rsidRPr="003D6EA0">
        <w:rPr>
          <w:color w:val="000000"/>
          <w:sz w:val="28"/>
          <w:szCs w:val="28"/>
        </w:rPr>
        <w:t xml:space="preserve"> Замечания и претензии устраняются Головным исполнителем за его счет в течение 15 (пятнадцати) </w:t>
      </w:r>
      <w:r w:rsidR="007D51D5" w:rsidRPr="003D6EA0">
        <w:rPr>
          <w:color w:val="000000"/>
          <w:sz w:val="28"/>
          <w:szCs w:val="28"/>
        </w:rPr>
        <w:t xml:space="preserve">календарных </w:t>
      </w:r>
      <w:r w:rsidR="005B1429" w:rsidRPr="003D6EA0">
        <w:rPr>
          <w:color w:val="000000"/>
          <w:sz w:val="28"/>
          <w:szCs w:val="28"/>
        </w:rPr>
        <w:t>дней со дня получения мотивированного отказа Государственного заказчика от подписания акта сдачи-приемки работ (этапа работ). В этом случае акт сдачи-приемки работ подписывается Государственным заказчиком после устранения замечаний и претензий.</w:t>
      </w:r>
    </w:p>
    <w:p w:rsidR="00CB47AF" w:rsidRPr="003D6EA0" w:rsidRDefault="0089529E">
      <w:pPr>
        <w:widowControl w:val="0"/>
        <w:autoSpaceDE w:val="0"/>
        <w:autoSpaceDN w:val="0"/>
        <w:adjustRightInd w:val="0"/>
        <w:spacing w:after="0"/>
        <w:ind w:firstLine="540"/>
        <w:rPr>
          <w:i/>
          <w:iCs/>
        </w:rPr>
      </w:pPr>
      <w:r w:rsidRPr="003D6EA0">
        <w:rPr>
          <w:i/>
        </w:rPr>
        <w:t xml:space="preserve">(данный абзац включается при заключении государственного контракта с единственным поставщиком (подрядчиком, исполнителем) за исключением случаев, предусмотренных частью 4 статьи 94 </w:t>
      </w:r>
      <w:r w:rsidR="00B641D2" w:rsidRPr="003D6EA0">
        <w:rPr>
          <w:i/>
          <w:color w:val="000000" w:themeColor="text1"/>
        </w:rPr>
        <w:t>Федерального закона о контрактной системе</w:t>
      </w:r>
      <w:r w:rsidRPr="003D6EA0">
        <w:rPr>
          <w:i/>
        </w:rPr>
        <w:t xml:space="preserve">, а также при заключения государственного контракта как с единственным поставщиком (подрядчиком, исполнителем), так и по результатам конкурентной закупки в случаях, определенных Правительством Российской Федерации в соответствии с частью 4.1 статьи 94 </w:t>
      </w:r>
      <w:r w:rsidR="00B641D2" w:rsidRPr="003D6EA0">
        <w:rPr>
          <w:i/>
          <w:color w:val="000000" w:themeColor="text1"/>
        </w:rPr>
        <w:t>Федерального закона о контрактной системе</w:t>
      </w:r>
      <w:r w:rsidRPr="003D6EA0">
        <w:rPr>
          <w:i/>
        </w:rPr>
        <w:t>)</w:t>
      </w:r>
      <w:r w:rsidR="0050088C" w:rsidRPr="003D6EA0">
        <w:rPr>
          <w:i/>
        </w:rPr>
        <w:t>.</w:t>
      </w: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2.5</w:t>
      </w:r>
      <w:r w:rsidR="0089529E" w:rsidRPr="003D6EA0">
        <w:rPr>
          <w:caps w:val="0"/>
          <w:smallCaps w:val="0"/>
          <w:color w:val="000000" w:themeColor="text1"/>
          <w:sz w:val="28"/>
          <w:szCs w:val="28"/>
        </w:rPr>
        <w:t>. Цена работ и порядок расчетов</w:t>
      </w:r>
    </w:p>
    <w:p w:rsidR="00CB47AF" w:rsidRPr="003D6EA0" w:rsidRDefault="004D1152">
      <w:pPr>
        <w:spacing w:after="0"/>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5.1. Общая стоимость работ, выполненных в соответствии с условиями настоящего государственного контракта</w:t>
      </w:r>
      <w:r w:rsidR="00A41F0B" w:rsidRPr="003D6EA0">
        <w:rPr>
          <w:color w:val="000000" w:themeColor="text1"/>
          <w:sz w:val="28"/>
          <w:szCs w:val="28"/>
        </w:rPr>
        <w:t>,</w:t>
      </w:r>
      <w:r w:rsidR="0089529E" w:rsidRPr="003D6EA0">
        <w:rPr>
          <w:color w:val="000000" w:themeColor="text1"/>
          <w:sz w:val="28"/>
          <w:szCs w:val="28"/>
        </w:rPr>
        <w:t xml:space="preserve"> в соответствии с утвержденным  Сторонами протоколом соглашения о договорной цене (приложение № 3</w:t>
      </w:r>
      <w:r w:rsidR="00CA2121" w:rsidRPr="003D6EA0">
        <w:rPr>
          <w:color w:val="000000" w:themeColor="text1"/>
          <w:sz w:val="28"/>
          <w:szCs w:val="28"/>
        </w:rPr>
        <w:t xml:space="preserve"> к настоящему государственному контракту</w:t>
      </w:r>
      <w:r w:rsidR="0089529E" w:rsidRPr="003D6EA0">
        <w:rPr>
          <w:color w:val="000000" w:themeColor="text1"/>
          <w:sz w:val="28"/>
          <w:szCs w:val="28"/>
        </w:rPr>
        <w:t xml:space="preserve">) составляет   _____ </w:t>
      </w:r>
      <w:r w:rsidR="0089529E" w:rsidRPr="003D6EA0">
        <w:rPr>
          <w:color w:val="000000" w:themeColor="text1"/>
          <w:sz w:val="28"/>
          <w:szCs w:val="28"/>
        </w:rPr>
        <w:softHyphen/>
      </w:r>
      <w:r w:rsidR="0089529E" w:rsidRPr="003D6EA0">
        <w:rPr>
          <w:i/>
          <w:color w:val="000000" w:themeColor="text1"/>
          <w:sz w:val="28"/>
          <w:szCs w:val="28"/>
        </w:rPr>
        <w:t>(цифрами)</w:t>
      </w:r>
      <w:r w:rsidR="0089529E" w:rsidRPr="003D6EA0">
        <w:rPr>
          <w:color w:val="000000" w:themeColor="text1"/>
          <w:sz w:val="28"/>
          <w:szCs w:val="28"/>
        </w:rPr>
        <w:t xml:space="preserve">  (____) </w:t>
      </w:r>
      <w:r w:rsidR="0089529E" w:rsidRPr="003D6EA0">
        <w:rPr>
          <w:i/>
          <w:color w:val="000000" w:themeColor="text1"/>
          <w:sz w:val="28"/>
          <w:szCs w:val="28"/>
        </w:rPr>
        <w:t xml:space="preserve">(прописью) </w:t>
      </w:r>
      <w:r w:rsidR="0089529E" w:rsidRPr="003D6EA0">
        <w:rPr>
          <w:color w:val="000000" w:themeColor="text1"/>
          <w:sz w:val="28"/>
          <w:szCs w:val="28"/>
        </w:rPr>
        <w:t xml:space="preserve">рублей __ копеек, в </w:t>
      </w:r>
      <w:r w:rsidR="004A3974" w:rsidRPr="003D6EA0">
        <w:rPr>
          <w:color w:val="000000" w:themeColor="text1"/>
          <w:sz w:val="28"/>
          <w:szCs w:val="28"/>
        </w:rPr>
        <w:t>том числе</w:t>
      </w:r>
      <w:r w:rsidR="0089529E" w:rsidRPr="003D6EA0">
        <w:rPr>
          <w:color w:val="000000" w:themeColor="text1"/>
          <w:sz w:val="28"/>
          <w:szCs w:val="28"/>
        </w:rPr>
        <w:t xml:space="preserve"> НДС </w:t>
      </w:r>
      <w:r w:rsidR="00A41F0B" w:rsidRPr="003D6EA0">
        <w:rPr>
          <w:i/>
          <w:color w:val="000000" w:themeColor="text1"/>
          <w:sz w:val="26"/>
          <w:szCs w:val="26"/>
        </w:rPr>
        <w:t>(указывается ставка НДС)</w:t>
      </w:r>
      <w:r w:rsidR="0089529E" w:rsidRPr="003D6EA0">
        <w:rPr>
          <w:color w:val="000000" w:themeColor="text1"/>
          <w:sz w:val="28"/>
          <w:szCs w:val="28"/>
        </w:rPr>
        <w:t xml:space="preserve"> _____ </w:t>
      </w:r>
      <w:r w:rsidR="006E51E1" w:rsidRPr="003D6EA0">
        <w:rPr>
          <w:color w:val="000000" w:themeColor="text1"/>
          <w:sz w:val="28"/>
          <w:szCs w:val="28"/>
        </w:rPr>
        <w:t xml:space="preserve">(____) </w:t>
      </w:r>
      <w:r w:rsidR="0089529E" w:rsidRPr="003D6EA0">
        <w:rPr>
          <w:color w:val="000000" w:themeColor="text1"/>
          <w:sz w:val="28"/>
          <w:szCs w:val="28"/>
        </w:rPr>
        <w:softHyphen/>
      </w:r>
      <w:r w:rsidR="0089529E" w:rsidRPr="003D6EA0">
        <w:rPr>
          <w:i/>
          <w:color w:val="000000" w:themeColor="text1"/>
          <w:sz w:val="28"/>
          <w:szCs w:val="28"/>
        </w:rPr>
        <w:t>(</w:t>
      </w:r>
      <w:r w:rsidR="006E51E1" w:rsidRPr="003D6EA0">
        <w:rPr>
          <w:i/>
          <w:color w:val="000000" w:themeColor="text1"/>
          <w:sz w:val="28"/>
          <w:szCs w:val="28"/>
        </w:rPr>
        <w:t xml:space="preserve">указывается сумма НДС </w:t>
      </w:r>
      <w:r w:rsidR="0089529E" w:rsidRPr="003D6EA0">
        <w:rPr>
          <w:i/>
          <w:color w:val="000000" w:themeColor="text1"/>
          <w:sz w:val="28"/>
          <w:szCs w:val="28"/>
        </w:rPr>
        <w:t>цифрами</w:t>
      </w:r>
      <w:r w:rsidR="006E51E1" w:rsidRPr="003D6EA0">
        <w:rPr>
          <w:i/>
          <w:color w:val="000000" w:themeColor="text1"/>
          <w:sz w:val="28"/>
          <w:szCs w:val="28"/>
        </w:rPr>
        <w:t xml:space="preserve"> и</w:t>
      </w:r>
      <w:r w:rsidR="0069178C" w:rsidRPr="003D6EA0">
        <w:rPr>
          <w:i/>
          <w:color w:val="000000" w:themeColor="text1"/>
          <w:sz w:val="28"/>
          <w:szCs w:val="28"/>
        </w:rPr>
        <w:t xml:space="preserve"> </w:t>
      </w:r>
      <w:r w:rsidR="0089529E" w:rsidRPr="003D6EA0">
        <w:rPr>
          <w:i/>
          <w:color w:val="000000" w:themeColor="text1"/>
          <w:sz w:val="28"/>
          <w:szCs w:val="28"/>
        </w:rPr>
        <w:t xml:space="preserve">прописью) </w:t>
      </w:r>
      <w:r w:rsidR="0089529E" w:rsidRPr="003D6EA0">
        <w:rPr>
          <w:color w:val="000000" w:themeColor="text1"/>
          <w:sz w:val="28"/>
          <w:szCs w:val="28"/>
        </w:rPr>
        <w:t>рублей __ копеек</w:t>
      </w:r>
      <w:r w:rsidR="00A41F0B" w:rsidRPr="003D6EA0">
        <w:rPr>
          <w:color w:val="000000" w:themeColor="text1"/>
          <w:sz w:val="28"/>
          <w:szCs w:val="28"/>
        </w:rPr>
        <w:t>,</w:t>
      </w:r>
      <w:r w:rsidR="004A3974" w:rsidRPr="003D6EA0">
        <w:rPr>
          <w:color w:val="000000" w:themeColor="text1"/>
          <w:sz w:val="28"/>
          <w:szCs w:val="28"/>
        </w:rPr>
        <w:t xml:space="preserve"> </w:t>
      </w:r>
    </w:p>
    <w:p w:rsidR="00CB47AF" w:rsidRPr="003D6EA0" w:rsidRDefault="0089529E">
      <w:pPr>
        <w:pStyle w:val="ConsPlusNonformat"/>
        <w:widowControl/>
        <w:ind w:firstLine="709"/>
        <w:jc w:val="both"/>
        <w:rPr>
          <w:rStyle w:val="FontStyle84"/>
          <w:color w:val="000000" w:themeColor="text1"/>
        </w:rPr>
      </w:pPr>
      <w:r w:rsidRPr="003D6EA0">
        <w:rPr>
          <w:rStyle w:val="FontStyle84"/>
          <w:color w:val="000000" w:themeColor="text1"/>
        </w:rPr>
        <w:t xml:space="preserve">в том числе в 201____ году в сумме </w:t>
      </w:r>
      <w:r w:rsidRPr="003D6EA0">
        <w:rPr>
          <w:rFonts w:ascii="Times New Roman" w:hAnsi="Times New Roman" w:cs="Times New Roman"/>
          <w:i/>
          <w:color w:val="000000" w:themeColor="text1"/>
          <w:sz w:val="26"/>
          <w:szCs w:val="26"/>
        </w:rPr>
        <w:t>________________</w:t>
      </w:r>
      <w:r w:rsidRPr="003D6EA0">
        <w:rPr>
          <w:rFonts w:ascii="Times New Roman" w:hAnsi="Times New Roman" w:cs="Times New Roman"/>
          <w:color w:val="000000" w:themeColor="text1"/>
          <w:sz w:val="26"/>
          <w:szCs w:val="26"/>
        </w:rPr>
        <w:t xml:space="preserve">___(__________) рублей </w:t>
      </w:r>
      <w:r w:rsidRPr="003D6EA0">
        <w:rPr>
          <w:rFonts w:ascii="Times New Roman" w:hAnsi="Times New Roman" w:cs="Times New Roman"/>
          <w:i/>
          <w:color w:val="000000" w:themeColor="text1"/>
          <w:sz w:val="26"/>
          <w:szCs w:val="26"/>
        </w:rPr>
        <w:t>(указывается цифрами и прописью)</w:t>
      </w:r>
      <w:r w:rsidRPr="003D6EA0">
        <w:rPr>
          <w:rFonts w:ascii="Times New Roman" w:hAnsi="Times New Roman" w:cs="Times New Roman"/>
          <w:color w:val="000000" w:themeColor="text1"/>
          <w:sz w:val="26"/>
          <w:szCs w:val="26"/>
        </w:rPr>
        <w:t xml:space="preserve">, в том числе НДС </w:t>
      </w:r>
      <w:r w:rsidRPr="003D6EA0">
        <w:rPr>
          <w:rFonts w:ascii="Times New Roman" w:hAnsi="Times New Roman" w:cs="Times New Roman"/>
          <w:i/>
          <w:color w:val="000000" w:themeColor="text1"/>
          <w:sz w:val="26"/>
          <w:szCs w:val="26"/>
        </w:rPr>
        <w:t xml:space="preserve">(указывается </w:t>
      </w:r>
      <w:r w:rsidR="004A3974" w:rsidRPr="003D6EA0">
        <w:rPr>
          <w:rFonts w:ascii="Times New Roman" w:hAnsi="Times New Roman" w:cs="Times New Roman"/>
          <w:i/>
          <w:color w:val="000000" w:themeColor="text1"/>
          <w:sz w:val="26"/>
          <w:szCs w:val="26"/>
        </w:rPr>
        <w:t>ставка НДС</w:t>
      </w:r>
      <w:r w:rsidR="00A41F0B" w:rsidRPr="003D6EA0">
        <w:rPr>
          <w:rFonts w:ascii="Times New Roman" w:hAnsi="Times New Roman" w:cs="Times New Roman"/>
          <w:i/>
          <w:color w:val="000000" w:themeColor="text1"/>
          <w:sz w:val="26"/>
          <w:szCs w:val="26"/>
        </w:rPr>
        <w:t>______________(_________)</w:t>
      </w:r>
      <w:r w:rsidR="004A3974" w:rsidRPr="003D6EA0">
        <w:rPr>
          <w:rFonts w:ascii="Times New Roman" w:hAnsi="Times New Roman" w:cs="Times New Roman"/>
          <w:i/>
          <w:color w:val="000000" w:themeColor="text1"/>
          <w:sz w:val="26"/>
          <w:szCs w:val="26"/>
        </w:rPr>
        <w:t xml:space="preserve"> </w:t>
      </w:r>
      <w:r w:rsidR="00A41F0B" w:rsidRPr="003D6EA0">
        <w:rPr>
          <w:rFonts w:ascii="Times New Roman" w:hAnsi="Times New Roman" w:cs="Times New Roman"/>
          <w:color w:val="000000" w:themeColor="text1"/>
          <w:sz w:val="26"/>
          <w:szCs w:val="26"/>
        </w:rPr>
        <w:t xml:space="preserve">(указывается сумма НДС </w:t>
      </w:r>
      <w:r w:rsidRPr="003D6EA0">
        <w:rPr>
          <w:rFonts w:ascii="Times New Roman" w:hAnsi="Times New Roman" w:cs="Times New Roman"/>
          <w:i/>
          <w:color w:val="000000" w:themeColor="text1"/>
          <w:sz w:val="26"/>
          <w:szCs w:val="26"/>
        </w:rPr>
        <w:t>цифрами и прописью)</w:t>
      </w:r>
      <w:r w:rsidRPr="003D6EA0">
        <w:rPr>
          <w:rStyle w:val="FontStyle84"/>
          <w:color w:val="000000" w:themeColor="text1"/>
        </w:rPr>
        <w:t>,</w:t>
      </w:r>
    </w:p>
    <w:p w:rsidR="00CB47AF" w:rsidRPr="003D6EA0" w:rsidRDefault="0089529E">
      <w:pPr>
        <w:pStyle w:val="ConsPlusNonformat"/>
        <w:widowControl/>
        <w:ind w:firstLine="709"/>
        <w:jc w:val="both"/>
        <w:rPr>
          <w:rStyle w:val="FontStyle84"/>
          <w:color w:val="000000" w:themeColor="text1"/>
        </w:rPr>
      </w:pPr>
      <w:r w:rsidRPr="003D6EA0">
        <w:rPr>
          <w:rStyle w:val="FontStyle84"/>
          <w:color w:val="000000" w:themeColor="text1"/>
        </w:rPr>
        <w:t xml:space="preserve">в том числе в 201____ году в сумме </w:t>
      </w:r>
      <w:r w:rsidRPr="003D6EA0">
        <w:rPr>
          <w:rFonts w:ascii="Times New Roman" w:hAnsi="Times New Roman" w:cs="Times New Roman"/>
          <w:i/>
          <w:color w:val="000000" w:themeColor="text1"/>
          <w:sz w:val="26"/>
          <w:szCs w:val="26"/>
        </w:rPr>
        <w:t>________________</w:t>
      </w:r>
      <w:r w:rsidRPr="003D6EA0">
        <w:rPr>
          <w:rFonts w:ascii="Times New Roman" w:hAnsi="Times New Roman" w:cs="Times New Roman"/>
          <w:color w:val="000000" w:themeColor="text1"/>
          <w:sz w:val="26"/>
          <w:szCs w:val="26"/>
        </w:rPr>
        <w:t xml:space="preserve">___(__________) рублей </w:t>
      </w:r>
      <w:r w:rsidRPr="003D6EA0">
        <w:rPr>
          <w:rFonts w:ascii="Times New Roman" w:hAnsi="Times New Roman" w:cs="Times New Roman"/>
          <w:i/>
          <w:color w:val="000000" w:themeColor="text1"/>
          <w:sz w:val="26"/>
          <w:szCs w:val="26"/>
        </w:rPr>
        <w:t>(указывается цифрами и прописью)</w:t>
      </w:r>
      <w:r w:rsidRPr="003D6EA0">
        <w:rPr>
          <w:rFonts w:ascii="Times New Roman" w:hAnsi="Times New Roman" w:cs="Times New Roman"/>
          <w:color w:val="000000" w:themeColor="text1"/>
          <w:sz w:val="26"/>
          <w:szCs w:val="26"/>
        </w:rPr>
        <w:t xml:space="preserve">, в том числе НДС  </w:t>
      </w:r>
      <w:r w:rsidRPr="003D6EA0">
        <w:rPr>
          <w:rFonts w:ascii="Times New Roman" w:hAnsi="Times New Roman" w:cs="Times New Roman"/>
          <w:i/>
          <w:color w:val="000000" w:themeColor="text1"/>
          <w:sz w:val="26"/>
          <w:szCs w:val="26"/>
        </w:rPr>
        <w:t>(указывается</w:t>
      </w:r>
      <w:r w:rsidR="004A3974" w:rsidRPr="003D6EA0">
        <w:rPr>
          <w:rFonts w:ascii="Times New Roman" w:hAnsi="Times New Roman" w:cs="Times New Roman"/>
          <w:i/>
          <w:color w:val="000000" w:themeColor="text1"/>
          <w:sz w:val="26"/>
          <w:szCs w:val="26"/>
        </w:rPr>
        <w:t xml:space="preserve"> ставка  НДС</w:t>
      </w:r>
      <w:r w:rsidRPr="003D6EA0">
        <w:rPr>
          <w:rFonts w:ascii="Times New Roman" w:hAnsi="Times New Roman" w:cs="Times New Roman"/>
          <w:i/>
          <w:color w:val="000000" w:themeColor="text1"/>
          <w:sz w:val="26"/>
          <w:szCs w:val="26"/>
        </w:rPr>
        <w:t xml:space="preserve"> </w:t>
      </w:r>
      <w:r w:rsidR="00A41F0B" w:rsidRPr="003D6EA0">
        <w:rPr>
          <w:rFonts w:ascii="Times New Roman" w:hAnsi="Times New Roman" w:cs="Times New Roman"/>
          <w:i/>
          <w:color w:val="000000" w:themeColor="text1"/>
          <w:sz w:val="26"/>
          <w:szCs w:val="26"/>
        </w:rPr>
        <w:t xml:space="preserve">________(__________) (указывается сумма НДС </w:t>
      </w:r>
      <w:r w:rsidRPr="003D6EA0">
        <w:rPr>
          <w:rFonts w:ascii="Times New Roman" w:hAnsi="Times New Roman" w:cs="Times New Roman"/>
          <w:i/>
          <w:color w:val="000000" w:themeColor="text1"/>
          <w:sz w:val="26"/>
          <w:szCs w:val="26"/>
        </w:rPr>
        <w:t>цифрами и прописью)</w:t>
      </w:r>
      <w:r w:rsidRPr="003D6EA0">
        <w:rPr>
          <w:i/>
        </w:rPr>
        <w:t>,</w:t>
      </w:r>
    </w:p>
    <w:p w:rsidR="00CB47AF" w:rsidRPr="003D6EA0" w:rsidRDefault="0089529E">
      <w:pPr>
        <w:pStyle w:val="ConsPlusNonformat"/>
        <w:widowControl/>
        <w:ind w:firstLine="709"/>
        <w:jc w:val="both"/>
        <w:rPr>
          <w:rFonts w:ascii="Times New Roman" w:hAnsi="Times New Roman" w:cs="Times New Roman"/>
          <w:color w:val="000000" w:themeColor="text1"/>
          <w:sz w:val="26"/>
          <w:szCs w:val="26"/>
        </w:rPr>
      </w:pPr>
      <w:r w:rsidRPr="003D6EA0">
        <w:rPr>
          <w:rStyle w:val="FontStyle84"/>
          <w:color w:val="000000" w:themeColor="text1"/>
        </w:rPr>
        <w:t xml:space="preserve">в том числе в 201____ году в сумме </w:t>
      </w:r>
      <w:r w:rsidRPr="003D6EA0">
        <w:rPr>
          <w:rFonts w:ascii="Times New Roman" w:hAnsi="Times New Roman" w:cs="Times New Roman"/>
          <w:i/>
          <w:color w:val="000000" w:themeColor="text1"/>
          <w:sz w:val="26"/>
          <w:szCs w:val="26"/>
        </w:rPr>
        <w:t>________________</w:t>
      </w:r>
      <w:r w:rsidRPr="003D6EA0">
        <w:rPr>
          <w:rFonts w:ascii="Times New Roman" w:hAnsi="Times New Roman" w:cs="Times New Roman"/>
          <w:color w:val="000000" w:themeColor="text1"/>
          <w:sz w:val="26"/>
          <w:szCs w:val="26"/>
        </w:rPr>
        <w:t xml:space="preserve">___(__________) рублей </w:t>
      </w:r>
      <w:r w:rsidRPr="003D6EA0">
        <w:rPr>
          <w:rFonts w:ascii="Times New Roman" w:hAnsi="Times New Roman" w:cs="Times New Roman"/>
          <w:i/>
          <w:color w:val="000000" w:themeColor="text1"/>
          <w:sz w:val="26"/>
          <w:szCs w:val="26"/>
        </w:rPr>
        <w:t>(указывается цифрами и прописью)</w:t>
      </w:r>
      <w:r w:rsidRPr="003D6EA0">
        <w:rPr>
          <w:rFonts w:ascii="Times New Roman" w:hAnsi="Times New Roman" w:cs="Times New Roman"/>
          <w:color w:val="000000" w:themeColor="text1"/>
          <w:sz w:val="26"/>
          <w:szCs w:val="26"/>
        </w:rPr>
        <w:t xml:space="preserve">, в том числе НДС </w:t>
      </w:r>
      <w:r w:rsidRPr="003D6EA0">
        <w:rPr>
          <w:rFonts w:ascii="Times New Roman" w:hAnsi="Times New Roman" w:cs="Times New Roman"/>
          <w:i/>
          <w:color w:val="000000" w:themeColor="text1"/>
          <w:sz w:val="26"/>
          <w:szCs w:val="26"/>
        </w:rPr>
        <w:t xml:space="preserve">(указывается </w:t>
      </w:r>
      <w:r w:rsidR="004A3974" w:rsidRPr="003D6EA0">
        <w:rPr>
          <w:rFonts w:ascii="Times New Roman" w:hAnsi="Times New Roman" w:cs="Times New Roman"/>
          <w:i/>
          <w:color w:val="000000" w:themeColor="text1"/>
          <w:sz w:val="26"/>
          <w:szCs w:val="26"/>
        </w:rPr>
        <w:t xml:space="preserve">ставка НДС </w:t>
      </w:r>
      <w:r w:rsidR="00A41F0B" w:rsidRPr="003D6EA0">
        <w:rPr>
          <w:rFonts w:ascii="Times New Roman" w:hAnsi="Times New Roman" w:cs="Times New Roman"/>
          <w:i/>
          <w:color w:val="000000" w:themeColor="text1"/>
          <w:sz w:val="26"/>
          <w:szCs w:val="26"/>
        </w:rPr>
        <w:t xml:space="preserve">____________(__________) (указывается сумма НДС </w:t>
      </w:r>
      <w:r w:rsidRPr="003D6EA0">
        <w:rPr>
          <w:rFonts w:ascii="Times New Roman" w:hAnsi="Times New Roman" w:cs="Times New Roman"/>
          <w:i/>
          <w:color w:val="000000" w:themeColor="text1"/>
          <w:sz w:val="26"/>
          <w:szCs w:val="26"/>
        </w:rPr>
        <w:t>цифрами и прописью)</w:t>
      </w:r>
      <w:r w:rsidRPr="003D6EA0">
        <w:rPr>
          <w:i/>
        </w:rPr>
        <w:t>.</w:t>
      </w:r>
    </w:p>
    <w:p w:rsidR="00CB47AF" w:rsidRPr="003D6EA0" w:rsidRDefault="007214E3" w:rsidP="00405C1D">
      <w:pPr>
        <w:rPr>
          <w:i/>
          <w:color w:val="000000" w:themeColor="text1"/>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 xml:space="preserve">5.2. При определении цены Стороны руководствуются Федеральным законом </w:t>
      </w:r>
      <w:r w:rsidR="007A0F23">
        <w:rPr>
          <w:color w:val="000000" w:themeColor="text1"/>
          <w:sz w:val="28"/>
          <w:szCs w:val="28"/>
        </w:rPr>
        <w:t xml:space="preserve"> от 29.12.2012 № 275-ФЗ «О</w:t>
      </w:r>
      <w:r w:rsidR="0089529E" w:rsidRPr="003D6EA0">
        <w:rPr>
          <w:color w:val="000000" w:themeColor="text1"/>
          <w:sz w:val="28"/>
          <w:szCs w:val="28"/>
        </w:rPr>
        <w:t xml:space="preserve"> государственном оборонном заказе</w:t>
      </w:r>
      <w:r w:rsidR="007A0F23">
        <w:rPr>
          <w:color w:val="000000" w:themeColor="text1"/>
          <w:sz w:val="28"/>
          <w:szCs w:val="28"/>
        </w:rPr>
        <w:t xml:space="preserve">» </w:t>
      </w:r>
      <w:r w:rsidR="0089529E" w:rsidRPr="003D6EA0">
        <w:rPr>
          <w:color w:val="000000" w:themeColor="text1"/>
          <w:sz w:val="28"/>
          <w:szCs w:val="28"/>
        </w:rPr>
        <w:t xml:space="preserve"> </w:t>
      </w:r>
      <w:r w:rsidR="007A0F23">
        <w:rPr>
          <w:color w:val="000000" w:themeColor="text1"/>
          <w:sz w:val="28"/>
          <w:szCs w:val="28"/>
        </w:rPr>
        <w:t>(2013, № 52, ст. 6961; 2015, № 27, ст. 3950; 2016, № 27, ст. 4250; 2017, №</w:t>
      </w:r>
      <w:r w:rsidR="00730F53" w:rsidRPr="00730F53">
        <w:rPr>
          <w:color w:val="000000" w:themeColor="text1"/>
          <w:sz w:val="28"/>
          <w:szCs w:val="28"/>
        </w:rPr>
        <w:t xml:space="preserve"> 31, ст. 4786)</w:t>
      </w:r>
      <w:r w:rsidR="00730F53">
        <w:rPr>
          <w:color w:val="000000" w:themeColor="text1"/>
          <w:sz w:val="28"/>
          <w:szCs w:val="28"/>
        </w:rPr>
        <w:t xml:space="preserve"> </w:t>
      </w:r>
      <w:r w:rsidR="0089529E" w:rsidRPr="003D6EA0">
        <w:rPr>
          <w:color w:val="000000" w:themeColor="text1"/>
          <w:sz w:val="28"/>
          <w:szCs w:val="28"/>
        </w:rPr>
        <w:t xml:space="preserve">и__________________________________________________ </w:t>
      </w:r>
      <w:r w:rsidR="0089529E" w:rsidRPr="003D6EA0">
        <w:rPr>
          <w:i/>
          <w:color w:val="000000" w:themeColor="text1"/>
        </w:rPr>
        <w:t>(указываются постановления Правительства Российской Федерации в соответствии с которыми определяется цена)</w:t>
      </w:r>
    </w:p>
    <w:p w:rsidR="00CB47AF" w:rsidRPr="003D6EA0" w:rsidRDefault="0089529E" w:rsidP="000438FF">
      <w:pPr>
        <w:pStyle w:val="PP"/>
        <w:widowControl w:val="0"/>
        <w:spacing w:after="0"/>
        <w:ind w:firstLine="540"/>
        <w:rPr>
          <w:i/>
          <w:color w:val="000000" w:themeColor="text1"/>
          <w:szCs w:val="24"/>
          <w:lang w:val="ru-RU"/>
        </w:rPr>
      </w:pPr>
      <w:r w:rsidRPr="003D6EA0">
        <w:rPr>
          <w:color w:val="000000" w:themeColor="text1"/>
          <w:sz w:val="28"/>
          <w:szCs w:val="28"/>
          <w:lang w:val="ru-RU"/>
        </w:rPr>
        <w:t>Цена единицы работы составляет ________________ (</w:t>
      </w:r>
      <w:r w:rsidRPr="003D6EA0">
        <w:rPr>
          <w:i/>
          <w:color w:val="000000" w:themeColor="text1"/>
          <w:szCs w:val="24"/>
          <w:lang w:val="ru-RU"/>
        </w:rPr>
        <w:t>указывается единица работы в соответствии с пунктом 13</w:t>
      </w:r>
      <w:r w:rsidRPr="003D6EA0">
        <w:rPr>
          <w:i/>
          <w:color w:val="000000" w:themeColor="text1"/>
          <w:lang w:val="ru-RU"/>
        </w:rPr>
        <w:t xml:space="preserve"> Положения о примерных условиях государственных контрактов (контрактов) по государственному оборонному заказу, утвержденного постановлением Правительства Российской Федерации от 26.12.2013 № 1275 </w:t>
      </w:r>
      <w:r w:rsidR="00660B7F">
        <w:rPr>
          <w:i/>
          <w:color w:val="000000" w:themeColor="text1"/>
          <w:lang w:val="ru-RU"/>
        </w:rPr>
        <w:t>(Собрание законодательства Р</w:t>
      </w:r>
      <w:r w:rsidR="00730F53">
        <w:rPr>
          <w:i/>
          <w:color w:val="000000" w:themeColor="text1"/>
          <w:lang w:val="ru-RU"/>
        </w:rPr>
        <w:t xml:space="preserve">оссийской </w:t>
      </w:r>
      <w:r w:rsidR="00660B7F">
        <w:rPr>
          <w:i/>
          <w:color w:val="000000" w:themeColor="text1"/>
          <w:lang w:val="ru-RU"/>
        </w:rPr>
        <w:t>Ф</w:t>
      </w:r>
      <w:r w:rsidR="00730F53">
        <w:rPr>
          <w:i/>
          <w:color w:val="000000" w:themeColor="text1"/>
          <w:lang w:val="ru-RU"/>
        </w:rPr>
        <w:t>едерации</w:t>
      </w:r>
      <w:r w:rsidR="007A0F23">
        <w:rPr>
          <w:i/>
          <w:color w:val="000000" w:themeColor="text1"/>
          <w:lang w:val="ru-RU"/>
        </w:rPr>
        <w:t>, 13.01.2014, №</w:t>
      </w:r>
      <w:r w:rsidR="00660B7F" w:rsidRPr="00660B7F">
        <w:rPr>
          <w:i/>
          <w:color w:val="000000" w:themeColor="text1"/>
          <w:lang w:val="ru-RU"/>
        </w:rPr>
        <w:t xml:space="preserve"> 2, ст. 102</w:t>
      </w:r>
      <w:r w:rsidR="001F019C">
        <w:rPr>
          <w:i/>
          <w:color w:val="000000" w:themeColor="text1"/>
          <w:lang w:val="ru-RU"/>
        </w:rPr>
        <w:t xml:space="preserve">; </w:t>
      </w:r>
      <w:r w:rsidR="007A0F23">
        <w:rPr>
          <w:i/>
          <w:color w:val="000000" w:themeColor="text1"/>
          <w:lang w:val="ru-RU"/>
        </w:rPr>
        <w:t>2015, № 36, ст. 5055; 2017, № 1, ст. 216; №</w:t>
      </w:r>
      <w:r w:rsidR="001F019C" w:rsidRPr="001F019C">
        <w:rPr>
          <w:i/>
          <w:color w:val="000000" w:themeColor="text1"/>
          <w:lang w:val="ru-RU"/>
        </w:rPr>
        <w:t xml:space="preserve"> 41, ст. 5972</w:t>
      </w:r>
      <w:r w:rsidR="001F019C">
        <w:rPr>
          <w:i/>
          <w:color w:val="000000" w:themeColor="text1"/>
          <w:lang w:val="ru-RU"/>
        </w:rPr>
        <w:t>;</w:t>
      </w:r>
      <w:r w:rsidR="001F019C" w:rsidRPr="007F123C">
        <w:rPr>
          <w:lang w:val="ru-RU"/>
        </w:rPr>
        <w:t xml:space="preserve"> </w:t>
      </w:r>
      <w:r w:rsidR="007A0F23">
        <w:rPr>
          <w:i/>
          <w:color w:val="000000" w:themeColor="text1"/>
          <w:lang w:val="ru-RU"/>
        </w:rPr>
        <w:t>2017, №</w:t>
      </w:r>
      <w:r w:rsidR="001F019C" w:rsidRPr="001F019C">
        <w:rPr>
          <w:i/>
          <w:color w:val="000000" w:themeColor="text1"/>
          <w:lang w:val="ru-RU"/>
        </w:rPr>
        <w:t xml:space="preserve"> 50, ст. 7624</w:t>
      </w:r>
      <w:r w:rsidR="001F019C">
        <w:rPr>
          <w:i/>
          <w:color w:val="000000" w:themeColor="text1"/>
          <w:lang w:val="ru-RU"/>
        </w:rPr>
        <w:t xml:space="preserve"> </w:t>
      </w:r>
      <w:r w:rsidR="00660B7F">
        <w:rPr>
          <w:i/>
          <w:color w:val="000000" w:themeColor="text1"/>
          <w:lang w:val="ru-RU"/>
        </w:rPr>
        <w:t>)</w:t>
      </w:r>
      <w:r w:rsidR="00B641D2" w:rsidRPr="003D6EA0">
        <w:rPr>
          <w:i/>
          <w:color w:val="000000" w:themeColor="text1"/>
          <w:lang w:val="ru-RU"/>
        </w:rPr>
        <w:t xml:space="preserve"> </w:t>
      </w:r>
      <w:r w:rsidRPr="003D6EA0">
        <w:rPr>
          <w:i/>
          <w:color w:val="000000" w:themeColor="text1"/>
          <w:lang w:val="ru-RU"/>
        </w:rPr>
        <w:t>(далее – Положение о примерных условиях государственных контрактов)</w:t>
      </w:r>
      <w:r w:rsidR="006779FD" w:rsidRPr="003D6EA0">
        <w:rPr>
          <w:b/>
          <w:i/>
          <w:iCs/>
          <w:color w:val="000000" w:themeColor="text1"/>
          <w:sz w:val="26"/>
          <w:szCs w:val="26"/>
          <w:lang w:val="ru-RU"/>
        </w:rPr>
        <w:t xml:space="preserve">, </w:t>
      </w:r>
      <w:r w:rsidR="006779FD" w:rsidRPr="003D6EA0">
        <w:rPr>
          <w:i/>
          <w:iCs/>
          <w:color w:val="000000" w:themeColor="text1"/>
          <w:sz w:val="26"/>
          <w:szCs w:val="26"/>
          <w:lang w:val="ru-RU"/>
        </w:rPr>
        <w:t>если цена единицы работы была определена при формировании цены государственного контракта</w:t>
      </w:r>
      <w:r w:rsidRPr="003D6EA0">
        <w:rPr>
          <w:i/>
          <w:color w:val="000000" w:themeColor="text1"/>
          <w:szCs w:val="24"/>
          <w:lang w:val="ru-RU"/>
        </w:rPr>
        <w:t>)</w:t>
      </w:r>
    </w:p>
    <w:p w:rsidR="00CB47AF" w:rsidRPr="003D6EA0" w:rsidRDefault="007214E3">
      <w:pPr>
        <w:pStyle w:val="af8"/>
        <w:ind w:left="0"/>
        <w:rPr>
          <w:i/>
          <w:color w:val="000000" w:themeColor="text1"/>
        </w:rPr>
      </w:pPr>
      <w:r w:rsidRPr="003D6EA0">
        <w:rPr>
          <w:color w:val="000000" w:themeColor="text1"/>
          <w:sz w:val="28"/>
          <w:szCs w:val="28"/>
        </w:rPr>
        <w:t xml:space="preserve">        </w:t>
      </w:r>
      <w:r w:rsidR="0089529E" w:rsidRPr="003D6EA0">
        <w:rPr>
          <w:color w:val="000000" w:themeColor="text1"/>
          <w:sz w:val="28"/>
          <w:szCs w:val="28"/>
        </w:rPr>
        <w:t>Финансовые средства по настоящему государственному контракту распределяются в пределах цены настоящего государственного контракта в следующем порядке</w:t>
      </w:r>
      <w:r w:rsidR="0089529E" w:rsidRPr="003D6EA0">
        <w:rPr>
          <w:i/>
          <w:color w:val="000000" w:themeColor="text1"/>
        </w:rPr>
        <w:t>:_____________________ (указывается порядок распределения средств в соответствии с требованиями подпункта е) пункта 13 Положения о примерных условиях государственных контрактов).</w:t>
      </w:r>
    </w:p>
    <w:p w:rsidR="00DA4FC0" w:rsidRPr="003D6EA0" w:rsidRDefault="0089529E" w:rsidP="00E638D2">
      <w:pPr>
        <w:pStyle w:val="PP"/>
        <w:ind w:firstLine="540"/>
        <w:rPr>
          <w:i/>
          <w:color w:val="000000" w:themeColor="text1"/>
          <w:szCs w:val="24"/>
          <w:lang w:val="ru-RU"/>
        </w:rPr>
      </w:pPr>
      <w:r w:rsidRPr="003D6EA0">
        <w:rPr>
          <w:color w:val="000000" w:themeColor="text1"/>
          <w:sz w:val="28"/>
          <w:szCs w:val="28"/>
          <w:lang w:val="ru-RU"/>
        </w:rPr>
        <w:t xml:space="preserve">В цену государственного контракта включены расходы </w:t>
      </w:r>
      <w:r w:rsidR="00A41F0B" w:rsidRPr="003D6EA0">
        <w:rPr>
          <w:color w:val="000000" w:themeColor="text1"/>
          <w:sz w:val="28"/>
          <w:szCs w:val="28"/>
          <w:lang w:val="ru-RU"/>
        </w:rPr>
        <w:t xml:space="preserve">Головного </w:t>
      </w:r>
      <w:r w:rsidRPr="003D6EA0">
        <w:rPr>
          <w:color w:val="000000" w:themeColor="text1"/>
          <w:sz w:val="28"/>
          <w:szCs w:val="28"/>
          <w:lang w:val="ru-RU"/>
        </w:rPr>
        <w:t>исполнителя ______________</w:t>
      </w:r>
      <w:r w:rsidRPr="003D6EA0">
        <w:rPr>
          <w:i/>
          <w:color w:val="000000" w:themeColor="text1"/>
          <w:szCs w:val="24"/>
          <w:lang w:val="ru-RU"/>
        </w:rPr>
        <w:t xml:space="preserve"> (указывается перечень расходов в соответствии с требованиями подпунктом г) пункта 13</w:t>
      </w:r>
      <w:r w:rsidRPr="003D6EA0">
        <w:rPr>
          <w:i/>
          <w:color w:val="000000" w:themeColor="text1"/>
          <w:lang w:val="ru-RU"/>
        </w:rPr>
        <w:t xml:space="preserve"> Положение о примерных условиях государственных контрактов</w:t>
      </w:r>
      <w:r w:rsidRPr="003D6EA0">
        <w:rPr>
          <w:i/>
          <w:color w:val="000000" w:themeColor="text1"/>
          <w:szCs w:val="24"/>
          <w:lang w:val="ru-RU"/>
        </w:rPr>
        <w:t>).</w:t>
      </w:r>
    </w:p>
    <w:p w:rsidR="006779FD" w:rsidRPr="003D6EA0" w:rsidRDefault="008C1E40" w:rsidP="00E638D2">
      <w:pPr>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5.3.</w:t>
      </w:r>
      <w:r w:rsidR="0089529E" w:rsidRPr="003D6EA0">
        <w:rPr>
          <w:color w:val="000000" w:themeColor="text1"/>
          <w:sz w:val="22"/>
          <w:szCs w:val="22"/>
        </w:rPr>
        <w:t xml:space="preserve"> </w:t>
      </w:r>
      <w:r w:rsidR="0089529E" w:rsidRPr="003D6EA0">
        <w:rPr>
          <w:color w:val="000000" w:themeColor="text1"/>
          <w:sz w:val="28"/>
          <w:szCs w:val="28"/>
        </w:rPr>
        <w:t>Цена государственного контракта является твердой</w:t>
      </w:r>
      <w:r w:rsidR="00A41F0B" w:rsidRPr="003D6EA0">
        <w:rPr>
          <w:color w:val="000000" w:themeColor="text1"/>
          <w:sz w:val="28"/>
          <w:szCs w:val="28"/>
        </w:rPr>
        <w:t>,</w:t>
      </w:r>
      <w:r w:rsidR="0089529E" w:rsidRPr="003D6EA0">
        <w:rPr>
          <w:color w:val="000000" w:themeColor="text1"/>
          <w:sz w:val="28"/>
          <w:szCs w:val="28"/>
        </w:rPr>
        <w:t xml:space="preserve"> и не подлежит изменению в течение срока действия настоящего государственного контракта  за исключением случаев, предусмотренных </w:t>
      </w:r>
      <w:r w:rsidR="00845EA7" w:rsidRPr="003D6EA0">
        <w:rPr>
          <w:color w:val="000000" w:themeColor="text1"/>
          <w:sz w:val="28"/>
          <w:szCs w:val="28"/>
        </w:rPr>
        <w:t>Федеральным законом о контрактной системе</w:t>
      </w:r>
      <w:r w:rsidR="00C4157F" w:rsidRPr="003D6EA0">
        <w:rPr>
          <w:color w:val="000000" w:themeColor="text1"/>
          <w:sz w:val="28"/>
          <w:szCs w:val="28"/>
        </w:rPr>
        <w:t>.</w:t>
      </w:r>
    </w:p>
    <w:p w:rsidR="00CB47AF" w:rsidRPr="003D6EA0" w:rsidRDefault="0089529E" w:rsidP="00386FCF">
      <w:pPr>
        <w:ind w:firstLine="709"/>
        <w:rPr>
          <w:i/>
          <w:color w:val="000000" w:themeColor="text1"/>
        </w:rPr>
      </w:pPr>
      <w:r w:rsidRPr="003D6EA0">
        <w:rPr>
          <w:i/>
          <w:color w:val="000000" w:themeColor="text1"/>
        </w:rPr>
        <w:t xml:space="preserve">(данный абзац указывается в соответствии со статьей 34 </w:t>
      </w:r>
      <w:r w:rsidR="006A261C" w:rsidRPr="003D6EA0">
        <w:rPr>
          <w:i/>
          <w:color w:val="000000" w:themeColor="text1"/>
        </w:rPr>
        <w:t>Федерального закона о контрактной системе</w:t>
      </w:r>
      <w:r w:rsidRPr="003D6EA0">
        <w:rPr>
          <w:i/>
          <w:color w:val="000000" w:themeColor="text1"/>
        </w:rPr>
        <w:t xml:space="preserve"> и пунктами 15 - 17 Положения о примерных условиях государственных контрактов при заключении государственного контракта по результатам конкурентной закупки)</w:t>
      </w:r>
    </w:p>
    <w:p w:rsidR="00CB47AF" w:rsidRPr="003D6EA0" w:rsidRDefault="008C1E40" w:rsidP="00405C1D">
      <w:pPr>
        <w:ind w:firstLine="709"/>
        <w:rPr>
          <w:sz w:val="28"/>
          <w:szCs w:val="28"/>
        </w:rPr>
      </w:pPr>
      <w:r w:rsidRPr="003D6EA0">
        <w:rPr>
          <w:sz w:val="28"/>
          <w:szCs w:val="28"/>
        </w:rPr>
        <w:t xml:space="preserve">  </w:t>
      </w:r>
      <w:r w:rsidR="0089529E" w:rsidRPr="003D6EA0">
        <w:rPr>
          <w:sz w:val="28"/>
          <w:szCs w:val="28"/>
        </w:rPr>
        <w:t xml:space="preserve">Цена государственного контракта является ориентировочной. </w:t>
      </w:r>
      <w:r w:rsidR="00405C1D" w:rsidRPr="003D6EA0">
        <w:rPr>
          <w:sz w:val="28"/>
          <w:szCs w:val="28"/>
        </w:rPr>
        <w:t xml:space="preserve">Срок ее действия устанавливается до________ (указывается календарная дата).  </w:t>
      </w:r>
      <w:r w:rsidR="0089529E" w:rsidRPr="003D6EA0">
        <w:rPr>
          <w:sz w:val="28"/>
          <w:szCs w:val="28"/>
        </w:rPr>
        <w:t xml:space="preserve">Перевод ориентировочной цены в </w:t>
      </w:r>
      <w:r w:rsidR="007D51D5" w:rsidRPr="003D6EA0">
        <w:rPr>
          <w:sz w:val="28"/>
          <w:szCs w:val="28"/>
        </w:rPr>
        <w:t xml:space="preserve">фиксированную </w:t>
      </w:r>
      <w:r w:rsidR="0089529E" w:rsidRPr="003D6EA0">
        <w:rPr>
          <w:sz w:val="28"/>
          <w:szCs w:val="28"/>
        </w:rPr>
        <w:t xml:space="preserve">по настоящему государственному контракту осуществляется в соответствии с Положением о </w:t>
      </w:r>
      <w:r w:rsidR="006A4448">
        <w:rPr>
          <w:sz w:val="28"/>
          <w:szCs w:val="28"/>
        </w:rPr>
        <w:t xml:space="preserve">государственном регулировании цен на продукцию, поставляемую по государственному оборонному заказу, </w:t>
      </w:r>
      <w:r w:rsidR="0089529E" w:rsidRPr="003D6EA0">
        <w:rPr>
          <w:sz w:val="28"/>
          <w:szCs w:val="28"/>
        </w:rPr>
        <w:t xml:space="preserve">утвержденным постановлением Правительства Российской Федерации от </w:t>
      </w:r>
      <w:r w:rsidR="006A4448">
        <w:rPr>
          <w:sz w:val="28"/>
          <w:szCs w:val="28"/>
        </w:rPr>
        <w:t>02</w:t>
      </w:r>
      <w:r w:rsidR="0089529E" w:rsidRPr="003D6EA0">
        <w:rPr>
          <w:sz w:val="28"/>
          <w:szCs w:val="28"/>
        </w:rPr>
        <w:t>.12.201</w:t>
      </w:r>
      <w:r w:rsidR="006A4448">
        <w:rPr>
          <w:sz w:val="28"/>
          <w:szCs w:val="28"/>
        </w:rPr>
        <w:t>7</w:t>
      </w:r>
      <w:r w:rsidR="0089529E" w:rsidRPr="003D6EA0">
        <w:rPr>
          <w:sz w:val="28"/>
          <w:szCs w:val="28"/>
        </w:rPr>
        <w:t xml:space="preserve"> № 1</w:t>
      </w:r>
      <w:r w:rsidR="006A4448">
        <w:rPr>
          <w:sz w:val="28"/>
          <w:szCs w:val="28"/>
        </w:rPr>
        <w:t>46</w:t>
      </w:r>
      <w:r w:rsidR="0089529E" w:rsidRPr="003D6EA0">
        <w:rPr>
          <w:sz w:val="28"/>
          <w:szCs w:val="28"/>
        </w:rPr>
        <w:t>5</w:t>
      </w:r>
      <w:r w:rsidR="00A41F0B" w:rsidRPr="003D6EA0">
        <w:rPr>
          <w:sz w:val="28"/>
          <w:szCs w:val="28"/>
        </w:rPr>
        <w:t>,</w:t>
      </w:r>
      <w:r w:rsidR="00780941" w:rsidRPr="003D6EA0">
        <w:rPr>
          <w:sz w:val="28"/>
          <w:szCs w:val="28"/>
        </w:rPr>
        <w:t xml:space="preserve"> </w:t>
      </w:r>
      <w:r w:rsidR="0089529E" w:rsidRPr="003D6EA0">
        <w:rPr>
          <w:sz w:val="28"/>
          <w:szCs w:val="28"/>
        </w:rPr>
        <w:t xml:space="preserve">(далее – Положение о </w:t>
      </w:r>
      <w:r w:rsidR="006A4448">
        <w:rPr>
          <w:sz w:val="28"/>
          <w:szCs w:val="28"/>
        </w:rPr>
        <w:t xml:space="preserve">государственном регулировании </w:t>
      </w:r>
      <w:r w:rsidR="0089529E" w:rsidRPr="003D6EA0">
        <w:rPr>
          <w:sz w:val="28"/>
          <w:szCs w:val="28"/>
        </w:rPr>
        <w:t>цен)</w:t>
      </w:r>
      <w:r w:rsidR="00405C1D" w:rsidRPr="003D6EA0">
        <w:rPr>
          <w:sz w:val="28"/>
          <w:szCs w:val="28"/>
        </w:rPr>
        <w:t xml:space="preserve"> по окончании  установленного в настоящем государственном контракте срока действия ориентировочной цены, но не позднее </w:t>
      </w:r>
      <w:r w:rsidR="006A4448">
        <w:rPr>
          <w:sz w:val="28"/>
          <w:szCs w:val="28"/>
        </w:rPr>
        <w:t>2</w:t>
      </w:r>
      <w:r w:rsidR="00405C1D" w:rsidRPr="003D6EA0">
        <w:rPr>
          <w:sz w:val="28"/>
          <w:szCs w:val="28"/>
        </w:rPr>
        <w:t xml:space="preserve"> месяцев до окончания выполнения работ или по достижении 80 процентов технической готовности работ.</w:t>
      </w:r>
    </w:p>
    <w:p w:rsidR="00CB47AF" w:rsidRPr="003D6EA0" w:rsidRDefault="00405C1D" w:rsidP="007F123C">
      <w:pPr>
        <w:ind w:firstLine="709"/>
        <w:rPr>
          <w:i/>
          <w:color w:val="000000" w:themeColor="text1"/>
        </w:rPr>
      </w:pPr>
      <w:r w:rsidRPr="003D6EA0">
        <w:rPr>
          <w:i/>
          <w:color w:val="000000" w:themeColor="text1"/>
        </w:rPr>
        <w:t xml:space="preserve"> </w:t>
      </w:r>
      <w:r w:rsidR="0089529E" w:rsidRPr="003D6EA0">
        <w:rPr>
          <w:i/>
          <w:color w:val="000000" w:themeColor="text1"/>
        </w:rPr>
        <w:t>(данный абзац указывается при заключении государственного контр</w:t>
      </w:r>
      <w:r w:rsidR="000438FF" w:rsidRPr="003D6EA0">
        <w:rPr>
          <w:i/>
          <w:color w:val="000000" w:themeColor="text1"/>
        </w:rPr>
        <w:t>акта с единственным поставщиком)</w:t>
      </w:r>
    </w:p>
    <w:p w:rsidR="00D757C1" w:rsidRPr="003D6EA0" w:rsidRDefault="00DF569F" w:rsidP="00100E03">
      <w:pPr>
        <w:rPr>
          <w:sz w:val="28"/>
          <w:szCs w:val="28"/>
        </w:rPr>
      </w:pPr>
      <w:r w:rsidRPr="003D6EA0">
        <w:rPr>
          <w:sz w:val="28"/>
          <w:szCs w:val="28"/>
        </w:rPr>
        <w:t xml:space="preserve">         </w:t>
      </w:r>
      <w:r w:rsidR="001D3924" w:rsidRPr="009B12F5">
        <w:rPr>
          <w:sz w:val="28"/>
          <w:szCs w:val="28"/>
        </w:rPr>
        <w:t>Сумма оплаты по настоящему государственному контракту уменьшается на размер налогов, сборов и иных обязательных платежей в бюджеты бюджетной системы Российской Федерации, связанных с оплатой настоящего государственного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r w:rsidRPr="00033F25">
        <w:rPr>
          <w:sz w:val="28"/>
          <w:szCs w:val="28"/>
        </w:rPr>
        <w:t xml:space="preserve"> </w:t>
      </w:r>
    </w:p>
    <w:p w:rsidR="00DF569F" w:rsidRPr="003D6EA0" w:rsidRDefault="00D757C1" w:rsidP="00100E03">
      <w:pPr>
        <w:rPr>
          <w:i/>
          <w:color w:val="000000" w:themeColor="text1"/>
        </w:rPr>
      </w:pPr>
      <w:r w:rsidRPr="003D6EA0">
        <w:rPr>
          <w:sz w:val="28"/>
          <w:szCs w:val="28"/>
        </w:rPr>
        <w:t xml:space="preserve">          </w:t>
      </w:r>
      <w:r w:rsidR="00DF569F" w:rsidRPr="003D6EA0">
        <w:rPr>
          <w:i/>
          <w:color w:val="000000" w:themeColor="text1"/>
        </w:rPr>
        <w:t xml:space="preserve">(данный абзац указывается в соответствии с частью 13 статьи 34 </w:t>
      </w:r>
      <w:r w:rsidRPr="003D6EA0">
        <w:rPr>
          <w:i/>
          <w:color w:val="000000" w:themeColor="text1"/>
        </w:rPr>
        <w:t>Федерального закона о контрактной системе</w:t>
      </w:r>
      <w:r w:rsidR="00DF569F" w:rsidRPr="003D6EA0">
        <w:rPr>
          <w:i/>
          <w:color w:val="000000" w:themeColor="text1"/>
        </w:rPr>
        <w:t>)</w:t>
      </w:r>
    </w:p>
    <w:p w:rsidR="00CB47AF" w:rsidRPr="003D6EA0" w:rsidRDefault="00F821D9">
      <w:pPr>
        <w:pStyle w:val="ConsPlusNonformat"/>
        <w:widowControl/>
        <w:spacing w:after="60"/>
        <w:ind w:firstLine="709"/>
        <w:jc w:val="both"/>
        <w:rPr>
          <w:rFonts w:ascii="Times New Roman" w:hAnsi="Times New Roman" w:cs="Times New Roman"/>
          <w:color w:val="000000" w:themeColor="text1"/>
          <w:sz w:val="28"/>
          <w:szCs w:val="28"/>
        </w:rPr>
      </w:pPr>
      <w:r w:rsidRPr="003D6EA0">
        <w:rPr>
          <w:rFonts w:ascii="Times New Roman" w:hAnsi="Times New Roman" w:cs="Times New Roman"/>
          <w:color w:val="000000" w:themeColor="text1"/>
          <w:sz w:val="28"/>
          <w:szCs w:val="28"/>
        </w:rPr>
        <w:t>2.</w:t>
      </w:r>
      <w:r w:rsidR="0089529E" w:rsidRPr="003D6EA0">
        <w:rPr>
          <w:rFonts w:ascii="Times New Roman" w:hAnsi="Times New Roman" w:cs="Times New Roman"/>
          <w:color w:val="000000" w:themeColor="text1"/>
          <w:sz w:val="28"/>
          <w:szCs w:val="28"/>
        </w:rPr>
        <w:t xml:space="preserve">5.4. Расчет и обоснование цены настоящего государственного </w:t>
      </w:r>
      <w:r w:rsidR="00C4157F" w:rsidRPr="003D6EA0">
        <w:rPr>
          <w:rFonts w:ascii="Times New Roman" w:hAnsi="Times New Roman" w:cs="Times New Roman"/>
          <w:color w:val="000000" w:themeColor="text1"/>
          <w:sz w:val="28"/>
          <w:szCs w:val="28"/>
        </w:rPr>
        <w:t>контракта</w:t>
      </w:r>
      <w:r w:rsidR="0089529E" w:rsidRPr="003D6EA0">
        <w:rPr>
          <w:rFonts w:ascii="Times New Roman" w:hAnsi="Times New Roman" w:cs="Times New Roman"/>
          <w:color w:val="000000" w:themeColor="text1"/>
          <w:sz w:val="28"/>
          <w:szCs w:val="28"/>
        </w:rPr>
        <w:t xml:space="preserve"> с указанием применяемого метода расчета и указанием прогнозной цены (приложение № </w:t>
      </w:r>
      <w:r w:rsidR="00DB3D8E" w:rsidRPr="003D6EA0">
        <w:rPr>
          <w:rFonts w:ascii="Times New Roman" w:hAnsi="Times New Roman" w:cs="Times New Roman"/>
          <w:color w:val="000000" w:themeColor="text1"/>
          <w:sz w:val="28"/>
          <w:szCs w:val="28"/>
        </w:rPr>
        <w:t>7</w:t>
      </w:r>
      <w:r w:rsidR="00C4157F" w:rsidRPr="003D6EA0">
        <w:rPr>
          <w:color w:val="000000" w:themeColor="text1"/>
          <w:sz w:val="28"/>
          <w:szCs w:val="28"/>
        </w:rPr>
        <w:t xml:space="preserve"> </w:t>
      </w:r>
      <w:r w:rsidR="00C4157F" w:rsidRPr="003D6EA0">
        <w:rPr>
          <w:rFonts w:ascii="Times New Roman" w:hAnsi="Times New Roman" w:cs="Times New Roman"/>
          <w:color w:val="000000" w:themeColor="text1"/>
          <w:sz w:val="28"/>
          <w:szCs w:val="28"/>
        </w:rPr>
        <w:t>к настоящему государственному контракту</w:t>
      </w:r>
      <w:r w:rsidR="0089529E" w:rsidRPr="003D6EA0">
        <w:rPr>
          <w:rFonts w:ascii="Times New Roman" w:hAnsi="Times New Roman" w:cs="Times New Roman"/>
          <w:color w:val="000000" w:themeColor="text1"/>
          <w:sz w:val="28"/>
          <w:szCs w:val="28"/>
        </w:rPr>
        <w:t>)</w:t>
      </w:r>
      <w:r w:rsidR="00C4157F" w:rsidRPr="003D6EA0">
        <w:rPr>
          <w:rFonts w:ascii="Times New Roman" w:hAnsi="Times New Roman" w:cs="Times New Roman"/>
          <w:color w:val="000000" w:themeColor="text1"/>
          <w:sz w:val="28"/>
          <w:szCs w:val="28"/>
        </w:rPr>
        <w:t>.</w:t>
      </w:r>
    </w:p>
    <w:p w:rsidR="00CB47AF" w:rsidRPr="003D6EA0" w:rsidRDefault="0089529E">
      <w:pPr>
        <w:pStyle w:val="ConsPlusNonformat"/>
        <w:widowControl/>
        <w:spacing w:after="60"/>
        <w:ind w:firstLine="709"/>
        <w:jc w:val="both"/>
        <w:rPr>
          <w:rFonts w:ascii="Times New Roman" w:hAnsi="Times New Roman" w:cs="Times New Roman"/>
          <w:i/>
          <w:color w:val="000000" w:themeColor="text1"/>
          <w:sz w:val="24"/>
          <w:szCs w:val="24"/>
        </w:rPr>
      </w:pPr>
      <w:r w:rsidRPr="003D6EA0">
        <w:rPr>
          <w:rFonts w:ascii="Times New Roman" w:hAnsi="Times New Roman" w:cs="Times New Roman"/>
          <w:i/>
          <w:color w:val="000000" w:themeColor="text1"/>
          <w:sz w:val="24"/>
          <w:szCs w:val="24"/>
        </w:rPr>
        <w:t>(данный пункт включается при заключении государственного контракта с единственным поставщиком (подрядчиком, исполнителем</w:t>
      </w:r>
      <w:r w:rsidR="00873B10" w:rsidRPr="003D6EA0">
        <w:rPr>
          <w:rFonts w:ascii="Times New Roman" w:hAnsi="Times New Roman" w:cs="Times New Roman"/>
          <w:i/>
          <w:color w:val="000000" w:themeColor="text1"/>
          <w:sz w:val="24"/>
          <w:szCs w:val="24"/>
        </w:rPr>
        <w:t xml:space="preserve">, за исключением случаев, предусмотренных частью 4 статьи 93 </w:t>
      </w:r>
      <w:r w:rsidR="006177BF" w:rsidRPr="003D6EA0">
        <w:rPr>
          <w:rFonts w:ascii="Times New Roman" w:hAnsi="Times New Roman" w:cs="Times New Roman"/>
          <w:i/>
          <w:color w:val="000000" w:themeColor="text1"/>
          <w:sz w:val="24"/>
          <w:szCs w:val="24"/>
        </w:rPr>
        <w:t>Федерального закона о контрактной системе</w:t>
      </w:r>
      <w:r w:rsidR="00873B10" w:rsidRPr="003D6EA0">
        <w:rPr>
          <w:rFonts w:ascii="Times New Roman" w:hAnsi="Times New Roman" w:cs="Times New Roman"/>
          <w:i/>
          <w:color w:val="000000" w:themeColor="text1"/>
          <w:sz w:val="24"/>
          <w:szCs w:val="24"/>
        </w:rPr>
        <w:t>)</w:t>
      </w:r>
    </w:p>
    <w:p w:rsidR="00CB47AF" w:rsidRPr="003D6EA0" w:rsidRDefault="008C5C1A">
      <w:pPr>
        <w:spacing w:after="0"/>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5.5. Финансирование работ по государственному контракту осуществляется за счет средств федерального бюджета по главе __, разделу __, подразделу __, целевой статье __, виду расходов __, бюджетной классификации Российской Федерации, код операций сектора государственного управления __ бюджетной классификации Российской Федерации</w:t>
      </w:r>
      <w:r w:rsidR="000438FF" w:rsidRPr="003D6EA0">
        <w:rPr>
          <w:color w:val="000000" w:themeColor="text1"/>
          <w:sz w:val="28"/>
          <w:szCs w:val="28"/>
        </w:rPr>
        <w:t>.</w:t>
      </w:r>
    </w:p>
    <w:p w:rsidR="00CB47AF" w:rsidRPr="003D6EA0" w:rsidRDefault="0069178C">
      <w:pPr>
        <w:pStyle w:val="23"/>
        <w:spacing w:after="0" w:line="240" w:lineRule="auto"/>
        <w:ind w:left="0" w:firstLine="709"/>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 xml:space="preserve">5.6. Государственный заказчик производит выплату Головному исполнителю аванса в размере ___% </w:t>
      </w:r>
      <w:r w:rsidR="0089529E" w:rsidRPr="003D6EA0">
        <w:rPr>
          <w:i/>
          <w:color w:val="000000" w:themeColor="text1"/>
        </w:rPr>
        <w:t xml:space="preserve">(размер аванса устанавливается в соответствии с положениями </w:t>
      </w:r>
      <w:r w:rsidR="0089529E" w:rsidRPr="003D6EA0">
        <w:rPr>
          <w:rStyle w:val="FontStyle13"/>
          <w:i/>
          <w:color w:val="000000" w:themeColor="text1"/>
          <w:sz w:val="24"/>
          <w:szCs w:val="24"/>
        </w:rPr>
        <w:t xml:space="preserve">постановления Правительства Российской Федерации о мерах по реализации Федерального закона </w:t>
      </w:r>
      <w:r w:rsidR="006177BF" w:rsidRPr="003D6EA0">
        <w:rPr>
          <w:rStyle w:val="FontStyle13"/>
          <w:i/>
          <w:color w:val="000000" w:themeColor="text1"/>
          <w:sz w:val="24"/>
          <w:szCs w:val="24"/>
        </w:rPr>
        <w:t>о</w:t>
      </w:r>
      <w:r w:rsidR="00405C1D" w:rsidRPr="003D6EA0">
        <w:rPr>
          <w:rStyle w:val="FontStyle13"/>
          <w:i/>
          <w:color w:val="000000" w:themeColor="text1"/>
          <w:sz w:val="24"/>
          <w:szCs w:val="24"/>
        </w:rPr>
        <w:t xml:space="preserve"> </w:t>
      </w:r>
      <w:r w:rsidR="0089529E" w:rsidRPr="003D6EA0">
        <w:rPr>
          <w:rStyle w:val="FontStyle13"/>
          <w:i/>
          <w:color w:val="000000" w:themeColor="text1"/>
          <w:sz w:val="24"/>
          <w:szCs w:val="24"/>
        </w:rPr>
        <w:t>федеральном бюджете на соответствующий год</w:t>
      </w:r>
      <w:r w:rsidR="0089529E" w:rsidRPr="003D6EA0">
        <w:rPr>
          <w:i/>
          <w:color w:val="000000" w:themeColor="text1"/>
        </w:rPr>
        <w:t>, если иное не предусмотрено положениями федерального законодательства)</w:t>
      </w:r>
      <w:r w:rsidR="0089529E" w:rsidRPr="003D6EA0">
        <w:rPr>
          <w:color w:val="000000" w:themeColor="text1"/>
        </w:rPr>
        <w:t xml:space="preserve"> </w:t>
      </w:r>
      <w:r w:rsidR="0089529E" w:rsidRPr="003D6EA0">
        <w:rPr>
          <w:color w:val="000000" w:themeColor="text1"/>
          <w:sz w:val="28"/>
          <w:szCs w:val="28"/>
        </w:rPr>
        <w:t>от цены настоящего государственного контракта в пределах лимитов бюджетных обязательств на соответствующий год</w:t>
      </w:r>
      <w:r w:rsidR="00A41F0B" w:rsidRPr="003D6EA0">
        <w:rPr>
          <w:color w:val="000000" w:themeColor="text1"/>
          <w:sz w:val="28"/>
          <w:szCs w:val="28"/>
        </w:rPr>
        <w:t>, что</w:t>
      </w:r>
      <w:r w:rsidR="0089529E" w:rsidRPr="003D6EA0">
        <w:rPr>
          <w:color w:val="000000" w:themeColor="text1"/>
          <w:sz w:val="28"/>
          <w:szCs w:val="28"/>
        </w:rPr>
        <w:t xml:space="preserve"> составляет _____ </w:t>
      </w:r>
      <w:r w:rsidR="0089529E" w:rsidRPr="003D6EA0">
        <w:rPr>
          <w:i/>
          <w:color w:val="000000" w:themeColor="text1"/>
        </w:rPr>
        <w:t>(указывается сумма цифрами и прописью)</w:t>
      </w:r>
      <w:r w:rsidR="006E51E1" w:rsidRPr="003D6EA0">
        <w:rPr>
          <w:i/>
          <w:color w:val="000000" w:themeColor="text1"/>
        </w:rPr>
        <w:t xml:space="preserve">, в том числе НДС (ставка)_______________(________) </w:t>
      </w:r>
      <w:r w:rsidR="00877988" w:rsidRPr="003D6EA0">
        <w:rPr>
          <w:i/>
          <w:color w:val="000000" w:themeColor="text1"/>
        </w:rPr>
        <w:t xml:space="preserve">(сумма НДС цифрами и прописью) </w:t>
      </w:r>
      <w:r w:rsidR="006E51E1" w:rsidRPr="003D6EA0">
        <w:rPr>
          <w:i/>
          <w:color w:val="000000" w:themeColor="text1"/>
        </w:rPr>
        <w:t>рублей</w:t>
      </w:r>
      <w:r w:rsidR="0089529E" w:rsidRPr="003D6EA0">
        <w:rPr>
          <w:color w:val="000000" w:themeColor="text1"/>
        </w:rPr>
        <w:t xml:space="preserve">. </w:t>
      </w:r>
      <w:r w:rsidR="00405C1D" w:rsidRPr="003D6EA0">
        <w:rPr>
          <w:color w:val="000000" w:themeColor="text1"/>
        </w:rPr>
        <w:t xml:space="preserve">          </w:t>
      </w:r>
      <w:r w:rsidR="0089529E" w:rsidRPr="003D6EA0">
        <w:rPr>
          <w:rStyle w:val="FontStyle84"/>
          <w:color w:val="000000" w:themeColor="text1"/>
          <w:sz w:val="28"/>
          <w:szCs w:val="28"/>
        </w:rPr>
        <w:t>Выплата аванса осуществляется от договорной цены работы на соответствующий год</w:t>
      </w:r>
      <w:r w:rsidR="0089529E" w:rsidRPr="003D6EA0">
        <w:rPr>
          <w:color w:val="000000" w:themeColor="text1"/>
          <w:sz w:val="28"/>
          <w:szCs w:val="28"/>
        </w:rPr>
        <w:t xml:space="preserve"> в следующем порядке: </w:t>
      </w:r>
    </w:p>
    <w:p w:rsidR="00B36A48" w:rsidRPr="003D6EA0" w:rsidRDefault="0089529E">
      <w:pPr>
        <w:pStyle w:val="23"/>
        <w:spacing w:after="0" w:line="240" w:lineRule="auto"/>
        <w:ind w:left="0" w:firstLine="709"/>
        <w:rPr>
          <w:color w:val="000000" w:themeColor="text1"/>
          <w:sz w:val="26"/>
          <w:szCs w:val="26"/>
        </w:rPr>
      </w:pPr>
      <w:r w:rsidRPr="003D6EA0">
        <w:rPr>
          <w:i/>
          <w:color w:val="000000" w:themeColor="text1"/>
          <w:sz w:val="26"/>
          <w:szCs w:val="26"/>
        </w:rPr>
        <w:t xml:space="preserve">в том числе </w:t>
      </w:r>
      <w:r w:rsidRPr="003D6EA0">
        <w:rPr>
          <w:bCs/>
          <w:i/>
          <w:color w:val="000000" w:themeColor="text1"/>
          <w:sz w:val="26"/>
          <w:szCs w:val="26"/>
        </w:rPr>
        <w:t>в 20___ году</w:t>
      </w:r>
      <w:r w:rsidRPr="003D6EA0">
        <w:rPr>
          <w:bCs/>
          <w:color w:val="000000" w:themeColor="text1"/>
          <w:sz w:val="26"/>
          <w:szCs w:val="26"/>
        </w:rPr>
        <w:t xml:space="preserve"> в сумме ___________ </w:t>
      </w:r>
      <w:r w:rsidRPr="003D6EA0">
        <w:rPr>
          <w:bCs/>
          <w:i/>
          <w:color w:val="000000" w:themeColor="text1"/>
          <w:sz w:val="26"/>
          <w:szCs w:val="26"/>
        </w:rPr>
        <w:t xml:space="preserve">(указывается </w:t>
      </w:r>
      <w:r w:rsidRPr="003D6EA0">
        <w:rPr>
          <w:i/>
          <w:color w:val="000000" w:themeColor="text1"/>
          <w:sz w:val="26"/>
          <w:szCs w:val="26"/>
        </w:rPr>
        <w:t>цифрами и прописью)</w:t>
      </w:r>
      <w:r w:rsidRPr="003D6EA0">
        <w:rPr>
          <w:color w:val="000000" w:themeColor="text1"/>
          <w:sz w:val="26"/>
          <w:szCs w:val="26"/>
        </w:rPr>
        <w:t xml:space="preserve"> </w:t>
      </w:r>
      <w:r w:rsidRPr="003D6EA0">
        <w:rPr>
          <w:bCs/>
          <w:color w:val="000000" w:themeColor="text1"/>
          <w:sz w:val="26"/>
          <w:szCs w:val="26"/>
        </w:rPr>
        <w:t xml:space="preserve">рублей, </w:t>
      </w:r>
      <w:r w:rsidRPr="003D6EA0">
        <w:rPr>
          <w:color w:val="000000" w:themeColor="text1"/>
          <w:sz w:val="26"/>
          <w:szCs w:val="26"/>
        </w:rPr>
        <w:t xml:space="preserve"> в том числе НДС </w:t>
      </w:r>
      <w:r w:rsidRPr="003D6EA0">
        <w:rPr>
          <w:i/>
          <w:color w:val="000000" w:themeColor="text1"/>
          <w:sz w:val="26"/>
          <w:szCs w:val="26"/>
        </w:rPr>
        <w:t xml:space="preserve">(указывается </w:t>
      </w:r>
      <w:r w:rsidR="004A3974" w:rsidRPr="003D6EA0">
        <w:rPr>
          <w:i/>
          <w:color w:val="000000" w:themeColor="text1"/>
          <w:sz w:val="26"/>
          <w:szCs w:val="26"/>
        </w:rPr>
        <w:t>ставка НДС</w:t>
      </w:r>
      <w:r w:rsidRPr="003D6EA0">
        <w:rPr>
          <w:i/>
          <w:color w:val="000000" w:themeColor="text1"/>
          <w:sz w:val="26"/>
          <w:szCs w:val="26"/>
        </w:rPr>
        <w:t>)</w:t>
      </w:r>
      <w:r w:rsidR="00A41F0B" w:rsidRPr="003D6EA0">
        <w:rPr>
          <w:i/>
          <w:color w:val="000000" w:themeColor="text1"/>
          <w:sz w:val="26"/>
          <w:szCs w:val="26"/>
        </w:rPr>
        <w:t xml:space="preserve">_____________(___________) (указывается сумма НДС цифрами и прописью) рублей </w:t>
      </w:r>
      <w:r w:rsidRPr="003D6EA0">
        <w:rPr>
          <w:color w:val="000000" w:themeColor="text1"/>
          <w:sz w:val="26"/>
          <w:szCs w:val="26"/>
        </w:rPr>
        <w:t xml:space="preserve"> в </w:t>
      </w:r>
      <w:r w:rsidR="00405C1D" w:rsidRPr="003D6EA0">
        <w:rPr>
          <w:sz w:val="26"/>
          <w:szCs w:val="26"/>
        </w:rPr>
        <w:t xml:space="preserve"> течение 10 (десяти)  банковских</w:t>
      </w:r>
      <w:r w:rsidRPr="003D6EA0">
        <w:rPr>
          <w:sz w:val="26"/>
          <w:szCs w:val="26"/>
        </w:rPr>
        <w:t xml:space="preserve"> дней со дня представления Головным исполнителем счета на авансовый платеж</w:t>
      </w:r>
      <w:r w:rsidRPr="003D6EA0">
        <w:rPr>
          <w:color w:val="000000" w:themeColor="text1"/>
          <w:sz w:val="26"/>
          <w:szCs w:val="26"/>
        </w:rPr>
        <w:t>,</w:t>
      </w:r>
      <w:r w:rsidR="005A4627" w:rsidRPr="003D6EA0">
        <w:rPr>
          <w:color w:val="000000" w:themeColor="text1"/>
          <w:sz w:val="26"/>
          <w:szCs w:val="26"/>
        </w:rPr>
        <w:t xml:space="preserve"> </w:t>
      </w:r>
      <w:r w:rsidR="00B36A48" w:rsidRPr="003D6EA0">
        <w:rPr>
          <w:sz w:val="28"/>
          <w:szCs w:val="28"/>
        </w:rPr>
        <w:t>договора с соисполнителем, указанного  в  последнем абзаце настоящего пункта (в случае привлечения соисполнителей).</w:t>
      </w:r>
    </w:p>
    <w:p w:rsidR="00CB47AF" w:rsidRPr="003D6EA0" w:rsidRDefault="0089529E" w:rsidP="00B36A48">
      <w:pPr>
        <w:pStyle w:val="23"/>
        <w:spacing w:after="0" w:line="240" w:lineRule="auto"/>
        <w:ind w:left="0" w:firstLine="709"/>
        <w:rPr>
          <w:color w:val="000000" w:themeColor="text1"/>
          <w:sz w:val="26"/>
          <w:szCs w:val="26"/>
        </w:rPr>
      </w:pPr>
      <w:r w:rsidRPr="003D6EA0">
        <w:rPr>
          <w:i/>
          <w:color w:val="000000" w:themeColor="text1"/>
          <w:sz w:val="26"/>
          <w:szCs w:val="26"/>
        </w:rPr>
        <w:t xml:space="preserve">в том числе </w:t>
      </w:r>
      <w:r w:rsidRPr="003D6EA0">
        <w:rPr>
          <w:bCs/>
          <w:i/>
          <w:color w:val="000000" w:themeColor="text1"/>
          <w:sz w:val="26"/>
          <w:szCs w:val="26"/>
        </w:rPr>
        <w:t>в 20___ году</w:t>
      </w:r>
      <w:r w:rsidRPr="003D6EA0">
        <w:rPr>
          <w:bCs/>
          <w:color w:val="000000" w:themeColor="text1"/>
          <w:sz w:val="26"/>
          <w:szCs w:val="26"/>
        </w:rPr>
        <w:t xml:space="preserve"> в сумме ________</w:t>
      </w:r>
      <w:r w:rsidR="006E51E1" w:rsidRPr="003D6EA0">
        <w:rPr>
          <w:bCs/>
          <w:color w:val="000000" w:themeColor="text1"/>
          <w:sz w:val="26"/>
          <w:szCs w:val="26"/>
        </w:rPr>
        <w:t>(</w:t>
      </w:r>
      <w:r w:rsidRPr="003D6EA0">
        <w:rPr>
          <w:bCs/>
          <w:color w:val="000000" w:themeColor="text1"/>
          <w:sz w:val="26"/>
          <w:szCs w:val="26"/>
        </w:rPr>
        <w:t>___</w:t>
      </w:r>
      <w:r w:rsidR="006E51E1" w:rsidRPr="003D6EA0">
        <w:rPr>
          <w:bCs/>
          <w:color w:val="000000" w:themeColor="text1"/>
          <w:sz w:val="26"/>
          <w:szCs w:val="26"/>
        </w:rPr>
        <w:t>__)</w:t>
      </w:r>
      <w:r w:rsidRPr="003D6EA0">
        <w:rPr>
          <w:bCs/>
          <w:color w:val="000000" w:themeColor="text1"/>
          <w:sz w:val="26"/>
          <w:szCs w:val="26"/>
        </w:rPr>
        <w:t xml:space="preserve"> </w:t>
      </w:r>
      <w:r w:rsidRPr="003D6EA0">
        <w:rPr>
          <w:bCs/>
          <w:i/>
          <w:color w:val="000000" w:themeColor="text1"/>
          <w:sz w:val="26"/>
          <w:szCs w:val="26"/>
        </w:rPr>
        <w:t xml:space="preserve">(указывается </w:t>
      </w:r>
      <w:r w:rsidRPr="003D6EA0">
        <w:rPr>
          <w:i/>
          <w:color w:val="000000" w:themeColor="text1"/>
          <w:sz w:val="26"/>
          <w:szCs w:val="26"/>
        </w:rPr>
        <w:t>цифрами и прописью)</w:t>
      </w:r>
      <w:r w:rsidRPr="003D6EA0">
        <w:rPr>
          <w:color w:val="000000" w:themeColor="text1"/>
          <w:sz w:val="26"/>
          <w:szCs w:val="26"/>
        </w:rPr>
        <w:t xml:space="preserve"> </w:t>
      </w:r>
      <w:r w:rsidRPr="003D6EA0">
        <w:rPr>
          <w:bCs/>
          <w:color w:val="000000" w:themeColor="text1"/>
          <w:sz w:val="26"/>
          <w:szCs w:val="26"/>
        </w:rPr>
        <w:t xml:space="preserve">рублей, </w:t>
      </w:r>
      <w:r w:rsidRPr="003D6EA0">
        <w:rPr>
          <w:color w:val="000000" w:themeColor="text1"/>
          <w:sz w:val="26"/>
          <w:szCs w:val="26"/>
        </w:rPr>
        <w:t xml:space="preserve"> в том числе НДС </w:t>
      </w:r>
      <w:r w:rsidRPr="003D6EA0">
        <w:rPr>
          <w:i/>
          <w:color w:val="000000" w:themeColor="text1"/>
          <w:sz w:val="26"/>
          <w:szCs w:val="26"/>
        </w:rPr>
        <w:t xml:space="preserve">(указывается </w:t>
      </w:r>
      <w:r w:rsidR="004A3974" w:rsidRPr="003D6EA0">
        <w:rPr>
          <w:i/>
          <w:color w:val="000000" w:themeColor="text1"/>
          <w:sz w:val="26"/>
          <w:szCs w:val="26"/>
        </w:rPr>
        <w:t>ставка НДС</w:t>
      </w:r>
      <w:r w:rsidRPr="003D6EA0">
        <w:rPr>
          <w:i/>
          <w:color w:val="000000" w:themeColor="text1"/>
          <w:sz w:val="26"/>
          <w:szCs w:val="26"/>
        </w:rPr>
        <w:t>)</w:t>
      </w:r>
      <w:r w:rsidR="00036B63" w:rsidRPr="003D6EA0">
        <w:rPr>
          <w:i/>
          <w:color w:val="000000" w:themeColor="text1"/>
          <w:sz w:val="26"/>
          <w:szCs w:val="26"/>
        </w:rPr>
        <w:t>__________(____________) (указывается сумма НДС цифрами и прописью)</w:t>
      </w:r>
      <w:r w:rsidR="006E51E1" w:rsidRPr="003D6EA0">
        <w:rPr>
          <w:i/>
          <w:color w:val="000000" w:themeColor="text1"/>
          <w:sz w:val="26"/>
          <w:szCs w:val="26"/>
        </w:rPr>
        <w:t xml:space="preserve"> рублей   копеек</w:t>
      </w:r>
      <w:r w:rsidRPr="003D6EA0">
        <w:rPr>
          <w:color w:val="000000" w:themeColor="text1"/>
          <w:sz w:val="26"/>
          <w:szCs w:val="26"/>
        </w:rPr>
        <w:t xml:space="preserve"> в течение 10 </w:t>
      </w:r>
      <w:r w:rsidR="007D51D5" w:rsidRPr="003D6EA0">
        <w:rPr>
          <w:color w:val="000000" w:themeColor="text1"/>
          <w:sz w:val="26"/>
          <w:szCs w:val="26"/>
        </w:rPr>
        <w:t xml:space="preserve">банковских </w:t>
      </w:r>
      <w:r w:rsidRPr="003D6EA0">
        <w:rPr>
          <w:color w:val="000000" w:themeColor="text1"/>
          <w:sz w:val="26"/>
          <w:szCs w:val="26"/>
        </w:rPr>
        <w:t>дней со дня представления Головным исполнителем счета на авансовый платеж,</w:t>
      </w:r>
      <w:r w:rsidR="00B36A48" w:rsidRPr="003D6EA0">
        <w:rPr>
          <w:sz w:val="28"/>
          <w:szCs w:val="28"/>
        </w:rPr>
        <w:t xml:space="preserve"> договора с соисполнителем, указанного  в последнем абзаце настоящего пункта (в случае привлечения соисполнителей).</w:t>
      </w:r>
    </w:p>
    <w:p w:rsidR="009E4143" w:rsidRPr="003D6EA0" w:rsidRDefault="0089529E" w:rsidP="00B36A48">
      <w:pPr>
        <w:pStyle w:val="23"/>
        <w:spacing w:after="0" w:line="240" w:lineRule="auto"/>
        <w:ind w:left="0" w:firstLine="709"/>
        <w:rPr>
          <w:sz w:val="28"/>
          <w:szCs w:val="28"/>
        </w:rPr>
      </w:pPr>
      <w:r w:rsidRPr="003D6EA0">
        <w:rPr>
          <w:i/>
          <w:color w:val="000000" w:themeColor="text1"/>
          <w:sz w:val="26"/>
          <w:szCs w:val="26"/>
        </w:rPr>
        <w:t xml:space="preserve">в том числе </w:t>
      </w:r>
      <w:r w:rsidRPr="003D6EA0">
        <w:rPr>
          <w:bCs/>
          <w:i/>
          <w:color w:val="000000" w:themeColor="text1"/>
          <w:sz w:val="26"/>
          <w:szCs w:val="26"/>
        </w:rPr>
        <w:t>в 20___ году</w:t>
      </w:r>
      <w:r w:rsidRPr="003D6EA0">
        <w:rPr>
          <w:bCs/>
          <w:color w:val="000000" w:themeColor="text1"/>
          <w:sz w:val="26"/>
          <w:szCs w:val="26"/>
        </w:rPr>
        <w:t xml:space="preserve"> в сумме ___________ </w:t>
      </w:r>
      <w:r w:rsidRPr="003D6EA0">
        <w:rPr>
          <w:bCs/>
          <w:i/>
          <w:color w:val="000000" w:themeColor="text1"/>
          <w:sz w:val="26"/>
          <w:szCs w:val="26"/>
        </w:rPr>
        <w:t xml:space="preserve">(указывается </w:t>
      </w:r>
      <w:r w:rsidRPr="003D6EA0">
        <w:rPr>
          <w:i/>
          <w:color w:val="000000" w:themeColor="text1"/>
          <w:sz w:val="26"/>
          <w:szCs w:val="26"/>
        </w:rPr>
        <w:t>цифрами и прописью)</w:t>
      </w:r>
      <w:r w:rsidRPr="003D6EA0">
        <w:rPr>
          <w:color w:val="000000" w:themeColor="text1"/>
          <w:sz w:val="26"/>
          <w:szCs w:val="26"/>
        </w:rPr>
        <w:t xml:space="preserve"> </w:t>
      </w:r>
      <w:r w:rsidRPr="003D6EA0">
        <w:rPr>
          <w:bCs/>
          <w:color w:val="000000" w:themeColor="text1"/>
          <w:sz w:val="26"/>
          <w:szCs w:val="26"/>
        </w:rPr>
        <w:t xml:space="preserve">рублей, </w:t>
      </w:r>
      <w:r w:rsidRPr="003D6EA0">
        <w:rPr>
          <w:color w:val="000000" w:themeColor="text1"/>
          <w:sz w:val="26"/>
          <w:szCs w:val="26"/>
        </w:rPr>
        <w:t xml:space="preserve"> в том числе НДС </w:t>
      </w:r>
      <w:r w:rsidRPr="003D6EA0">
        <w:rPr>
          <w:i/>
          <w:color w:val="000000" w:themeColor="text1"/>
          <w:sz w:val="26"/>
          <w:szCs w:val="26"/>
        </w:rPr>
        <w:t>(указывается</w:t>
      </w:r>
      <w:r w:rsidR="004A3974" w:rsidRPr="003D6EA0">
        <w:rPr>
          <w:i/>
          <w:color w:val="000000" w:themeColor="text1"/>
          <w:sz w:val="26"/>
          <w:szCs w:val="26"/>
        </w:rPr>
        <w:t xml:space="preserve"> ставка НДС</w:t>
      </w:r>
      <w:r w:rsidRPr="003D6EA0">
        <w:rPr>
          <w:i/>
          <w:color w:val="000000" w:themeColor="text1"/>
          <w:sz w:val="26"/>
          <w:szCs w:val="26"/>
        </w:rPr>
        <w:t xml:space="preserve"> цифрами и прописью)</w:t>
      </w:r>
      <w:r w:rsidR="00036B63" w:rsidRPr="003D6EA0">
        <w:rPr>
          <w:i/>
          <w:color w:val="000000" w:themeColor="text1"/>
          <w:sz w:val="26"/>
          <w:szCs w:val="26"/>
        </w:rPr>
        <w:t>_______________(___________)( указывается сумма НДС цифрами и прописью)</w:t>
      </w:r>
      <w:r w:rsidRPr="003D6EA0">
        <w:rPr>
          <w:color w:val="000000" w:themeColor="text1"/>
          <w:sz w:val="26"/>
          <w:szCs w:val="26"/>
        </w:rPr>
        <w:t xml:space="preserve"> </w:t>
      </w:r>
      <w:r w:rsidR="00036B63" w:rsidRPr="009B12F5">
        <w:rPr>
          <w:color w:val="000000" w:themeColor="text1"/>
          <w:sz w:val="28"/>
          <w:szCs w:val="28"/>
        </w:rPr>
        <w:t xml:space="preserve">рублей  </w:t>
      </w:r>
      <w:r w:rsidRPr="009B12F5">
        <w:rPr>
          <w:color w:val="000000" w:themeColor="text1"/>
          <w:sz w:val="28"/>
          <w:szCs w:val="28"/>
        </w:rPr>
        <w:t xml:space="preserve">в течение 10 </w:t>
      </w:r>
      <w:r w:rsidR="007D51D5" w:rsidRPr="009B12F5">
        <w:rPr>
          <w:color w:val="000000" w:themeColor="text1"/>
          <w:sz w:val="28"/>
          <w:szCs w:val="28"/>
        </w:rPr>
        <w:t xml:space="preserve">банковских </w:t>
      </w:r>
      <w:r w:rsidRPr="009B12F5">
        <w:rPr>
          <w:color w:val="000000" w:themeColor="text1"/>
          <w:sz w:val="28"/>
          <w:szCs w:val="28"/>
        </w:rPr>
        <w:t>дней со дня представления</w:t>
      </w:r>
      <w:r w:rsidRPr="003D6EA0">
        <w:rPr>
          <w:color w:val="000000" w:themeColor="text1"/>
          <w:sz w:val="26"/>
          <w:szCs w:val="26"/>
        </w:rPr>
        <w:t xml:space="preserve"> Головным исполни</w:t>
      </w:r>
      <w:r w:rsidR="00B36A48" w:rsidRPr="003D6EA0">
        <w:rPr>
          <w:color w:val="000000" w:themeColor="text1"/>
          <w:sz w:val="26"/>
          <w:szCs w:val="26"/>
        </w:rPr>
        <w:t>телем счета на авансовый платеж,</w:t>
      </w:r>
      <w:r w:rsidR="00B36A48" w:rsidRPr="003D6EA0">
        <w:rPr>
          <w:sz w:val="28"/>
          <w:szCs w:val="28"/>
        </w:rPr>
        <w:t xml:space="preserve"> договора с соисполнителем, указанного  в последнем абзаце настоящего пункта (в случае привлечения соисполнителей)</w:t>
      </w:r>
      <w:r w:rsidR="009E4143" w:rsidRPr="003D6EA0">
        <w:rPr>
          <w:sz w:val="28"/>
          <w:szCs w:val="28"/>
        </w:rPr>
        <w:t>*</w:t>
      </w:r>
    </w:p>
    <w:p w:rsidR="00D8445C" w:rsidRPr="003D6EA0" w:rsidRDefault="00D8445C" w:rsidP="00D8445C">
      <w:pPr>
        <w:pStyle w:val="23"/>
        <w:spacing w:after="0" w:line="240" w:lineRule="auto"/>
        <w:ind w:left="0" w:firstLine="1069"/>
        <w:rPr>
          <w:i/>
        </w:rPr>
      </w:pPr>
      <w:r w:rsidRPr="003D6EA0">
        <w:rPr>
          <w:i/>
        </w:rPr>
        <w:t xml:space="preserve"> *При заключении государственного контракта, указанного в подпункте  а) пункта 18 Постановления Правительства Российской Федерации от 09.12.2017 № 1496 «О мерах по обеспечению исполнения федерального бюджета»</w:t>
      </w:r>
      <w:r w:rsidR="00660B7F">
        <w:rPr>
          <w:i/>
        </w:rPr>
        <w:t xml:space="preserve"> (</w:t>
      </w:r>
      <w:r w:rsidR="00224BF4" w:rsidRPr="00224BF4">
        <w:rPr>
          <w:i/>
        </w:rPr>
        <w:t>Собрание законодательства Российской Федерации, 2017, N 51, ст. 7807</w:t>
      </w:r>
      <w:r w:rsidR="00660B7F">
        <w:rPr>
          <w:i/>
        </w:rPr>
        <w:t>)</w:t>
      </w:r>
      <w:r w:rsidRPr="003D6EA0">
        <w:rPr>
          <w:i/>
        </w:rPr>
        <w:t xml:space="preserve"> условие о выплате авансового платежа на последнем этапе исполнения государственного контракта не включается, за исключением  случая, когда по государственному контракту осуществляется казначейское сопровождение средств</w:t>
      </w:r>
    </w:p>
    <w:p w:rsidR="00405C1D" w:rsidRPr="003D6EA0" w:rsidRDefault="00405C1D" w:rsidP="00405C1D">
      <w:pPr>
        <w:ind w:firstLine="708"/>
        <w:rPr>
          <w:sz w:val="28"/>
          <w:szCs w:val="28"/>
        </w:rPr>
      </w:pPr>
      <w:r w:rsidRPr="003D6EA0">
        <w:rPr>
          <w:sz w:val="28"/>
          <w:szCs w:val="28"/>
        </w:rPr>
        <w:t>В случае привлечения для исполнения настоящего государственного контракта Головным исполнителем соисполнителей выплата аванса осуществляется только после предоставления Головным исполнителем договора/контракта, заключенного с соисполнителем и предусматривающего обязанность по перечислению Головным исполнителем соисполнителю средств в течение 10 банковских дней с момента их перечисления Головному исполнителю Государственным заказчиком.</w:t>
      </w:r>
    </w:p>
    <w:p w:rsidR="008C5C1A" w:rsidRPr="003D6EA0" w:rsidRDefault="008C1E40" w:rsidP="008C5C1A">
      <w:pPr>
        <w:spacing w:after="0"/>
        <w:ind w:firstLine="709"/>
        <w:rPr>
          <w:color w:val="000000" w:themeColor="text1"/>
          <w:sz w:val="28"/>
          <w:szCs w:val="28"/>
        </w:rPr>
      </w:pPr>
      <w:r w:rsidRPr="003D6EA0">
        <w:rPr>
          <w:color w:val="000000" w:themeColor="text1"/>
          <w:sz w:val="28"/>
          <w:szCs w:val="28"/>
        </w:rPr>
        <w:t xml:space="preserve">  </w:t>
      </w:r>
      <w:r w:rsidR="00F821D9" w:rsidRPr="003D6EA0">
        <w:rPr>
          <w:color w:val="000000" w:themeColor="text1"/>
          <w:sz w:val="28"/>
          <w:szCs w:val="28"/>
        </w:rPr>
        <w:t>2.</w:t>
      </w:r>
      <w:r w:rsidR="0089529E" w:rsidRPr="003D6EA0">
        <w:rPr>
          <w:color w:val="000000" w:themeColor="text1"/>
          <w:sz w:val="28"/>
          <w:szCs w:val="28"/>
        </w:rPr>
        <w:t>5.7. Оплата работы (этапа работы) производится поэтапно</w:t>
      </w:r>
      <w:r w:rsidR="009C03D9" w:rsidRPr="003D6EA0">
        <w:rPr>
          <w:color w:val="000000" w:themeColor="text1"/>
          <w:sz w:val="28"/>
          <w:szCs w:val="28"/>
        </w:rPr>
        <w:t>,</w:t>
      </w:r>
      <w:r w:rsidR="0089529E" w:rsidRPr="003D6EA0">
        <w:rPr>
          <w:color w:val="000000" w:themeColor="text1"/>
          <w:sz w:val="28"/>
          <w:szCs w:val="28"/>
        </w:rPr>
        <w:t xml:space="preserve"> исходя из стоимости работы (этапа работы), указанной в календарном плане/графике исполнения контракта </w:t>
      </w:r>
      <w:r w:rsidR="0089529E" w:rsidRPr="003D6EA0">
        <w:rPr>
          <w:color w:val="000000" w:themeColor="text1"/>
        </w:rPr>
        <w:t>(</w:t>
      </w:r>
      <w:r w:rsidR="0089529E" w:rsidRPr="003D6EA0">
        <w:rPr>
          <w:i/>
          <w:color w:val="000000" w:themeColor="text1"/>
        </w:rPr>
        <w:t>для государственных  контрактов, заключаемых на срок более трех лет с ценой свыше ста миллионов рублей указывается график исполнения государственного контракта, а для остальных государственных контрактов указывается календарный план)</w:t>
      </w:r>
      <w:r w:rsidR="0089529E" w:rsidRPr="003D6EA0">
        <w:rPr>
          <w:color w:val="000000" w:themeColor="text1"/>
          <w:sz w:val="22"/>
          <w:szCs w:val="22"/>
        </w:rPr>
        <w:t xml:space="preserve"> </w:t>
      </w:r>
      <w:r w:rsidR="0089529E" w:rsidRPr="003D6EA0">
        <w:rPr>
          <w:color w:val="000000" w:themeColor="text1"/>
          <w:sz w:val="28"/>
          <w:szCs w:val="28"/>
        </w:rPr>
        <w:t>(приложение № 2</w:t>
      </w:r>
      <w:r w:rsidR="00C4157F" w:rsidRPr="003D6EA0">
        <w:rPr>
          <w:color w:val="000000" w:themeColor="text1"/>
          <w:sz w:val="28"/>
          <w:szCs w:val="28"/>
        </w:rPr>
        <w:t xml:space="preserve"> к настоящему государственному контракту</w:t>
      </w:r>
      <w:r w:rsidR="0089529E" w:rsidRPr="003D6EA0">
        <w:rPr>
          <w:color w:val="000000" w:themeColor="text1"/>
          <w:sz w:val="28"/>
          <w:szCs w:val="28"/>
        </w:rPr>
        <w:t>)</w:t>
      </w:r>
      <w:r w:rsidR="009C03D9" w:rsidRPr="003D6EA0">
        <w:rPr>
          <w:color w:val="000000" w:themeColor="text1"/>
          <w:sz w:val="28"/>
          <w:szCs w:val="28"/>
        </w:rPr>
        <w:t>,</w:t>
      </w:r>
      <w:r w:rsidR="0089529E" w:rsidRPr="003D6EA0">
        <w:rPr>
          <w:color w:val="000000" w:themeColor="text1"/>
          <w:sz w:val="28"/>
          <w:szCs w:val="28"/>
        </w:rPr>
        <w:t xml:space="preserve"> после документального подтверждения сдачи Головным исполнителем и приемки Государственным заказчиком выполненных работ (этапа работ),  оформленного подписанным Сторонами актом сдачи-приемки работ</w:t>
      </w:r>
      <w:r w:rsidR="00472A45" w:rsidRPr="003D6EA0">
        <w:rPr>
          <w:color w:val="000000" w:themeColor="text1"/>
          <w:sz w:val="28"/>
          <w:szCs w:val="28"/>
        </w:rPr>
        <w:t xml:space="preserve"> </w:t>
      </w:r>
      <w:r w:rsidR="0089529E" w:rsidRPr="003D6EA0">
        <w:rPr>
          <w:color w:val="000000" w:themeColor="text1"/>
          <w:sz w:val="28"/>
          <w:szCs w:val="28"/>
        </w:rPr>
        <w:t xml:space="preserve"> в течение ____  </w:t>
      </w:r>
      <w:r w:rsidR="009E4143" w:rsidRPr="003D6EA0">
        <w:rPr>
          <w:color w:val="000000" w:themeColor="text1"/>
          <w:sz w:val="28"/>
          <w:szCs w:val="28"/>
        </w:rPr>
        <w:t xml:space="preserve">календарных </w:t>
      </w:r>
      <w:r w:rsidR="0089529E" w:rsidRPr="003D6EA0">
        <w:rPr>
          <w:color w:val="000000" w:themeColor="text1"/>
          <w:sz w:val="28"/>
          <w:szCs w:val="28"/>
        </w:rPr>
        <w:t xml:space="preserve">дней со дня </w:t>
      </w:r>
      <w:r w:rsidR="003D4389" w:rsidRPr="003D6EA0">
        <w:rPr>
          <w:color w:val="000000" w:themeColor="text1"/>
          <w:sz w:val="28"/>
          <w:szCs w:val="28"/>
        </w:rPr>
        <w:t xml:space="preserve">подписания Государственным заказчиком акта сдачи-приемки выполненных работ (этапа работ), указанного в пункте 2.4.3 настоящего государственного контракта </w:t>
      </w:r>
    </w:p>
    <w:p w:rsidR="00CB47AF" w:rsidRPr="003D6EA0" w:rsidRDefault="003D4389" w:rsidP="00E27420">
      <w:pPr>
        <w:autoSpaceDE w:val="0"/>
        <w:autoSpaceDN w:val="0"/>
        <w:adjustRightInd w:val="0"/>
        <w:ind w:firstLine="540"/>
        <w:rPr>
          <w:i/>
          <w:sz w:val="28"/>
          <w:szCs w:val="28"/>
        </w:rPr>
      </w:pPr>
      <w:r w:rsidRPr="003D6EA0">
        <w:rPr>
          <w:i/>
          <w:sz w:val="28"/>
          <w:szCs w:val="28"/>
        </w:rPr>
        <w:t>(в соответствии с ч. 13.1 ст. 34 Федерального закона о контрактной системе срок оплаты Государственным заказчиком выполненной работы должен составлять не более тридцати дней с даты подписания Государственным заказчиком документа о приемке выполненной работы (этапа работы), а в случае, предусмотренном ч. 8 ст. 30 Федерального закона о контрактной системе срок оплаты Государственным заказчиком выполненной работы должен составлять не более  пятнадцати дней с даты подписания Государственным заказчиком документа о приемке выполненной работы (этапа работы)</w:t>
      </w:r>
    </w:p>
    <w:p w:rsidR="00472A45" w:rsidRPr="003D6EA0" w:rsidRDefault="00472A45" w:rsidP="00E27420">
      <w:pPr>
        <w:autoSpaceDE w:val="0"/>
        <w:autoSpaceDN w:val="0"/>
        <w:adjustRightInd w:val="0"/>
        <w:ind w:firstLine="540"/>
        <w:rPr>
          <w:i/>
          <w:sz w:val="28"/>
          <w:szCs w:val="28"/>
        </w:rPr>
      </w:pPr>
      <w:r w:rsidRPr="003D6EA0">
        <w:rPr>
          <w:i/>
          <w:sz w:val="28"/>
          <w:szCs w:val="28"/>
        </w:rPr>
        <w:t>(</w:t>
      </w:r>
      <w:r w:rsidRPr="007F123C">
        <w:rPr>
          <w:i/>
        </w:rPr>
        <w:t xml:space="preserve">Абзац применяется для государственных контрактов </w:t>
      </w:r>
      <w:r w:rsidR="00C64833" w:rsidRPr="007F123C">
        <w:rPr>
          <w:i/>
        </w:rPr>
        <w:t xml:space="preserve">без авансовых платежей </w:t>
      </w:r>
      <w:r w:rsidRPr="007F123C">
        <w:rPr>
          <w:i/>
        </w:rPr>
        <w:t>в соответствии с пунктом 18 постановления Правительства Российской Федерации от 09.12.2017 № 1496 «О мерах по обеспечению исполнения федерального бюджета»</w:t>
      </w:r>
      <w:r w:rsidR="00660B7F" w:rsidRPr="007F123C">
        <w:rPr>
          <w:i/>
        </w:rPr>
        <w:t xml:space="preserve"> (Собрание законодательства Р</w:t>
      </w:r>
      <w:r w:rsidR="008E5566" w:rsidRPr="007F123C">
        <w:rPr>
          <w:i/>
        </w:rPr>
        <w:t xml:space="preserve">оссийской </w:t>
      </w:r>
      <w:r w:rsidR="00660B7F" w:rsidRPr="007F123C">
        <w:rPr>
          <w:i/>
        </w:rPr>
        <w:t>Ф</w:t>
      </w:r>
      <w:r w:rsidR="008E5566" w:rsidRPr="007F123C">
        <w:rPr>
          <w:i/>
        </w:rPr>
        <w:t>едерации</w:t>
      </w:r>
      <w:r w:rsidR="00660B7F" w:rsidRPr="007F123C">
        <w:rPr>
          <w:i/>
        </w:rPr>
        <w:t>, 18.12.2017, N 51, ст. 7807)</w:t>
      </w:r>
      <w:r w:rsidRPr="007F123C">
        <w:rPr>
          <w:i/>
        </w:rPr>
        <w:t>)</w:t>
      </w:r>
    </w:p>
    <w:p w:rsidR="00472A45" w:rsidRPr="003D6EA0" w:rsidRDefault="00472A45" w:rsidP="00472A45">
      <w:pPr>
        <w:spacing w:after="0"/>
        <w:ind w:firstLine="709"/>
        <w:rPr>
          <w:rStyle w:val="FontStyle13"/>
          <w:sz w:val="28"/>
          <w:szCs w:val="28"/>
        </w:rPr>
      </w:pPr>
      <w:r w:rsidRPr="003D6EA0">
        <w:rPr>
          <w:color w:val="000000" w:themeColor="text1"/>
          <w:sz w:val="28"/>
          <w:szCs w:val="28"/>
        </w:rPr>
        <w:t xml:space="preserve">Оплата работы (этапа работы) производится поэтапно, исходя из стоимости работы (этапа работы), указанной в календарном плане/графике исполнения контракта </w:t>
      </w:r>
      <w:r w:rsidRPr="003D6EA0">
        <w:rPr>
          <w:color w:val="000000" w:themeColor="text1"/>
        </w:rPr>
        <w:t>(</w:t>
      </w:r>
      <w:r w:rsidRPr="003D6EA0">
        <w:rPr>
          <w:i/>
          <w:color w:val="000000" w:themeColor="text1"/>
        </w:rPr>
        <w:t xml:space="preserve">для государственных  контрактов, заключаемых на срок более трех лет с ценой свыше ста миллионов рублей указывается график исполнения государственного контракта,  для </w:t>
      </w:r>
      <w:r w:rsidR="00943ABA">
        <w:rPr>
          <w:i/>
          <w:color w:val="000000" w:themeColor="text1"/>
        </w:rPr>
        <w:t xml:space="preserve">иных </w:t>
      </w:r>
      <w:r w:rsidRPr="003D6EA0">
        <w:rPr>
          <w:i/>
          <w:color w:val="000000" w:themeColor="text1"/>
        </w:rPr>
        <w:t>государственных контрактов указывается календарный план)</w:t>
      </w:r>
      <w:r w:rsidRPr="003D6EA0">
        <w:rPr>
          <w:color w:val="000000" w:themeColor="text1"/>
          <w:sz w:val="22"/>
          <w:szCs w:val="22"/>
        </w:rPr>
        <w:t xml:space="preserve"> </w:t>
      </w:r>
      <w:r w:rsidRPr="003D6EA0">
        <w:rPr>
          <w:color w:val="000000" w:themeColor="text1"/>
          <w:sz w:val="28"/>
          <w:szCs w:val="28"/>
        </w:rPr>
        <w:t xml:space="preserve">(приложение № 2 к настоящему государственному контракту), после документального подтверждения сдачи Головным исполнителем и приемки Государственным заказчиком выполненных работ (этапа работ),  оформленного подписанным Сторонами актом сдачи-приемки работ в течение ____  календарных дней* со дня подписания Государственным заказчиком акта сдачи-приемки выполненных работ (этапа работ), указанного в пункте 2.4.3 настоящего государственного контракта </w:t>
      </w:r>
      <w:r w:rsidRPr="003D6EA0">
        <w:rPr>
          <w:sz w:val="28"/>
          <w:szCs w:val="28"/>
        </w:rPr>
        <w:t>в размере, не превышающем подтвержденную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сумму фактически выполненной работы  с учетом ранее произведенного авансового платежа</w:t>
      </w:r>
    </w:p>
    <w:p w:rsidR="00472A45" w:rsidRPr="007F123C" w:rsidRDefault="00472A45" w:rsidP="00472A45">
      <w:pPr>
        <w:spacing w:after="0"/>
        <w:ind w:firstLine="709"/>
        <w:rPr>
          <w:rStyle w:val="FontStyle13"/>
          <w:i/>
          <w:sz w:val="24"/>
          <w:szCs w:val="24"/>
        </w:rPr>
      </w:pPr>
      <w:r w:rsidRPr="007F123C">
        <w:rPr>
          <w:rStyle w:val="FontStyle13"/>
          <w:i/>
          <w:sz w:val="24"/>
          <w:szCs w:val="24"/>
        </w:rPr>
        <w:t xml:space="preserve">(Абзац применяется для государственных контрактов, по которым предусматриваются авансовые платежи </w:t>
      </w:r>
      <w:r w:rsidRPr="007F123C">
        <w:rPr>
          <w:i/>
        </w:rPr>
        <w:t>в соответствии с пунктом 18 постановления Правительства Российской Федерации от 09.12.2017 № 1496 «О мерах по обеспечению исполнения федерального бюджета»</w:t>
      </w:r>
      <w:r w:rsidR="00660B7F" w:rsidRPr="007F123C">
        <w:rPr>
          <w:i/>
        </w:rPr>
        <w:t xml:space="preserve"> (Собрание законодательства Р</w:t>
      </w:r>
      <w:r w:rsidR="008E5566" w:rsidRPr="007F123C">
        <w:rPr>
          <w:i/>
        </w:rPr>
        <w:t xml:space="preserve">оссийской </w:t>
      </w:r>
      <w:r w:rsidR="00660B7F" w:rsidRPr="007F123C">
        <w:rPr>
          <w:i/>
        </w:rPr>
        <w:t>Ф</w:t>
      </w:r>
      <w:r w:rsidR="008E5566" w:rsidRPr="007F123C">
        <w:rPr>
          <w:i/>
        </w:rPr>
        <w:t>едерации</w:t>
      </w:r>
      <w:r w:rsidR="00660B7F" w:rsidRPr="007F123C">
        <w:rPr>
          <w:i/>
        </w:rPr>
        <w:t>, 18.12.2017, N 51, ст. 7807</w:t>
      </w:r>
      <w:r w:rsidRPr="007F123C">
        <w:rPr>
          <w:rStyle w:val="FontStyle13"/>
          <w:i/>
          <w:sz w:val="24"/>
          <w:szCs w:val="24"/>
        </w:rPr>
        <w:t>)</w:t>
      </w:r>
    </w:p>
    <w:p w:rsidR="00472A45" w:rsidRDefault="00472A45" w:rsidP="00472A45">
      <w:pPr>
        <w:rPr>
          <w:i/>
          <w:sz w:val="28"/>
          <w:szCs w:val="28"/>
        </w:rPr>
      </w:pPr>
      <w:r w:rsidRPr="003D6EA0">
        <w:rPr>
          <w:i/>
          <w:sz w:val="28"/>
          <w:szCs w:val="28"/>
        </w:rPr>
        <w:t>(*в соответствии с ч. 13.1 ст. 34 Федерального закона о контрактной системе срок оплаты Государственным заказчиком выполненной работы должен составлять не более тридцати дней с даты подписания Государственным заказчиком документа о приемке выполненной работы (этапа работы), а в случае, предусмотренном ч. 8 ст. 30 Федерального закона о контрактной системе срок оплаты Государственным заказчиком выполненной работы должен составлять не более  пятнадцати дней с даты подписания</w:t>
      </w:r>
    </w:p>
    <w:p w:rsidR="00EC4DAE" w:rsidRPr="003D6EA0" w:rsidRDefault="00EC4DAE" w:rsidP="00EC4DAE">
      <w:pPr>
        <w:pStyle w:val="af9"/>
        <w:spacing w:after="0"/>
        <w:ind w:firstLine="709"/>
        <w:rPr>
          <w:color w:val="000000" w:themeColor="text1"/>
          <w:sz w:val="28"/>
          <w:szCs w:val="28"/>
        </w:rPr>
      </w:pPr>
      <w:r w:rsidRPr="007F123C">
        <w:rPr>
          <w:sz w:val="28"/>
          <w:szCs w:val="28"/>
        </w:rPr>
        <w:t xml:space="preserve">2.5.8. </w:t>
      </w:r>
      <w:r w:rsidRPr="003D6EA0">
        <w:rPr>
          <w:color w:val="000000" w:themeColor="text1"/>
          <w:sz w:val="28"/>
          <w:szCs w:val="28"/>
        </w:rPr>
        <w:t xml:space="preserve"> Все расчеты по государственному контракту осуществляется по безналичному расчету платежными поручениями путем перечисления Государственным заказчиком денежных средств на лицевой счет Головного исполнителя, открытый в территориальном органе Федерального казначейства и  предоставленный последним в рамках исполнения настоящего государственного контракта. В случае изменения  реквизитов лицевого счета Головной исполнитель обязан в трехдневный срок с момента изменения в письменной форме сообщить об этом Государственному заказчику, указав новые реквизиты  лицевого счета.</w:t>
      </w:r>
    </w:p>
    <w:p w:rsidR="00EC4DAE" w:rsidRPr="003D6EA0" w:rsidRDefault="00EC4DAE" w:rsidP="00EC4DAE">
      <w:pPr>
        <w:pStyle w:val="af9"/>
        <w:spacing w:after="0"/>
        <w:ind w:firstLine="709"/>
      </w:pPr>
      <w:r w:rsidRPr="003D6EA0">
        <w:rPr>
          <w:i/>
        </w:rPr>
        <w:t>(</w:t>
      </w:r>
      <w:r>
        <w:rPr>
          <w:i/>
        </w:rPr>
        <w:t xml:space="preserve">абзац </w:t>
      </w:r>
      <w:r w:rsidRPr="003D6EA0">
        <w:rPr>
          <w:i/>
        </w:rPr>
        <w:t>применяется для государственных контрактов, предусмотренных пунктом 7 части  2 статьи 5 Федерального закона от 05.12.2017 № 362-ФЗ «О федеральном бюджете на 2018 год и плановый период 2019 и 2020 годов»</w:t>
      </w:r>
      <w:r w:rsidRPr="007D2D06">
        <w:t xml:space="preserve"> </w:t>
      </w:r>
      <w:r>
        <w:t>(</w:t>
      </w:r>
      <w:r w:rsidRPr="007D2D06">
        <w:rPr>
          <w:i/>
        </w:rPr>
        <w:t>Собрание законодательства Р</w:t>
      </w:r>
      <w:r>
        <w:rPr>
          <w:i/>
        </w:rPr>
        <w:t xml:space="preserve">оссийской </w:t>
      </w:r>
      <w:r w:rsidRPr="007D2D06">
        <w:rPr>
          <w:i/>
        </w:rPr>
        <w:t>Ф</w:t>
      </w:r>
      <w:r>
        <w:rPr>
          <w:i/>
        </w:rPr>
        <w:t>едерации</w:t>
      </w:r>
      <w:r w:rsidRPr="007D2D06">
        <w:rPr>
          <w:i/>
        </w:rPr>
        <w:t>,</w:t>
      </w:r>
      <w:r>
        <w:rPr>
          <w:i/>
        </w:rPr>
        <w:t xml:space="preserve"> </w:t>
      </w:r>
      <w:r w:rsidRPr="007D2D06">
        <w:rPr>
          <w:i/>
        </w:rPr>
        <w:t xml:space="preserve">2017, </w:t>
      </w:r>
      <w:r>
        <w:rPr>
          <w:i/>
        </w:rPr>
        <w:t>№</w:t>
      </w:r>
      <w:r w:rsidRPr="007D2D06">
        <w:rPr>
          <w:i/>
        </w:rPr>
        <w:t xml:space="preserve"> 50</w:t>
      </w:r>
      <w:r>
        <w:rPr>
          <w:i/>
        </w:rPr>
        <w:t xml:space="preserve">; </w:t>
      </w:r>
      <w:r w:rsidRPr="003D7B77">
        <w:rPr>
          <w:i/>
        </w:rPr>
        <w:t xml:space="preserve">2018, </w:t>
      </w:r>
      <w:r>
        <w:rPr>
          <w:i/>
        </w:rPr>
        <w:t>№</w:t>
      </w:r>
      <w:r w:rsidRPr="003D7B77">
        <w:rPr>
          <w:i/>
        </w:rPr>
        <w:t xml:space="preserve"> 28, ст. 4157</w:t>
      </w:r>
      <w:r>
        <w:rPr>
          <w:i/>
        </w:rPr>
        <w:t>).</w:t>
      </w:r>
      <w:r w:rsidRPr="007D2D06">
        <w:rPr>
          <w:i/>
        </w:rPr>
        <w:t xml:space="preserve"> </w:t>
      </w:r>
      <w:r>
        <w:rPr>
          <w:i/>
        </w:rPr>
        <w:t>(далее – Федеральный закон о федеральном бюджете 2018 г.)</w:t>
      </w:r>
    </w:p>
    <w:p w:rsidR="00EC4DAE" w:rsidRPr="003D6EA0" w:rsidRDefault="00EC4DAE" w:rsidP="00EC4DAE">
      <w:pPr>
        <w:spacing w:after="0"/>
        <w:ind w:firstLine="709"/>
        <w:rPr>
          <w:color w:val="000000" w:themeColor="text1"/>
          <w:sz w:val="28"/>
          <w:szCs w:val="28"/>
        </w:rPr>
      </w:pPr>
      <w:r w:rsidRPr="003D6EA0">
        <w:rPr>
          <w:color w:val="000000" w:themeColor="text1"/>
          <w:sz w:val="28"/>
          <w:szCs w:val="28"/>
        </w:rPr>
        <w:t xml:space="preserve">Все расчеты по государственному контракту осуществляется по безналичному расчету платежными поручениями путем перечисления Государственным заказчиком денежных средств на расчетный счет Головного исполнителя и  предоставленный последним в рамках исполнения настоящего государственного контракта. В случае изменения  реквизитов расчетного счета Головной исполнитель обязан в трехдневный срок с момента изменения в письменной форме сообщить об этом Государственному заказчику, указав новые реквизиты   расчетного счета.         </w:t>
      </w:r>
    </w:p>
    <w:p w:rsidR="00EC4DAE" w:rsidRPr="003D6EA0" w:rsidRDefault="00EC4DAE" w:rsidP="00EC4DAE">
      <w:pPr>
        <w:pStyle w:val="af9"/>
        <w:spacing w:after="0"/>
        <w:ind w:firstLine="709"/>
      </w:pPr>
      <w:r w:rsidRPr="003D6EA0">
        <w:rPr>
          <w:i/>
        </w:rPr>
        <w:t>(</w:t>
      </w:r>
      <w:r>
        <w:rPr>
          <w:i/>
        </w:rPr>
        <w:t>абзац</w:t>
      </w:r>
      <w:r w:rsidRPr="003D6EA0">
        <w:rPr>
          <w:i/>
        </w:rPr>
        <w:t xml:space="preserve"> применяется для государственных контрактов,  предусмотренных </w:t>
      </w:r>
      <w:r>
        <w:rPr>
          <w:i/>
        </w:rPr>
        <w:t xml:space="preserve">абзацем 5 пункта 3 части 3 статьи 5 </w:t>
      </w:r>
      <w:r w:rsidRPr="00660545">
        <w:rPr>
          <w:i/>
        </w:rPr>
        <w:t>Федеральн</w:t>
      </w:r>
      <w:r>
        <w:rPr>
          <w:i/>
        </w:rPr>
        <w:t>ого</w:t>
      </w:r>
      <w:r w:rsidRPr="00660545">
        <w:rPr>
          <w:i/>
        </w:rPr>
        <w:t xml:space="preserve"> закон</w:t>
      </w:r>
      <w:r>
        <w:rPr>
          <w:i/>
        </w:rPr>
        <w:t>а</w:t>
      </w:r>
      <w:r w:rsidRPr="00660545">
        <w:rPr>
          <w:i/>
        </w:rPr>
        <w:t xml:space="preserve"> о федеральном бюджете 2018 г.</w:t>
      </w:r>
      <w:r>
        <w:rPr>
          <w:i/>
        </w:rPr>
        <w:t>).</w:t>
      </w:r>
      <w:r w:rsidRPr="0036753A">
        <w:rPr>
          <w:i/>
        </w:rPr>
        <w:t xml:space="preserve"> </w:t>
      </w:r>
    </w:p>
    <w:p w:rsidR="00EC4DAE" w:rsidRPr="00EC4DAE" w:rsidRDefault="00EC4DAE" w:rsidP="00472A45"/>
    <w:p w:rsidR="00CB47AF" w:rsidRPr="003D6EA0" w:rsidRDefault="00CB47AF">
      <w:pPr>
        <w:pStyle w:val="af9"/>
        <w:spacing w:after="60"/>
        <w:ind w:firstLine="709"/>
        <w:rPr>
          <w:color w:val="000000" w:themeColor="text1"/>
          <w:lang w:eastAsia="ar-SA"/>
        </w:rPr>
      </w:pPr>
    </w:p>
    <w:p w:rsidR="00CB47AF" w:rsidRPr="003D6EA0" w:rsidRDefault="00F821D9">
      <w:pPr>
        <w:pStyle w:val="af9"/>
        <w:spacing w:after="60"/>
        <w:ind w:firstLine="709"/>
        <w:rPr>
          <w:b/>
          <w:color w:val="000000" w:themeColor="text1"/>
          <w:sz w:val="22"/>
          <w:szCs w:val="22"/>
          <w:lang w:eastAsia="ar-SA"/>
        </w:rPr>
      </w:pPr>
      <w:r w:rsidRPr="003D6EA0">
        <w:rPr>
          <w:b/>
          <w:color w:val="000000" w:themeColor="text1"/>
          <w:sz w:val="28"/>
          <w:szCs w:val="28"/>
          <w:lang w:eastAsia="ar-SA"/>
        </w:rPr>
        <w:t>2.6</w:t>
      </w:r>
      <w:r w:rsidR="0089529E" w:rsidRPr="003D6EA0">
        <w:rPr>
          <w:b/>
          <w:color w:val="000000" w:themeColor="text1"/>
          <w:sz w:val="22"/>
          <w:szCs w:val="22"/>
          <w:lang w:eastAsia="ar-SA"/>
        </w:rPr>
        <w:t xml:space="preserve"> . </w:t>
      </w:r>
      <w:r w:rsidR="0089529E" w:rsidRPr="003D6EA0">
        <w:rPr>
          <w:rFonts w:eastAsia="Arial"/>
          <w:b/>
          <w:color w:val="000000" w:themeColor="text1"/>
          <w:sz w:val="28"/>
          <w:szCs w:val="28"/>
        </w:rPr>
        <w:t>Обеспечение исполнения государственного контракта</w:t>
      </w:r>
    </w:p>
    <w:p w:rsidR="00CB47AF" w:rsidRPr="003D6EA0" w:rsidRDefault="00F821D9">
      <w:pPr>
        <w:pStyle w:val="ConsPlusNormal"/>
        <w:ind w:firstLine="709"/>
        <w:jc w:val="both"/>
        <w:rPr>
          <w:rFonts w:ascii="Times New Roman" w:hAnsi="Times New Roman" w:cs="Times New Roman"/>
          <w:i/>
          <w:color w:val="000000" w:themeColor="text1"/>
          <w:sz w:val="22"/>
          <w:szCs w:val="22"/>
        </w:rPr>
      </w:pPr>
      <w:r w:rsidRPr="003D6EA0">
        <w:rPr>
          <w:rFonts w:ascii="Times New Roman" w:hAnsi="Times New Roman" w:cs="Times New Roman"/>
          <w:color w:val="000000" w:themeColor="text1"/>
          <w:sz w:val="28"/>
          <w:szCs w:val="28"/>
        </w:rPr>
        <w:t>2.</w:t>
      </w:r>
      <w:r w:rsidR="00396E7A" w:rsidRPr="003D6EA0">
        <w:rPr>
          <w:rFonts w:ascii="Times New Roman" w:hAnsi="Times New Roman" w:cs="Times New Roman"/>
          <w:color w:val="000000" w:themeColor="text1"/>
          <w:sz w:val="28"/>
          <w:szCs w:val="28"/>
        </w:rPr>
        <w:t>6</w:t>
      </w:r>
      <w:r w:rsidR="0089529E" w:rsidRPr="003D6EA0">
        <w:rPr>
          <w:rFonts w:ascii="Times New Roman" w:hAnsi="Times New Roman" w:cs="Times New Roman"/>
          <w:color w:val="000000" w:themeColor="text1"/>
          <w:sz w:val="28"/>
          <w:szCs w:val="28"/>
        </w:rPr>
        <w:t>.1</w:t>
      </w:r>
      <w:r w:rsidR="000438FF" w:rsidRPr="003D6EA0">
        <w:rPr>
          <w:rFonts w:ascii="Times New Roman" w:hAnsi="Times New Roman" w:cs="Times New Roman"/>
          <w:color w:val="000000" w:themeColor="text1"/>
          <w:sz w:val="28"/>
          <w:szCs w:val="28"/>
        </w:rPr>
        <w:t>.</w:t>
      </w:r>
      <w:r w:rsidR="0089529E" w:rsidRPr="003D6EA0">
        <w:rPr>
          <w:rFonts w:ascii="Times New Roman" w:hAnsi="Times New Roman" w:cs="Times New Roman"/>
          <w:color w:val="000000" w:themeColor="text1"/>
          <w:sz w:val="28"/>
          <w:szCs w:val="28"/>
        </w:rPr>
        <w:t xml:space="preserve"> </w:t>
      </w:r>
      <w:r w:rsidR="0089529E" w:rsidRPr="003D6EA0">
        <w:rPr>
          <w:rFonts w:ascii="Times New Roman" w:hAnsi="Times New Roman"/>
          <w:color w:val="000000" w:themeColor="text1"/>
          <w:sz w:val="28"/>
          <w:szCs w:val="28"/>
        </w:rPr>
        <w:t>Головной и</w:t>
      </w:r>
      <w:r w:rsidR="0089529E" w:rsidRPr="003D6EA0">
        <w:rPr>
          <w:rFonts w:ascii="Times New Roman" w:hAnsi="Times New Roman" w:cs="Times New Roman"/>
          <w:color w:val="000000" w:themeColor="text1"/>
          <w:sz w:val="28"/>
          <w:szCs w:val="28"/>
        </w:rPr>
        <w:t xml:space="preserve">сполнитель до заключения настоящего государственного контракта предоставляет Государственному заказчику обеспечение исполнения государственного контракта в форме_________ </w:t>
      </w:r>
      <w:r w:rsidR="0089529E" w:rsidRPr="003D6EA0">
        <w:rPr>
          <w:rFonts w:ascii="Times New Roman" w:hAnsi="Times New Roman" w:cs="Times New Roman"/>
          <w:i/>
          <w:color w:val="000000" w:themeColor="text1"/>
          <w:sz w:val="24"/>
          <w:szCs w:val="24"/>
        </w:rPr>
        <w:t>(</w:t>
      </w:r>
      <w:r w:rsidR="00702156" w:rsidRPr="003D6EA0">
        <w:rPr>
          <w:rFonts w:ascii="Times New Roman" w:hAnsi="Times New Roman" w:cs="Times New Roman"/>
          <w:i/>
          <w:color w:val="000000" w:themeColor="text1"/>
          <w:sz w:val="24"/>
          <w:szCs w:val="24"/>
        </w:rPr>
        <w:t xml:space="preserve">указывается </w:t>
      </w:r>
      <w:r w:rsidR="0089529E" w:rsidRPr="003D6EA0">
        <w:rPr>
          <w:rFonts w:ascii="Times New Roman" w:hAnsi="Times New Roman" w:cs="Times New Roman"/>
          <w:i/>
          <w:color w:val="000000" w:themeColor="text1"/>
          <w:sz w:val="24"/>
          <w:szCs w:val="24"/>
        </w:rPr>
        <w:t>банковская гарантия</w:t>
      </w:r>
      <w:r w:rsidR="00702156" w:rsidRPr="003D6EA0">
        <w:rPr>
          <w:rFonts w:ascii="Times New Roman" w:hAnsi="Times New Roman" w:cs="Times New Roman"/>
          <w:i/>
          <w:color w:val="000000" w:themeColor="text1"/>
          <w:sz w:val="24"/>
          <w:szCs w:val="24"/>
        </w:rPr>
        <w:t xml:space="preserve"> или </w:t>
      </w:r>
      <w:r w:rsidR="0089529E" w:rsidRPr="003D6EA0">
        <w:rPr>
          <w:rFonts w:ascii="Times New Roman" w:hAnsi="Times New Roman" w:cs="Times New Roman"/>
          <w:i/>
          <w:color w:val="000000" w:themeColor="text1"/>
          <w:sz w:val="24"/>
          <w:szCs w:val="24"/>
        </w:rPr>
        <w:t>внесение денежных средств на указанный заказчиком счет</w:t>
      </w:r>
      <w:r w:rsidR="004B7371" w:rsidRPr="003D6EA0">
        <w:rPr>
          <w:rFonts w:ascii="Times New Roman" w:hAnsi="Times New Roman" w:cs="Times New Roman"/>
          <w:i/>
          <w:color w:val="000000" w:themeColor="text1"/>
          <w:sz w:val="24"/>
          <w:szCs w:val="24"/>
        </w:rPr>
        <w:t xml:space="preserve"> – по выбору Головного исполнителя</w:t>
      </w:r>
      <w:r w:rsidR="0089529E" w:rsidRPr="003D6EA0">
        <w:rPr>
          <w:rFonts w:ascii="Times New Roman" w:hAnsi="Times New Roman" w:cs="Times New Roman"/>
          <w:i/>
          <w:color w:val="000000" w:themeColor="text1"/>
          <w:sz w:val="24"/>
          <w:szCs w:val="24"/>
        </w:rPr>
        <w:t>)</w:t>
      </w:r>
      <w:r w:rsidR="0089529E" w:rsidRPr="003D6EA0">
        <w:rPr>
          <w:rFonts w:ascii="Times New Roman" w:hAnsi="Times New Roman" w:cs="Times New Roman"/>
          <w:i/>
          <w:color w:val="000000" w:themeColor="text1"/>
          <w:sz w:val="28"/>
          <w:szCs w:val="28"/>
        </w:rPr>
        <w:t xml:space="preserve"> </w:t>
      </w:r>
      <w:r w:rsidR="0089529E" w:rsidRPr="003D6EA0">
        <w:rPr>
          <w:rFonts w:ascii="Times New Roman" w:hAnsi="Times New Roman" w:cs="Times New Roman"/>
          <w:color w:val="000000" w:themeColor="text1"/>
          <w:sz w:val="28"/>
          <w:szCs w:val="28"/>
        </w:rPr>
        <w:t xml:space="preserve">в размере______ </w:t>
      </w:r>
      <w:r w:rsidR="0089529E" w:rsidRPr="003D6EA0">
        <w:rPr>
          <w:rFonts w:ascii="Times New Roman" w:hAnsi="Times New Roman" w:cs="Times New Roman"/>
          <w:i/>
          <w:color w:val="000000" w:themeColor="text1"/>
          <w:sz w:val="24"/>
          <w:szCs w:val="24"/>
        </w:rPr>
        <w:t xml:space="preserve">(указывается в соответствии с частью 6 статьи 96 и статьи 37 </w:t>
      </w:r>
      <w:r w:rsidR="0015158B" w:rsidRPr="003D6EA0">
        <w:rPr>
          <w:rFonts w:ascii="Times New Roman" w:hAnsi="Times New Roman" w:cs="Times New Roman"/>
          <w:i/>
          <w:color w:val="000000" w:themeColor="text1"/>
          <w:sz w:val="24"/>
          <w:szCs w:val="24"/>
        </w:rPr>
        <w:t>Федерального закона о контрактной системе</w:t>
      </w:r>
      <w:r w:rsidR="0089529E" w:rsidRPr="003D6EA0">
        <w:rPr>
          <w:rFonts w:ascii="Times New Roman" w:hAnsi="Times New Roman" w:cs="Times New Roman"/>
          <w:i/>
          <w:color w:val="000000" w:themeColor="text1"/>
          <w:sz w:val="24"/>
          <w:szCs w:val="24"/>
        </w:rPr>
        <w:t>)</w:t>
      </w:r>
    </w:p>
    <w:p w:rsidR="00CB47AF" w:rsidRPr="003D6EA0" w:rsidRDefault="00F821D9">
      <w:pPr>
        <w:pStyle w:val="ConsPlusNormal"/>
        <w:ind w:firstLine="709"/>
        <w:jc w:val="both"/>
        <w:rPr>
          <w:rFonts w:ascii="Times New Roman" w:hAnsi="Times New Roman" w:cs="Times New Roman"/>
          <w:color w:val="000000" w:themeColor="text1"/>
          <w:sz w:val="28"/>
          <w:szCs w:val="28"/>
        </w:rPr>
      </w:pPr>
      <w:r w:rsidRPr="003D6EA0">
        <w:rPr>
          <w:rFonts w:ascii="Times New Roman" w:hAnsi="Times New Roman" w:cs="Times New Roman"/>
          <w:color w:val="000000" w:themeColor="text1"/>
          <w:sz w:val="28"/>
          <w:szCs w:val="28"/>
        </w:rPr>
        <w:t>2.</w:t>
      </w:r>
      <w:r w:rsidR="0089529E" w:rsidRPr="003D6EA0">
        <w:rPr>
          <w:rFonts w:ascii="Times New Roman" w:hAnsi="Times New Roman" w:cs="Times New Roman"/>
          <w:color w:val="000000" w:themeColor="text1"/>
          <w:sz w:val="28"/>
          <w:szCs w:val="28"/>
        </w:rPr>
        <w:t xml:space="preserve"> </w:t>
      </w:r>
      <w:r w:rsidR="00396E7A" w:rsidRPr="003D6EA0">
        <w:rPr>
          <w:rFonts w:ascii="Times New Roman" w:hAnsi="Times New Roman" w:cs="Times New Roman"/>
          <w:color w:val="000000" w:themeColor="text1"/>
          <w:sz w:val="28"/>
          <w:szCs w:val="28"/>
        </w:rPr>
        <w:t>6</w:t>
      </w:r>
      <w:r w:rsidR="0089529E" w:rsidRPr="003D6EA0">
        <w:rPr>
          <w:rFonts w:ascii="Times New Roman" w:hAnsi="Times New Roman" w:cs="Times New Roman"/>
          <w:color w:val="000000" w:themeColor="text1"/>
          <w:sz w:val="28"/>
          <w:szCs w:val="28"/>
        </w:rPr>
        <w:t>.2</w:t>
      </w:r>
      <w:r w:rsidR="000438FF" w:rsidRPr="003D6EA0">
        <w:rPr>
          <w:rFonts w:ascii="Times New Roman" w:hAnsi="Times New Roman" w:cs="Times New Roman"/>
          <w:color w:val="000000" w:themeColor="text1"/>
          <w:sz w:val="28"/>
          <w:szCs w:val="28"/>
        </w:rPr>
        <w:t>.</w:t>
      </w:r>
      <w:r w:rsidR="0089529E" w:rsidRPr="003D6EA0">
        <w:rPr>
          <w:rFonts w:ascii="Times New Roman" w:hAnsi="Times New Roman" w:cs="Times New Roman"/>
          <w:i/>
          <w:color w:val="000000" w:themeColor="text1"/>
          <w:sz w:val="22"/>
          <w:szCs w:val="22"/>
        </w:rPr>
        <w:t xml:space="preserve"> </w:t>
      </w:r>
      <w:r w:rsidR="0089529E" w:rsidRPr="003D6EA0">
        <w:rPr>
          <w:rFonts w:ascii="Times New Roman" w:hAnsi="Times New Roman" w:cs="Times New Roman"/>
          <w:color w:val="000000" w:themeColor="text1"/>
          <w:sz w:val="28"/>
          <w:szCs w:val="28"/>
        </w:rPr>
        <w:t xml:space="preserve">Если в качестве обеспечения государственного контракта Головным исполнителем выбрано внесение денежных средств, то Головной исполнитель переводит денежные средства на счет, указанный ниже. </w:t>
      </w:r>
    </w:p>
    <w:p w:rsidR="00CB47AF" w:rsidRPr="003D6EA0" w:rsidRDefault="0089529E">
      <w:pPr>
        <w:pStyle w:val="ConsPlusNormal"/>
        <w:ind w:firstLine="709"/>
        <w:jc w:val="both"/>
        <w:rPr>
          <w:rFonts w:ascii="Times New Roman" w:hAnsi="Times New Roman" w:cs="Times New Roman"/>
          <w:color w:val="000000" w:themeColor="text1"/>
          <w:sz w:val="28"/>
          <w:szCs w:val="28"/>
        </w:rPr>
      </w:pPr>
      <w:r w:rsidRPr="003D6EA0">
        <w:rPr>
          <w:rFonts w:ascii="Times New Roman" w:eastAsia="Arial" w:hAnsi="Times New Roman" w:cs="Times New Roman"/>
          <w:color w:val="000000" w:themeColor="text1"/>
          <w:sz w:val="28"/>
          <w:szCs w:val="28"/>
        </w:rPr>
        <w:t>Реквизиты счета для перечисления денежных средств_____________</w:t>
      </w:r>
      <w:r w:rsidR="00AE130E" w:rsidRPr="003D6EA0">
        <w:rPr>
          <w:rFonts w:ascii="Times New Roman" w:eastAsia="Arial" w:hAnsi="Times New Roman" w:cs="Times New Roman"/>
          <w:color w:val="000000" w:themeColor="text1"/>
          <w:sz w:val="28"/>
          <w:szCs w:val="28"/>
        </w:rPr>
        <w:t>.</w:t>
      </w:r>
      <w:r w:rsidRPr="003D6EA0">
        <w:rPr>
          <w:rFonts w:ascii="Times New Roman" w:hAnsi="Times New Roman" w:cs="Times New Roman"/>
          <w:color w:val="000000" w:themeColor="text1"/>
          <w:sz w:val="28"/>
          <w:szCs w:val="28"/>
        </w:rPr>
        <w:t xml:space="preserve"> </w:t>
      </w:r>
    </w:p>
    <w:p w:rsidR="00CB47AF" w:rsidRPr="003D6EA0" w:rsidRDefault="0089529E">
      <w:pPr>
        <w:pStyle w:val="ConsPlusNormal"/>
        <w:ind w:firstLine="709"/>
        <w:jc w:val="both"/>
        <w:rPr>
          <w:rFonts w:ascii="Times New Roman" w:hAnsi="Times New Roman" w:cs="Times New Roman"/>
          <w:i/>
          <w:color w:val="000000" w:themeColor="text1"/>
          <w:sz w:val="24"/>
          <w:szCs w:val="24"/>
        </w:rPr>
      </w:pPr>
      <w:r w:rsidRPr="003D6EA0">
        <w:rPr>
          <w:rFonts w:ascii="Times New Roman" w:eastAsia="Arial" w:hAnsi="Times New Roman" w:cs="Times New Roman"/>
          <w:i/>
          <w:color w:val="000000" w:themeColor="text1"/>
          <w:sz w:val="24"/>
          <w:szCs w:val="24"/>
        </w:rPr>
        <w:t xml:space="preserve">(данный пункт </w:t>
      </w:r>
      <w:r w:rsidR="0079526B" w:rsidRPr="003D6EA0">
        <w:rPr>
          <w:rFonts w:ascii="Times New Roman" w:eastAsia="Arial" w:hAnsi="Times New Roman" w:cs="Times New Roman"/>
          <w:i/>
          <w:color w:val="000000" w:themeColor="text1"/>
          <w:sz w:val="24"/>
          <w:szCs w:val="24"/>
        </w:rPr>
        <w:t>заполняется</w:t>
      </w:r>
      <w:r w:rsidR="006E51E1" w:rsidRPr="003D6EA0">
        <w:rPr>
          <w:rFonts w:ascii="Times New Roman" w:eastAsia="Arial" w:hAnsi="Times New Roman" w:cs="Times New Roman"/>
          <w:i/>
          <w:color w:val="000000" w:themeColor="text1"/>
          <w:sz w:val="24"/>
          <w:szCs w:val="24"/>
        </w:rPr>
        <w:t>,</w:t>
      </w:r>
      <w:r w:rsidRPr="003D6EA0">
        <w:rPr>
          <w:rFonts w:ascii="Times New Roman" w:eastAsia="Arial" w:hAnsi="Times New Roman" w:cs="Times New Roman"/>
          <w:i/>
          <w:color w:val="000000" w:themeColor="text1"/>
          <w:sz w:val="24"/>
          <w:szCs w:val="24"/>
        </w:rPr>
        <w:t xml:space="preserve"> если </w:t>
      </w:r>
      <w:r w:rsidRPr="003D6EA0">
        <w:rPr>
          <w:rFonts w:ascii="Times New Roman" w:hAnsi="Times New Roman" w:cs="Times New Roman"/>
          <w:i/>
          <w:color w:val="000000" w:themeColor="text1"/>
          <w:sz w:val="24"/>
          <w:szCs w:val="24"/>
        </w:rPr>
        <w:t>обеспечением</w:t>
      </w:r>
      <w:r w:rsidRPr="003D6EA0">
        <w:rPr>
          <w:rFonts w:ascii="Times New Roman" w:eastAsia="Arial" w:hAnsi="Times New Roman" w:cs="Times New Roman"/>
          <w:i/>
          <w:color w:val="000000" w:themeColor="text1"/>
          <w:sz w:val="24"/>
          <w:szCs w:val="24"/>
        </w:rPr>
        <w:t xml:space="preserve">  исполнения </w:t>
      </w:r>
      <w:r w:rsidR="0079526B" w:rsidRPr="003D6EA0">
        <w:rPr>
          <w:rFonts w:ascii="Times New Roman" w:eastAsia="Arial" w:hAnsi="Times New Roman" w:cs="Times New Roman"/>
          <w:i/>
          <w:color w:val="000000" w:themeColor="text1"/>
          <w:sz w:val="24"/>
          <w:szCs w:val="24"/>
        </w:rPr>
        <w:t xml:space="preserve">государственного контракта </w:t>
      </w:r>
      <w:r w:rsidR="00DB3D8E" w:rsidRPr="003D6EA0">
        <w:rPr>
          <w:rFonts w:ascii="Times New Roman" w:eastAsia="Arial" w:hAnsi="Times New Roman" w:cs="Times New Roman"/>
          <w:i/>
          <w:color w:val="000000" w:themeColor="text1"/>
          <w:sz w:val="24"/>
          <w:szCs w:val="24"/>
        </w:rPr>
        <w:t xml:space="preserve"> </w:t>
      </w:r>
      <w:r w:rsidRPr="003D6EA0">
        <w:rPr>
          <w:rFonts w:ascii="Times New Roman" w:eastAsia="Arial" w:hAnsi="Times New Roman" w:cs="Times New Roman"/>
          <w:i/>
          <w:color w:val="000000" w:themeColor="text1"/>
          <w:sz w:val="24"/>
          <w:szCs w:val="24"/>
        </w:rPr>
        <w:t xml:space="preserve">государственного контракта является внесение денежных средств) </w:t>
      </w:r>
    </w:p>
    <w:p w:rsidR="00CB47AF" w:rsidRPr="003D6EA0" w:rsidRDefault="00F821D9">
      <w:pPr>
        <w:spacing w:after="0"/>
        <w:ind w:firstLine="709"/>
        <w:rPr>
          <w:color w:val="000000" w:themeColor="text1"/>
          <w:sz w:val="28"/>
          <w:szCs w:val="28"/>
        </w:rPr>
      </w:pPr>
      <w:r w:rsidRPr="003D6EA0">
        <w:rPr>
          <w:color w:val="000000" w:themeColor="text1"/>
          <w:sz w:val="28"/>
          <w:szCs w:val="28"/>
        </w:rPr>
        <w:t>2.</w:t>
      </w:r>
      <w:r w:rsidR="00396E7A" w:rsidRPr="003D6EA0">
        <w:rPr>
          <w:color w:val="000000" w:themeColor="text1"/>
          <w:sz w:val="28"/>
          <w:szCs w:val="28"/>
        </w:rPr>
        <w:t>6</w:t>
      </w:r>
      <w:r w:rsidR="0089529E" w:rsidRPr="003D6EA0">
        <w:rPr>
          <w:color w:val="000000" w:themeColor="text1"/>
          <w:sz w:val="28"/>
          <w:szCs w:val="28"/>
        </w:rPr>
        <w:t>.3</w:t>
      </w:r>
      <w:r w:rsidR="000438FF" w:rsidRPr="003D6EA0">
        <w:rPr>
          <w:color w:val="000000" w:themeColor="text1"/>
          <w:sz w:val="28"/>
          <w:szCs w:val="28"/>
        </w:rPr>
        <w:t>.</w:t>
      </w:r>
      <w:r w:rsidR="0089529E" w:rsidRPr="003D6EA0">
        <w:rPr>
          <w:color w:val="000000" w:themeColor="text1"/>
          <w:sz w:val="28"/>
          <w:szCs w:val="28"/>
        </w:rPr>
        <w:t xml:space="preserve"> Обеспечение исполнения государственного контракта должно быть действительно в течение _______ дней </w:t>
      </w:r>
      <w:r w:rsidR="0089529E" w:rsidRPr="003D6EA0">
        <w:rPr>
          <w:i/>
          <w:color w:val="000000" w:themeColor="text1"/>
        </w:rPr>
        <w:t>(указывается срок, превышающий срок действия контракта не менее, чем на один месяц)</w:t>
      </w:r>
      <w:r w:rsidR="0089529E" w:rsidRPr="003D6EA0">
        <w:rPr>
          <w:color w:val="000000" w:themeColor="text1"/>
        </w:rPr>
        <w:t xml:space="preserve"> </w:t>
      </w:r>
      <w:r w:rsidR="0089529E" w:rsidRPr="003D6EA0">
        <w:rPr>
          <w:color w:val="000000" w:themeColor="text1"/>
          <w:sz w:val="28"/>
          <w:szCs w:val="28"/>
        </w:rPr>
        <w:t>после даты окончания срока действия государственного контракта.</w:t>
      </w:r>
    </w:p>
    <w:p w:rsidR="00CB47AF" w:rsidRPr="003D6EA0" w:rsidRDefault="00F821D9">
      <w:pPr>
        <w:pStyle w:val="-"/>
        <w:tabs>
          <w:tab w:val="clear" w:pos="851"/>
        </w:tabs>
        <w:ind w:left="0" w:firstLine="709"/>
        <w:rPr>
          <w:sz w:val="28"/>
          <w:szCs w:val="28"/>
        </w:rPr>
      </w:pPr>
      <w:r w:rsidRPr="003D6EA0">
        <w:rPr>
          <w:sz w:val="28"/>
          <w:szCs w:val="28"/>
        </w:rPr>
        <w:t>2.</w:t>
      </w:r>
      <w:r w:rsidR="00396E7A" w:rsidRPr="003D6EA0">
        <w:rPr>
          <w:sz w:val="28"/>
          <w:szCs w:val="28"/>
        </w:rPr>
        <w:t>6</w:t>
      </w:r>
      <w:r w:rsidR="0089529E" w:rsidRPr="003D6EA0">
        <w:rPr>
          <w:sz w:val="28"/>
          <w:szCs w:val="28"/>
        </w:rPr>
        <w:t>.4. Предоставляемое обеспечение исполнения обязательств по государственному контракту должно покрывать все обязательства по настоя</w:t>
      </w:r>
      <w:r w:rsidR="00B36A48" w:rsidRPr="003D6EA0">
        <w:rPr>
          <w:sz w:val="28"/>
          <w:szCs w:val="28"/>
        </w:rPr>
        <w:t>щему государственному контракту, включая гарантийные обязательства (если гарантийные обязательства предусмотрены условиями государственного контракта).</w:t>
      </w:r>
    </w:p>
    <w:p w:rsidR="00CB47AF" w:rsidRPr="003D6EA0" w:rsidRDefault="00F821D9">
      <w:pPr>
        <w:pStyle w:val="-"/>
        <w:tabs>
          <w:tab w:val="clear" w:pos="851"/>
        </w:tabs>
        <w:ind w:left="0" w:firstLine="709"/>
        <w:rPr>
          <w:sz w:val="28"/>
          <w:szCs w:val="28"/>
        </w:rPr>
      </w:pPr>
      <w:r w:rsidRPr="003D6EA0">
        <w:rPr>
          <w:sz w:val="28"/>
          <w:szCs w:val="28"/>
        </w:rPr>
        <w:t>2.</w:t>
      </w:r>
      <w:r w:rsidR="00396E7A" w:rsidRPr="003D6EA0">
        <w:rPr>
          <w:sz w:val="28"/>
          <w:szCs w:val="28"/>
        </w:rPr>
        <w:t>6</w:t>
      </w:r>
      <w:r w:rsidR="0089529E" w:rsidRPr="003D6EA0">
        <w:rPr>
          <w:sz w:val="28"/>
          <w:szCs w:val="28"/>
        </w:rPr>
        <w:t xml:space="preserve">.5. Обеспечение исполнения государственного контракта, предоставленное в форме денежных средств, возвращается Головному исполнителю не позднее 5 (пяти) рабочих дней после даты окончания срока действия обеспечения исполнения государственного контракта, указанного </w:t>
      </w:r>
      <w:r w:rsidR="00AE130E" w:rsidRPr="003D6EA0">
        <w:rPr>
          <w:sz w:val="28"/>
          <w:szCs w:val="28"/>
        </w:rPr>
        <w:t xml:space="preserve">в  пункте </w:t>
      </w:r>
      <w:r w:rsidRPr="003D6EA0">
        <w:rPr>
          <w:sz w:val="28"/>
          <w:szCs w:val="28"/>
        </w:rPr>
        <w:t>2.</w:t>
      </w:r>
      <w:r w:rsidR="00396E7A" w:rsidRPr="003D6EA0">
        <w:rPr>
          <w:sz w:val="28"/>
          <w:szCs w:val="28"/>
        </w:rPr>
        <w:t>6</w:t>
      </w:r>
      <w:r w:rsidR="00AE130E" w:rsidRPr="003D6EA0">
        <w:rPr>
          <w:sz w:val="28"/>
          <w:szCs w:val="28"/>
        </w:rPr>
        <w:t>.3</w:t>
      </w:r>
      <w:r w:rsidR="0089529E" w:rsidRPr="003D6EA0">
        <w:rPr>
          <w:sz w:val="28"/>
          <w:szCs w:val="28"/>
        </w:rPr>
        <w:t xml:space="preserve"> настоящего государственного контракта. В случае изменения в период действия обеспечения исполнения обязательств банковских реквизитов, указанных в настоящем государственном контракте, Головной исполнитель обязан в трехдневный срок </w:t>
      </w:r>
      <w:r w:rsidR="00081D22" w:rsidRPr="003D6EA0">
        <w:rPr>
          <w:sz w:val="28"/>
          <w:szCs w:val="28"/>
        </w:rPr>
        <w:t xml:space="preserve">с момента изменения </w:t>
      </w:r>
      <w:r w:rsidR="0089529E" w:rsidRPr="003D6EA0">
        <w:rPr>
          <w:sz w:val="28"/>
          <w:szCs w:val="28"/>
        </w:rPr>
        <w:t>в письменной форме сообщить об этом Государственному заказчику, указав новые банковские реквизиты. В противном случае все риски, связанные с возвратом обеспечения исполнения контракта Государственным заказчиком на указанный в настоящем государственном контракте счет Головного исполнителя, несет Головной исполнитель.</w:t>
      </w:r>
    </w:p>
    <w:p w:rsidR="00CB47AF" w:rsidRPr="003D6EA0" w:rsidRDefault="00F821D9" w:rsidP="00B36A48">
      <w:pPr>
        <w:pStyle w:val="-"/>
        <w:tabs>
          <w:tab w:val="clear" w:pos="851"/>
        </w:tabs>
        <w:ind w:left="0" w:firstLine="709"/>
        <w:rPr>
          <w:sz w:val="28"/>
          <w:szCs w:val="28"/>
        </w:rPr>
      </w:pPr>
      <w:r w:rsidRPr="003D6EA0">
        <w:rPr>
          <w:sz w:val="28"/>
          <w:szCs w:val="28"/>
        </w:rPr>
        <w:t>2.</w:t>
      </w:r>
      <w:r w:rsidR="00396E7A" w:rsidRPr="003D6EA0">
        <w:rPr>
          <w:sz w:val="28"/>
          <w:szCs w:val="28"/>
        </w:rPr>
        <w:t>6</w:t>
      </w:r>
      <w:r w:rsidR="0089529E" w:rsidRPr="003D6EA0">
        <w:rPr>
          <w:sz w:val="28"/>
          <w:szCs w:val="28"/>
        </w:rPr>
        <w:t>.6. Обеспечение исполнения государственного контракта в форме денежных средств удерживается Государственным заказчиком в случае неисполнения Головным исполнителем обязательств по настоящему государственному контракту.</w:t>
      </w:r>
    </w:p>
    <w:p w:rsidR="00CB47AF" w:rsidRPr="003D6EA0" w:rsidRDefault="00F821D9">
      <w:pPr>
        <w:pStyle w:val="-"/>
        <w:tabs>
          <w:tab w:val="clear" w:pos="851"/>
        </w:tabs>
        <w:ind w:left="0" w:firstLine="709"/>
        <w:rPr>
          <w:sz w:val="28"/>
          <w:szCs w:val="28"/>
        </w:rPr>
      </w:pPr>
      <w:r w:rsidRPr="003D6EA0">
        <w:rPr>
          <w:sz w:val="28"/>
          <w:szCs w:val="28"/>
        </w:rPr>
        <w:t>2.</w:t>
      </w:r>
      <w:r w:rsidR="00396E7A" w:rsidRPr="003D6EA0">
        <w:rPr>
          <w:sz w:val="28"/>
          <w:szCs w:val="28"/>
        </w:rPr>
        <w:t>6</w:t>
      </w:r>
      <w:r w:rsidR="0089529E" w:rsidRPr="003D6EA0">
        <w:rPr>
          <w:sz w:val="28"/>
          <w:szCs w:val="28"/>
        </w:rPr>
        <w:t>.7. При предоставлении обеспечения исполнения государственного контракта в форме банковской гарантии в последней должно содержаться условие о праве Государственного заказчика на бесспорное списание денежных средств со счета гаранта, если последним в срок не более 5 (пяти) рабочих дней не исполнено требование Государственного заказчика об уплате денежной суммы по банковской гарантии, направленное до окончания действия банковской гарантии.</w:t>
      </w:r>
    </w:p>
    <w:p w:rsidR="00CB47AF" w:rsidRPr="003D6EA0" w:rsidRDefault="0089529E">
      <w:pPr>
        <w:pStyle w:val="ConsPlusNormal"/>
        <w:ind w:firstLine="709"/>
        <w:jc w:val="both"/>
        <w:rPr>
          <w:rFonts w:ascii="Times New Roman" w:hAnsi="Times New Roman" w:cs="Times New Roman"/>
          <w:i/>
          <w:sz w:val="24"/>
          <w:szCs w:val="24"/>
        </w:rPr>
      </w:pPr>
      <w:r w:rsidRPr="003D6EA0">
        <w:rPr>
          <w:rFonts w:ascii="Times New Roman" w:eastAsia="Arial" w:hAnsi="Times New Roman" w:cs="Times New Roman"/>
          <w:i/>
          <w:sz w:val="24"/>
          <w:szCs w:val="24"/>
          <w:lang w:eastAsia="ar-SA"/>
        </w:rPr>
        <w:t>(данный</w:t>
      </w:r>
      <w:r w:rsidRPr="003D6EA0">
        <w:rPr>
          <w:rFonts w:ascii="Times New Roman" w:hAnsi="Times New Roman" w:cs="Times New Roman"/>
          <w:i/>
          <w:sz w:val="24"/>
          <w:szCs w:val="24"/>
        </w:rPr>
        <w:t xml:space="preserve"> раздел может не включаться в государственный контракт в случаях, предусмотренных частью 2 статьи 96 </w:t>
      </w:r>
      <w:r w:rsidR="0015158B" w:rsidRPr="003D6EA0">
        <w:rPr>
          <w:rFonts w:ascii="Times New Roman" w:hAnsi="Times New Roman" w:cs="Times New Roman"/>
          <w:i/>
          <w:color w:val="000000" w:themeColor="text1"/>
          <w:sz w:val="24"/>
          <w:szCs w:val="24"/>
        </w:rPr>
        <w:t>Федерального закона о контрактной системе</w:t>
      </w:r>
      <w:r w:rsidRPr="003D6EA0">
        <w:rPr>
          <w:rFonts w:ascii="Times New Roman" w:eastAsia="Arial" w:hAnsi="Times New Roman" w:cs="Times New Roman"/>
          <w:i/>
          <w:sz w:val="24"/>
          <w:szCs w:val="24"/>
          <w:lang w:eastAsia="ar-SA"/>
        </w:rPr>
        <w:t>)</w:t>
      </w:r>
    </w:p>
    <w:p w:rsidR="00CB47AF" w:rsidRPr="003D6EA0" w:rsidRDefault="00CB47AF">
      <w:pPr>
        <w:spacing w:after="0"/>
        <w:ind w:firstLine="709"/>
        <w:rPr>
          <w:color w:val="000000" w:themeColor="text1"/>
          <w:sz w:val="28"/>
          <w:szCs w:val="28"/>
        </w:rPr>
      </w:pPr>
    </w:p>
    <w:p w:rsidR="008279CC" w:rsidRPr="003D6EA0" w:rsidRDefault="00F821D9" w:rsidP="008279CC">
      <w:pPr>
        <w:pStyle w:val="af8"/>
        <w:spacing w:after="0"/>
        <w:ind w:left="0" w:firstLine="709"/>
        <w:rPr>
          <w:b/>
          <w:color w:val="000000" w:themeColor="text1"/>
          <w:sz w:val="28"/>
          <w:szCs w:val="28"/>
        </w:rPr>
      </w:pPr>
      <w:r w:rsidRPr="003D6EA0">
        <w:rPr>
          <w:b/>
          <w:color w:val="000000" w:themeColor="text1"/>
          <w:sz w:val="28"/>
          <w:szCs w:val="28"/>
        </w:rPr>
        <w:t>2.7</w:t>
      </w:r>
      <w:r w:rsidR="008279CC" w:rsidRPr="003D6EA0">
        <w:rPr>
          <w:b/>
          <w:color w:val="000000" w:themeColor="text1"/>
          <w:sz w:val="28"/>
          <w:szCs w:val="28"/>
        </w:rPr>
        <w:t>. Условия о защите государственной тайны</w:t>
      </w:r>
    </w:p>
    <w:p w:rsidR="008279CC" w:rsidRPr="003D6EA0" w:rsidRDefault="008279CC" w:rsidP="008279CC">
      <w:pPr>
        <w:spacing w:after="0"/>
        <w:ind w:firstLine="709"/>
        <w:rPr>
          <w:color w:val="000000" w:themeColor="text1"/>
          <w:sz w:val="28"/>
          <w:szCs w:val="28"/>
        </w:rPr>
      </w:pPr>
    </w:p>
    <w:p w:rsidR="008279CC" w:rsidRPr="003D6EA0" w:rsidRDefault="00F821D9" w:rsidP="008279CC">
      <w:pPr>
        <w:tabs>
          <w:tab w:val="left" w:pos="8143"/>
        </w:tabs>
        <w:spacing w:after="0"/>
        <w:ind w:firstLine="709"/>
        <w:rPr>
          <w:color w:val="000000" w:themeColor="text1"/>
          <w:sz w:val="28"/>
          <w:szCs w:val="28"/>
        </w:rPr>
      </w:pPr>
      <w:r w:rsidRPr="003D6EA0">
        <w:rPr>
          <w:color w:val="000000" w:themeColor="text1"/>
          <w:sz w:val="28"/>
          <w:szCs w:val="28"/>
        </w:rPr>
        <w:t>2.</w:t>
      </w:r>
      <w:r w:rsidR="00610726" w:rsidRPr="003D6EA0">
        <w:rPr>
          <w:color w:val="000000" w:themeColor="text1"/>
          <w:sz w:val="28"/>
          <w:szCs w:val="28"/>
        </w:rPr>
        <w:t>7</w:t>
      </w:r>
      <w:r w:rsidR="008279CC" w:rsidRPr="003D6EA0">
        <w:rPr>
          <w:color w:val="000000" w:themeColor="text1"/>
          <w:sz w:val="28"/>
          <w:szCs w:val="28"/>
        </w:rPr>
        <w:t xml:space="preserve">.1. При выполнении работ по настоящему государственному контракту передаются (создаются) сведения следующей степени секретности _____________ </w:t>
      </w:r>
      <w:r w:rsidR="008279CC" w:rsidRPr="003D6EA0">
        <w:rPr>
          <w:i/>
          <w:color w:val="000000" w:themeColor="text1"/>
        </w:rPr>
        <w:t>(указывается степень секретности сведений секретно/совершенно секретно/особой важности)</w:t>
      </w:r>
    </w:p>
    <w:p w:rsidR="00CB47AF" w:rsidRPr="003D6EA0" w:rsidRDefault="00F821D9">
      <w:pPr>
        <w:pStyle w:val="-0"/>
        <w:keepNext w:val="0"/>
        <w:tabs>
          <w:tab w:val="clear" w:pos="0"/>
          <w:tab w:val="clear" w:pos="540"/>
        </w:tabs>
        <w:suppressAutoHyphens w:val="0"/>
        <w:spacing w:before="120"/>
        <w:ind w:left="709"/>
        <w:jc w:val="both"/>
        <w:outlineLvl w:val="9"/>
        <w:rPr>
          <w:caps w:val="0"/>
          <w:smallCaps w:val="0"/>
          <w:color w:val="000000" w:themeColor="text1"/>
          <w:sz w:val="28"/>
          <w:szCs w:val="28"/>
        </w:rPr>
      </w:pPr>
      <w:r w:rsidRPr="003D6EA0">
        <w:rPr>
          <w:caps w:val="0"/>
          <w:smallCaps w:val="0"/>
          <w:color w:val="000000" w:themeColor="text1"/>
          <w:sz w:val="28"/>
          <w:szCs w:val="28"/>
        </w:rPr>
        <w:t>2.8</w:t>
      </w:r>
      <w:r w:rsidR="0089529E" w:rsidRPr="003D6EA0">
        <w:rPr>
          <w:caps w:val="0"/>
          <w:smallCaps w:val="0"/>
          <w:color w:val="000000" w:themeColor="text1"/>
          <w:sz w:val="28"/>
          <w:szCs w:val="28"/>
        </w:rPr>
        <w:t>. Заключительные положения</w:t>
      </w:r>
    </w:p>
    <w:p w:rsidR="00CB47AF" w:rsidRPr="003D6EA0" w:rsidRDefault="00F821D9">
      <w:pPr>
        <w:spacing w:after="0"/>
        <w:ind w:firstLine="709"/>
        <w:rPr>
          <w:color w:val="000000" w:themeColor="text1"/>
          <w:sz w:val="28"/>
          <w:szCs w:val="28"/>
        </w:rPr>
      </w:pPr>
      <w:r w:rsidRPr="003D6EA0">
        <w:rPr>
          <w:color w:val="000000" w:themeColor="text1"/>
          <w:sz w:val="28"/>
          <w:szCs w:val="28"/>
        </w:rPr>
        <w:t>2.</w:t>
      </w:r>
      <w:r w:rsidR="00610726" w:rsidRPr="003D6EA0">
        <w:rPr>
          <w:color w:val="000000" w:themeColor="text1"/>
          <w:sz w:val="28"/>
          <w:szCs w:val="28"/>
        </w:rPr>
        <w:t>8</w:t>
      </w:r>
      <w:r w:rsidR="0089529E" w:rsidRPr="003D6EA0">
        <w:rPr>
          <w:color w:val="000000" w:themeColor="text1"/>
          <w:sz w:val="28"/>
          <w:szCs w:val="28"/>
        </w:rPr>
        <w:t>.1. Неотъемлемой частью настоящего Контракта являются следующие приложения:</w:t>
      </w:r>
    </w:p>
    <w:p w:rsidR="00CB47AF" w:rsidRPr="003D6EA0" w:rsidRDefault="0089529E" w:rsidP="000A651E">
      <w:pPr>
        <w:ind w:firstLine="709"/>
        <w:rPr>
          <w:color w:val="000000" w:themeColor="text1"/>
          <w:sz w:val="28"/>
          <w:szCs w:val="28"/>
        </w:rPr>
      </w:pPr>
      <w:r w:rsidRPr="003D6EA0">
        <w:rPr>
          <w:color w:val="000000" w:themeColor="text1"/>
          <w:sz w:val="28"/>
          <w:szCs w:val="28"/>
        </w:rPr>
        <w:t xml:space="preserve">-календарный план выполнения работ/график исполнения контракта </w:t>
      </w:r>
      <w:r w:rsidRPr="003D6EA0">
        <w:rPr>
          <w:color w:val="000000" w:themeColor="text1"/>
        </w:rPr>
        <w:t>(</w:t>
      </w:r>
      <w:r w:rsidRPr="003D6EA0">
        <w:rPr>
          <w:i/>
          <w:color w:val="000000" w:themeColor="text1"/>
        </w:rPr>
        <w:t xml:space="preserve">для государственных контрактов, заключаемых на срок более трех лет с ценой свыше ста миллионов рублей указывается график исполнения государственного контракта,  для </w:t>
      </w:r>
      <w:r w:rsidR="00F63798">
        <w:rPr>
          <w:i/>
          <w:color w:val="000000" w:themeColor="text1"/>
        </w:rPr>
        <w:t>иных</w:t>
      </w:r>
      <w:r w:rsidRPr="003D6EA0">
        <w:rPr>
          <w:i/>
          <w:color w:val="000000" w:themeColor="text1"/>
        </w:rPr>
        <w:t xml:space="preserve"> государственных контрактов указывается календарный план)</w:t>
      </w:r>
      <w:r w:rsidRPr="003D6EA0">
        <w:rPr>
          <w:color w:val="000000" w:themeColor="text1"/>
          <w:sz w:val="22"/>
          <w:szCs w:val="22"/>
        </w:rPr>
        <w:t xml:space="preserve"> </w:t>
      </w:r>
      <w:r w:rsidRPr="003D6EA0">
        <w:rPr>
          <w:color w:val="000000" w:themeColor="text1"/>
          <w:sz w:val="28"/>
          <w:szCs w:val="28"/>
        </w:rPr>
        <w:t>(приложение № 2</w:t>
      </w:r>
      <w:r w:rsidR="000A651E" w:rsidRPr="003D6EA0">
        <w:rPr>
          <w:color w:val="000000" w:themeColor="text1"/>
          <w:sz w:val="28"/>
          <w:szCs w:val="28"/>
        </w:rPr>
        <w:t xml:space="preserve"> к настоящему государственному контракту</w:t>
      </w:r>
      <w:r w:rsidRPr="003D6EA0">
        <w:rPr>
          <w:color w:val="000000" w:themeColor="text1"/>
          <w:sz w:val="28"/>
          <w:szCs w:val="28"/>
        </w:rPr>
        <w:t>);</w:t>
      </w:r>
    </w:p>
    <w:p w:rsidR="00CB47AF" w:rsidRPr="003D6EA0" w:rsidRDefault="0089529E" w:rsidP="000A651E">
      <w:pPr>
        <w:pStyle w:val="ConsPlusNonformat"/>
        <w:widowControl/>
        <w:spacing w:after="60"/>
        <w:ind w:firstLine="709"/>
        <w:jc w:val="both"/>
        <w:rPr>
          <w:rFonts w:ascii="Times New Roman" w:hAnsi="Times New Roman" w:cs="Times New Roman"/>
          <w:i/>
          <w:color w:val="000000" w:themeColor="text1"/>
          <w:sz w:val="24"/>
          <w:szCs w:val="24"/>
        </w:rPr>
      </w:pPr>
      <w:r w:rsidRPr="003D6EA0">
        <w:rPr>
          <w:rFonts w:ascii="Times New Roman" w:hAnsi="Times New Roman" w:cs="Times New Roman"/>
          <w:color w:val="000000" w:themeColor="text1"/>
          <w:sz w:val="28"/>
          <w:szCs w:val="28"/>
        </w:rPr>
        <w:t xml:space="preserve">- расчет и обоснование начальной (максимальной) цены государственного контракта (приложение № </w:t>
      </w:r>
      <w:r w:rsidR="00DB3D8E" w:rsidRPr="003D6EA0">
        <w:rPr>
          <w:rFonts w:ascii="Times New Roman" w:hAnsi="Times New Roman" w:cs="Times New Roman"/>
          <w:color w:val="000000" w:themeColor="text1"/>
          <w:sz w:val="28"/>
          <w:szCs w:val="28"/>
        </w:rPr>
        <w:t>7</w:t>
      </w:r>
      <w:r w:rsidRPr="003D6EA0">
        <w:rPr>
          <w:rFonts w:ascii="Times New Roman" w:hAnsi="Times New Roman" w:cs="Times New Roman"/>
          <w:color w:val="000000" w:themeColor="text1"/>
          <w:sz w:val="28"/>
          <w:szCs w:val="28"/>
        </w:rPr>
        <w:t>)</w:t>
      </w:r>
      <w:r w:rsidR="000A651E" w:rsidRPr="003D6EA0">
        <w:rPr>
          <w:rFonts w:ascii="Times New Roman" w:hAnsi="Times New Roman" w:cs="Times New Roman"/>
          <w:color w:val="000000" w:themeColor="text1"/>
          <w:sz w:val="28"/>
          <w:szCs w:val="28"/>
        </w:rPr>
        <w:t xml:space="preserve"> к настоящему государственному контракту</w:t>
      </w:r>
      <w:r w:rsidRPr="003D6EA0">
        <w:rPr>
          <w:rFonts w:ascii="Times New Roman" w:hAnsi="Times New Roman" w:cs="Times New Roman"/>
          <w:i/>
          <w:color w:val="000000" w:themeColor="text1"/>
          <w:sz w:val="22"/>
          <w:szCs w:val="22"/>
        </w:rPr>
        <w:t xml:space="preserve"> (</w:t>
      </w:r>
      <w:r w:rsidRPr="003D6EA0">
        <w:rPr>
          <w:rFonts w:ascii="Times New Roman" w:hAnsi="Times New Roman" w:cs="Times New Roman"/>
          <w:i/>
          <w:color w:val="000000" w:themeColor="text1"/>
          <w:sz w:val="24"/>
          <w:szCs w:val="24"/>
        </w:rPr>
        <w:t>данное приложение включается при заключении государственного контракта с единственным поставщиком (подрядчиком, исполнителем)</w:t>
      </w:r>
      <w:r w:rsidR="00AE130E" w:rsidRPr="003D6EA0">
        <w:rPr>
          <w:rFonts w:ascii="Times New Roman" w:hAnsi="Times New Roman" w:cs="Times New Roman"/>
          <w:i/>
          <w:color w:val="000000" w:themeColor="text1"/>
          <w:sz w:val="24"/>
          <w:szCs w:val="24"/>
        </w:rPr>
        <w:t xml:space="preserve"> </w:t>
      </w:r>
      <w:r w:rsidR="000302D5" w:rsidRPr="003D6EA0">
        <w:rPr>
          <w:rFonts w:ascii="Times New Roman" w:hAnsi="Times New Roman" w:cs="Times New Roman"/>
          <w:i/>
          <w:color w:val="000000" w:themeColor="text1"/>
          <w:sz w:val="24"/>
          <w:szCs w:val="24"/>
        </w:rPr>
        <w:t>с учетом исключений</w:t>
      </w:r>
      <w:r w:rsidR="00AE130E" w:rsidRPr="003D6EA0">
        <w:rPr>
          <w:rFonts w:ascii="Times New Roman" w:hAnsi="Times New Roman" w:cs="Times New Roman"/>
          <w:i/>
          <w:color w:val="000000" w:themeColor="text1"/>
          <w:sz w:val="24"/>
          <w:szCs w:val="24"/>
        </w:rPr>
        <w:t xml:space="preserve">, предусмотренных частью 4 статьи 93 </w:t>
      </w:r>
      <w:r w:rsidR="00F5042A" w:rsidRPr="003D6EA0">
        <w:rPr>
          <w:rFonts w:ascii="Times New Roman" w:hAnsi="Times New Roman" w:cs="Times New Roman"/>
          <w:i/>
          <w:color w:val="000000" w:themeColor="text1"/>
          <w:sz w:val="24"/>
          <w:szCs w:val="24"/>
        </w:rPr>
        <w:t>Федерального закона о контрактной системе</w:t>
      </w:r>
      <w:r w:rsidR="00AE130E" w:rsidRPr="003D6EA0">
        <w:rPr>
          <w:rFonts w:ascii="Times New Roman" w:hAnsi="Times New Roman" w:cs="Times New Roman"/>
          <w:i/>
          <w:color w:val="000000" w:themeColor="text1"/>
          <w:sz w:val="24"/>
          <w:szCs w:val="24"/>
        </w:rPr>
        <w:t>)</w:t>
      </w:r>
    </w:p>
    <w:p w:rsidR="00D16789" w:rsidRPr="00601104" w:rsidRDefault="00D16789" w:rsidP="000A651E">
      <w:pPr>
        <w:pStyle w:val="ConsPlusNonformat"/>
        <w:widowControl/>
        <w:spacing w:after="60"/>
        <w:ind w:firstLine="709"/>
        <w:jc w:val="both"/>
        <w:rPr>
          <w:rFonts w:ascii="Times New Roman" w:hAnsi="Times New Roman" w:cs="Times New Roman"/>
          <w:color w:val="000000" w:themeColor="text1"/>
          <w:sz w:val="28"/>
          <w:szCs w:val="28"/>
        </w:rPr>
      </w:pPr>
      <w:r w:rsidRPr="00F63798">
        <w:rPr>
          <w:rFonts w:ascii="Times New Roman" w:hAnsi="Times New Roman" w:cs="Times New Roman"/>
          <w:i/>
          <w:color w:val="000000" w:themeColor="text1"/>
          <w:sz w:val="24"/>
          <w:szCs w:val="24"/>
        </w:rPr>
        <w:t xml:space="preserve">- </w:t>
      </w:r>
      <w:r w:rsidRPr="00F63798">
        <w:rPr>
          <w:rFonts w:ascii="Times New Roman" w:hAnsi="Times New Roman" w:cs="Times New Roman"/>
          <w:color w:val="000000" w:themeColor="text1"/>
          <w:sz w:val="28"/>
          <w:szCs w:val="28"/>
        </w:rPr>
        <w:t>отчет о реализации продуктов утилизации</w:t>
      </w:r>
      <w:r w:rsidR="007C4F17" w:rsidRPr="00601104">
        <w:rPr>
          <w:rFonts w:ascii="Times New Roman" w:hAnsi="Times New Roman" w:cs="Times New Roman"/>
          <w:color w:val="000000" w:themeColor="text1"/>
          <w:sz w:val="28"/>
          <w:szCs w:val="28"/>
        </w:rPr>
        <w:t xml:space="preserve"> по форме </w:t>
      </w:r>
      <w:r w:rsidRPr="00601104">
        <w:rPr>
          <w:rFonts w:ascii="Times New Roman" w:hAnsi="Times New Roman" w:cs="Times New Roman"/>
          <w:color w:val="000000" w:themeColor="text1"/>
          <w:sz w:val="28"/>
          <w:szCs w:val="28"/>
        </w:rPr>
        <w:t>1  (приложение № 8);</w:t>
      </w:r>
    </w:p>
    <w:p w:rsidR="00D16789" w:rsidRPr="00F55B46" w:rsidRDefault="00D16789" w:rsidP="000A651E">
      <w:pPr>
        <w:pStyle w:val="ConsPlusNonformat"/>
        <w:widowControl/>
        <w:spacing w:after="60"/>
        <w:ind w:firstLine="709"/>
        <w:jc w:val="both"/>
        <w:rPr>
          <w:rFonts w:ascii="Times New Roman" w:hAnsi="Times New Roman" w:cs="Times New Roman"/>
          <w:color w:val="000000" w:themeColor="text1"/>
          <w:sz w:val="28"/>
          <w:szCs w:val="28"/>
        </w:rPr>
      </w:pPr>
      <w:r w:rsidRPr="004F3955">
        <w:rPr>
          <w:rFonts w:ascii="Times New Roman" w:hAnsi="Times New Roman" w:cs="Times New Roman"/>
          <w:color w:val="000000" w:themeColor="text1"/>
          <w:sz w:val="28"/>
          <w:szCs w:val="28"/>
        </w:rPr>
        <w:t>-</w:t>
      </w:r>
      <w:r w:rsidR="00F63798">
        <w:rPr>
          <w:rFonts w:ascii="Times New Roman" w:hAnsi="Times New Roman" w:cs="Times New Roman"/>
          <w:color w:val="000000" w:themeColor="text1"/>
          <w:sz w:val="28"/>
          <w:szCs w:val="28"/>
        </w:rPr>
        <w:t xml:space="preserve"> </w:t>
      </w:r>
      <w:r w:rsidRPr="00F63798">
        <w:rPr>
          <w:rFonts w:ascii="Times New Roman" w:hAnsi="Times New Roman" w:cs="Times New Roman"/>
          <w:color w:val="000000" w:themeColor="text1"/>
          <w:sz w:val="28"/>
          <w:szCs w:val="28"/>
        </w:rPr>
        <w:t>о</w:t>
      </w:r>
      <w:r w:rsidRPr="00601104">
        <w:rPr>
          <w:rFonts w:ascii="Times New Roman" w:hAnsi="Times New Roman" w:cs="Times New Roman"/>
          <w:color w:val="000000" w:themeColor="text1"/>
          <w:sz w:val="28"/>
          <w:szCs w:val="28"/>
        </w:rPr>
        <w:t xml:space="preserve">тчет о реализации продуктов утилизации </w:t>
      </w:r>
      <w:r w:rsidR="007C4F17" w:rsidRPr="00601104">
        <w:rPr>
          <w:rFonts w:ascii="Times New Roman" w:hAnsi="Times New Roman" w:cs="Times New Roman"/>
          <w:color w:val="000000" w:themeColor="text1"/>
          <w:sz w:val="28"/>
          <w:szCs w:val="28"/>
        </w:rPr>
        <w:t xml:space="preserve">по форме </w:t>
      </w:r>
      <w:r w:rsidRPr="004F3955">
        <w:rPr>
          <w:rFonts w:ascii="Times New Roman" w:hAnsi="Times New Roman" w:cs="Times New Roman"/>
          <w:color w:val="000000" w:themeColor="text1"/>
          <w:sz w:val="28"/>
          <w:szCs w:val="28"/>
        </w:rPr>
        <w:t>2 (приложение № 9)</w:t>
      </w:r>
      <w:r w:rsidR="00DB73FC" w:rsidRPr="00DF6789">
        <w:rPr>
          <w:rFonts w:ascii="Times New Roman" w:hAnsi="Times New Roman" w:cs="Times New Roman"/>
          <w:color w:val="000000" w:themeColor="text1"/>
          <w:sz w:val="28"/>
          <w:szCs w:val="28"/>
        </w:rPr>
        <w:t>;</w:t>
      </w:r>
    </w:p>
    <w:p w:rsidR="00DB73FC" w:rsidRDefault="00DB73FC" w:rsidP="007F123C">
      <w:pPr>
        <w:pStyle w:val="afc"/>
        <w:ind w:right="27" w:firstLine="709"/>
        <w:jc w:val="both"/>
        <w:rPr>
          <w:rFonts w:ascii="Times New Roman" w:hAnsi="Times New Roman"/>
          <w:sz w:val="28"/>
          <w:szCs w:val="28"/>
        </w:rPr>
      </w:pPr>
      <w:r w:rsidRPr="00737D2F">
        <w:rPr>
          <w:rFonts w:ascii="Times New Roman" w:hAnsi="Times New Roman"/>
          <w:color w:val="000000" w:themeColor="text1"/>
          <w:sz w:val="28"/>
          <w:szCs w:val="28"/>
        </w:rPr>
        <w:t xml:space="preserve">- </w:t>
      </w:r>
      <w:r w:rsidRPr="00737D2F">
        <w:rPr>
          <w:rFonts w:ascii="Times New Roman" w:hAnsi="Times New Roman"/>
          <w:sz w:val="28"/>
          <w:szCs w:val="28"/>
        </w:rPr>
        <w:t>кассовый план</w:t>
      </w:r>
      <w:r w:rsidRPr="003D6EA0">
        <w:rPr>
          <w:rFonts w:ascii="Times New Roman" w:hAnsi="Times New Roman"/>
          <w:sz w:val="28"/>
          <w:szCs w:val="28"/>
        </w:rPr>
        <w:t xml:space="preserve"> исполнения государственного контракта (график оплаты) (приложение № 10)</w:t>
      </w:r>
      <w:r w:rsidR="00F63798">
        <w:rPr>
          <w:rFonts w:ascii="Times New Roman" w:hAnsi="Times New Roman"/>
          <w:sz w:val="28"/>
          <w:szCs w:val="28"/>
        </w:rPr>
        <w:t>.</w:t>
      </w:r>
    </w:p>
    <w:p w:rsidR="00CA382F" w:rsidRPr="003D6EA0" w:rsidRDefault="00C014EB" w:rsidP="007F123C">
      <w:pPr>
        <w:pStyle w:val="afc"/>
        <w:ind w:right="27" w:firstLine="709"/>
        <w:jc w:val="both"/>
        <w:rPr>
          <w:rFonts w:ascii="Times New Roman" w:hAnsi="Times New Roman"/>
          <w:sz w:val="28"/>
          <w:szCs w:val="28"/>
        </w:rPr>
      </w:pPr>
      <w:r>
        <w:rPr>
          <w:rFonts w:ascii="Times New Roman" w:hAnsi="Times New Roman"/>
          <w:sz w:val="28"/>
          <w:szCs w:val="28"/>
        </w:rPr>
        <w:t>- заявление о соответствии оборонной продукции (работ, услуг), поставляемой по государственному оборонному заказу  (приложение № 11)</w:t>
      </w:r>
    </w:p>
    <w:p w:rsidR="00CB47AF" w:rsidRPr="003D6EA0" w:rsidRDefault="00CB47AF" w:rsidP="00DB73FC">
      <w:pPr>
        <w:spacing w:after="0"/>
        <w:rPr>
          <w:color w:val="000000" w:themeColor="text1"/>
          <w:sz w:val="28"/>
          <w:szCs w:val="28"/>
        </w:rPr>
      </w:pPr>
    </w:p>
    <w:p w:rsidR="00CB47AF" w:rsidRPr="003D6EA0" w:rsidRDefault="0089529E">
      <w:pPr>
        <w:pStyle w:val="-0"/>
        <w:keepNext w:val="0"/>
        <w:tabs>
          <w:tab w:val="clear" w:pos="0"/>
          <w:tab w:val="clear" w:pos="540"/>
        </w:tabs>
        <w:suppressAutoHyphens w:val="0"/>
        <w:spacing w:before="120"/>
        <w:jc w:val="both"/>
        <w:outlineLvl w:val="9"/>
        <w:rPr>
          <w:caps w:val="0"/>
          <w:smallCaps w:val="0"/>
          <w:color w:val="000000" w:themeColor="text1"/>
          <w:sz w:val="28"/>
          <w:szCs w:val="28"/>
        </w:rPr>
      </w:pPr>
      <w:r w:rsidRPr="003D6EA0">
        <w:rPr>
          <w:b w:val="0"/>
          <w:caps w:val="0"/>
          <w:smallCaps w:val="0"/>
          <w:color w:val="000000" w:themeColor="text1"/>
          <w:sz w:val="28"/>
          <w:szCs w:val="28"/>
        </w:rPr>
        <w:t xml:space="preserve"> </w:t>
      </w:r>
      <w:r w:rsidRPr="003D6EA0">
        <w:rPr>
          <w:caps w:val="0"/>
          <w:smallCaps w:val="0"/>
          <w:color w:val="000000" w:themeColor="text1"/>
          <w:sz w:val="28"/>
          <w:szCs w:val="28"/>
        </w:rPr>
        <w:t>Юридические адреса и банковские реквизиты Сторон</w:t>
      </w:r>
    </w:p>
    <w:p w:rsidR="00CB47AF" w:rsidRPr="003D6EA0" w:rsidRDefault="00CB47AF">
      <w:pPr>
        <w:pStyle w:val="-"/>
      </w:pPr>
    </w:p>
    <w:tbl>
      <w:tblPr>
        <w:tblW w:w="10108" w:type="dxa"/>
        <w:tblLayout w:type="fixed"/>
        <w:tblCellMar>
          <w:left w:w="28" w:type="dxa"/>
          <w:right w:w="28" w:type="dxa"/>
        </w:tblCellMar>
        <w:tblLook w:val="0000" w:firstRow="0" w:lastRow="0" w:firstColumn="0" w:lastColumn="0" w:noHBand="0" w:noVBand="0"/>
      </w:tblPr>
      <w:tblGrid>
        <w:gridCol w:w="2013"/>
        <w:gridCol w:w="2835"/>
        <w:gridCol w:w="77"/>
        <w:gridCol w:w="206"/>
        <w:gridCol w:w="81"/>
        <w:gridCol w:w="1904"/>
        <w:gridCol w:w="2992"/>
      </w:tblGrid>
      <w:tr w:rsidR="005536E8" w:rsidRPr="003D6EA0" w:rsidTr="006B29EB">
        <w:trPr>
          <w:trHeight w:val="89"/>
        </w:trPr>
        <w:tc>
          <w:tcPr>
            <w:tcW w:w="4925" w:type="dxa"/>
            <w:gridSpan w:val="3"/>
            <w:vAlign w:val="center"/>
          </w:tcPr>
          <w:p w:rsidR="00CB47AF" w:rsidRPr="003D6EA0" w:rsidRDefault="00CB47AF">
            <w:pPr>
              <w:spacing w:after="0"/>
              <w:rPr>
                <w:color w:val="000000" w:themeColor="text1"/>
                <w:sz w:val="28"/>
                <w:szCs w:val="28"/>
              </w:rPr>
            </w:pPr>
          </w:p>
        </w:tc>
        <w:tc>
          <w:tcPr>
            <w:tcW w:w="287" w:type="dxa"/>
            <w:gridSpan w:val="2"/>
            <w:vAlign w:val="center"/>
          </w:tcPr>
          <w:p w:rsidR="00CB47AF" w:rsidRPr="003D6EA0" w:rsidRDefault="00CB47AF">
            <w:pPr>
              <w:spacing w:after="0"/>
              <w:jc w:val="center"/>
              <w:rPr>
                <w:color w:val="000000" w:themeColor="text1"/>
                <w:sz w:val="28"/>
                <w:szCs w:val="28"/>
              </w:rPr>
            </w:pPr>
          </w:p>
        </w:tc>
        <w:tc>
          <w:tcPr>
            <w:tcW w:w="4896" w:type="dxa"/>
            <w:gridSpan w:val="2"/>
            <w:vAlign w:val="center"/>
          </w:tcPr>
          <w:p w:rsidR="00CB47AF" w:rsidRPr="003D6EA0" w:rsidRDefault="00CB47AF">
            <w:pPr>
              <w:spacing w:after="0"/>
              <w:rPr>
                <w:color w:val="000000" w:themeColor="text1"/>
                <w:sz w:val="28"/>
                <w:szCs w:val="28"/>
              </w:rPr>
            </w:pPr>
          </w:p>
        </w:tc>
      </w:tr>
      <w:tr w:rsidR="005536E8" w:rsidRPr="003D6EA0" w:rsidTr="006B29EB">
        <w:tc>
          <w:tcPr>
            <w:tcW w:w="4925" w:type="dxa"/>
            <w:gridSpan w:val="3"/>
          </w:tcPr>
          <w:p w:rsidR="005536E8" w:rsidRPr="003D6EA0" w:rsidRDefault="005536E8" w:rsidP="00E638D2">
            <w:pPr>
              <w:rPr>
                <w:color w:val="000000" w:themeColor="text1"/>
                <w:sz w:val="28"/>
                <w:szCs w:val="28"/>
              </w:rPr>
            </w:pPr>
          </w:p>
        </w:tc>
        <w:tc>
          <w:tcPr>
            <w:tcW w:w="287" w:type="dxa"/>
            <w:gridSpan w:val="2"/>
            <w:vAlign w:val="bottom"/>
          </w:tcPr>
          <w:p w:rsidR="00CB47AF" w:rsidRPr="003D6EA0" w:rsidRDefault="00CB47AF">
            <w:pPr>
              <w:rPr>
                <w:color w:val="000000" w:themeColor="text1"/>
                <w:spacing w:val="-1"/>
                <w:sz w:val="28"/>
                <w:szCs w:val="28"/>
              </w:rPr>
            </w:pPr>
          </w:p>
        </w:tc>
        <w:tc>
          <w:tcPr>
            <w:tcW w:w="4896" w:type="dxa"/>
            <w:gridSpan w:val="2"/>
          </w:tcPr>
          <w:p w:rsidR="00CB47AF" w:rsidRPr="003D6EA0" w:rsidRDefault="00CB47AF">
            <w:pPr>
              <w:shd w:val="clear" w:color="auto" w:fill="FFFFFF"/>
              <w:rPr>
                <w:color w:val="000000" w:themeColor="text1"/>
                <w:spacing w:val="-1"/>
                <w:sz w:val="28"/>
                <w:szCs w:val="28"/>
              </w:rPr>
            </w:pPr>
          </w:p>
        </w:tc>
      </w:tr>
      <w:tr w:rsidR="006B29EB" w:rsidRPr="003D6EA0" w:rsidTr="006B29EB">
        <w:tc>
          <w:tcPr>
            <w:tcW w:w="4925" w:type="dxa"/>
            <w:gridSpan w:val="3"/>
          </w:tcPr>
          <w:p w:rsidR="006B29EB" w:rsidRPr="003D6EA0" w:rsidRDefault="006B29EB" w:rsidP="006B29EB">
            <w:pPr>
              <w:rPr>
                <w:color w:val="000000" w:themeColor="text1"/>
                <w:sz w:val="28"/>
                <w:szCs w:val="28"/>
              </w:rPr>
            </w:pPr>
            <w:r w:rsidRPr="003D6EA0">
              <w:rPr>
                <w:color w:val="000000" w:themeColor="text1"/>
                <w:sz w:val="28"/>
                <w:szCs w:val="28"/>
              </w:rPr>
              <w:t>Головной исполнитель</w:t>
            </w: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r w:rsidRPr="003D6EA0">
              <w:rPr>
                <w:color w:val="000000" w:themeColor="text1"/>
                <w:spacing w:val="-1"/>
                <w:sz w:val="28"/>
                <w:szCs w:val="28"/>
              </w:rPr>
              <w:t>Государственный заказчик</w:t>
            </w:r>
          </w:p>
        </w:tc>
      </w:tr>
      <w:tr w:rsidR="006B29EB" w:rsidRPr="003D6EA0" w:rsidTr="006B29EB">
        <w:tc>
          <w:tcPr>
            <w:tcW w:w="4925" w:type="dxa"/>
            <w:gridSpan w:val="3"/>
          </w:tcPr>
          <w:p w:rsidR="006B29EB" w:rsidRPr="003D6EA0" w:rsidRDefault="006B29EB" w:rsidP="006B29EB">
            <w:pPr>
              <w:rPr>
                <w:color w:val="000000" w:themeColor="text1"/>
                <w:sz w:val="28"/>
                <w:szCs w:val="28"/>
              </w:rPr>
            </w:pP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p>
        </w:tc>
      </w:tr>
      <w:tr w:rsidR="006B29EB" w:rsidRPr="003D6EA0" w:rsidTr="006B29EB">
        <w:tc>
          <w:tcPr>
            <w:tcW w:w="4925" w:type="dxa"/>
            <w:gridSpan w:val="3"/>
          </w:tcPr>
          <w:p w:rsidR="006B29EB" w:rsidRPr="003D6EA0" w:rsidRDefault="006B29EB" w:rsidP="006B29EB">
            <w:pPr>
              <w:rPr>
                <w:color w:val="000000" w:themeColor="text1"/>
                <w:sz w:val="28"/>
                <w:szCs w:val="28"/>
              </w:rPr>
            </w:pPr>
            <w:r w:rsidRPr="003D6EA0">
              <w:rPr>
                <w:color w:val="000000" w:themeColor="text1"/>
                <w:sz w:val="28"/>
                <w:szCs w:val="28"/>
              </w:rPr>
              <w:t>(адрес и банковские реквизиты)</w:t>
            </w: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r w:rsidRPr="003D6EA0">
              <w:rPr>
                <w:color w:val="000000" w:themeColor="text1"/>
                <w:spacing w:val="-1"/>
                <w:sz w:val="28"/>
                <w:szCs w:val="28"/>
              </w:rPr>
              <w:t>(адрес и банковские реквизиты)</w:t>
            </w:r>
          </w:p>
        </w:tc>
      </w:tr>
      <w:tr w:rsidR="006B29EB" w:rsidRPr="003D6EA0" w:rsidTr="006B29EB">
        <w:tc>
          <w:tcPr>
            <w:tcW w:w="4925" w:type="dxa"/>
            <w:gridSpan w:val="3"/>
          </w:tcPr>
          <w:p w:rsidR="006B29EB" w:rsidRPr="003D6EA0" w:rsidRDefault="006B29EB" w:rsidP="006B29EB">
            <w:pPr>
              <w:rPr>
                <w:color w:val="000000" w:themeColor="text1"/>
                <w:sz w:val="28"/>
                <w:szCs w:val="28"/>
              </w:rPr>
            </w:pP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p>
        </w:tc>
      </w:tr>
      <w:tr w:rsidR="006B29EB" w:rsidRPr="003D6EA0" w:rsidTr="006B29EB">
        <w:tc>
          <w:tcPr>
            <w:tcW w:w="4925" w:type="dxa"/>
            <w:gridSpan w:val="3"/>
          </w:tcPr>
          <w:p w:rsidR="006B29EB" w:rsidRPr="003D6EA0" w:rsidRDefault="006B29EB" w:rsidP="006B29EB">
            <w:pPr>
              <w:rPr>
                <w:color w:val="000000" w:themeColor="text1"/>
                <w:sz w:val="28"/>
                <w:szCs w:val="28"/>
              </w:rPr>
            </w:pP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p>
        </w:tc>
      </w:tr>
      <w:tr w:rsidR="006B29EB" w:rsidRPr="003D6EA0" w:rsidTr="006B29EB">
        <w:tc>
          <w:tcPr>
            <w:tcW w:w="4925" w:type="dxa"/>
            <w:gridSpan w:val="3"/>
          </w:tcPr>
          <w:p w:rsidR="006B29EB" w:rsidRPr="003D6EA0" w:rsidRDefault="006B29EB" w:rsidP="006B29EB">
            <w:pPr>
              <w:rPr>
                <w:color w:val="000000" w:themeColor="text1"/>
                <w:sz w:val="28"/>
                <w:szCs w:val="28"/>
              </w:rPr>
            </w:pPr>
          </w:p>
        </w:tc>
        <w:tc>
          <w:tcPr>
            <w:tcW w:w="287" w:type="dxa"/>
            <w:gridSpan w:val="2"/>
            <w:vAlign w:val="bottom"/>
          </w:tcPr>
          <w:p w:rsidR="006B29EB" w:rsidRPr="003D6EA0" w:rsidRDefault="006B29EB" w:rsidP="006B29EB">
            <w:pPr>
              <w:rPr>
                <w:color w:val="000000" w:themeColor="text1"/>
                <w:spacing w:val="-1"/>
                <w:sz w:val="28"/>
                <w:szCs w:val="28"/>
              </w:rPr>
            </w:pPr>
          </w:p>
        </w:tc>
        <w:tc>
          <w:tcPr>
            <w:tcW w:w="4896" w:type="dxa"/>
            <w:gridSpan w:val="2"/>
          </w:tcPr>
          <w:p w:rsidR="006B29EB" w:rsidRPr="003D6EA0" w:rsidRDefault="006B29EB" w:rsidP="006B29EB">
            <w:pPr>
              <w:shd w:val="clear" w:color="auto" w:fill="FFFFFF"/>
              <w:rPr>
                <w:color w:val="000000" w:themeColor="text1"/>
                <w:spacing w:val="-1"/>
                <w:sz w:val="28"/>
                <w:szCs w:val="28"/>
              </w:rPr>
            </w:pPr>
          </w:p>
        </w:tc>
      </w:tr>
      <w:tr w:rsidR="006B29EB" w:rsidRPr="003D6EA0" w:rsidTr="006B29EB">
        <w:trPr>
          <w:gridAfter w:val="1"/>
          <w:wAfter w:w="2992" w:type="dxa"/>
          <w:cantSplit/>
          <w:trHeight w:val="1852"/>
        </w:trPr>
        <w:tc>
          <w:tcPr>
            <w:tcW w:w="2013" w:type="dxa"/>
            <w:tcBorders>
              <w:top w:val="nil"/>
              <w:left w:val="nil"/>
              <w:bottom w:val="nil"/>
              <w:right w:val="nil"/>
            </w:tcBorders>
          </w:tcPr>
          <w:p w:rsidR="006B29EB" w:rsidRPr="003D6EA0" w:rsidRDefault="006B29EB" w:rsidP="007D3708">
            <w:pPr>
              <w:spacing w:after="0"/>
              <w:rPr>
                <w:color w:val="262626"/>
                <w:sz w:val="28"/>
                <w:szCs w:val="28"/>
              </w:rPr>
            </w:pPr>
            <w:r w:rsidRPr="003D6EA0">
              <w:rPr>
                <w:color w:val="262626"/>
                <w:sz w:val="28"/>
                <w:szCs w:val="28"/>
              </w:rPr>
              <w:t>ИНН_________</w:t>
            </w:r>
          </w:p>
          <w:p w:rsidR="006B29EB" w:rsidRPr="003D6EA0" w:rsidRDefault="006B29EB" w:rsidP="007D3708">
            <w:pPr>
              <w:spacing w:after="0"/>
              <w:rPr>
                <w:color w:val="262626"/>
                <w:sz w:val="28"/>
                <w:szCs w:val="28"/>
              </w:rPr>
            </w:pPr>
            <w:r w:rsidRPr="003D6EA0">
              <w:rPr>
                <w:color w:val="262626"/>
                <w:sz w:val="28"/>
                <w:szCs w:val="28"/>
              </w:rPr>
              <w:t>КПП_________</w:t>
            </w:r>
          </w:p>
          <w:p w:rsidR="006B29EB" w:rsidRPr="003D6EA0" w:rsidRDefault="00FD5617" w:rsidP="007D3708">
            <w:pPr>
              <w:spacing w:after="0"/>
              <w:rPr>
                <w:color w:val="262626"/>
                <w:sz w:val="28"/>
                <w:szCs w:val="28"/>
              </w:rPr>
            </w:pPr>
            <w:r w:rsidRPr="003D6EA0">
              <w:rPr>
                <w:noProof/>
                <w:color w:val="000000" w:themeColor="text1"/>
                <w:sz w:val="28"/>
                <w:szCs w:val="28"/>
              </w:rPr>
              <mc:AlternateContent>
                <mc:Choice Requires="wps">
                  <w:drawing>
                    <wp:anchor distT="0" distB="0" distL="114300" distR="114300" simplePos="0" relativeHeight="251653120" behindDoc="0" locked="0" layoutInCell="1" allowOverlap="1" wp14:anchorId="0D67E244" wp14:editId="656014CE">
                      <wp:simplePos x="0" y="0"/>
                      <wp:positionH relativeFrom="column">
                        <wp:posOffset>-323215</wp:posOffset>
                      </wp:positionH>
                      <wp:positionV relativeFrom="paragraph">
                        <wp:posOffset>433705</wp:posOffset>
                      </wp:positionV>
                      <wp:extent cx="2794000" cy="1769745"/>
                      <wp:effectExtent l="0" t="0" r="635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76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6F281C" w:rsidRDefault="008A3C09">
                                  <w:pPr>
                                    <w:spacing w:before="120"/>
                                    <w:rPr>
                                      <w:sz w:val="28"/>
                                      <w:szCs w:val="28"/>
                                    </w:rPr>
                                  </w:pPr>
                                  <w:r w:rsidRPr="006F281C">
                                    <w:rPr>
                                      <w:sz w:val="28"/>
                                      <w:szCs w:val="28"/>
                                    </w:rPr>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6F281C" w:rsidRDefault="008A3C09" w:rsidP="00A369DC">
                                  <w:pPr>
                                    <w:spacing w:before="120"/>
                                    <w:rPr>
                                      <w:sz w:val="28"/>
                                      <w:szCs w:val="28"/>
                                    </w:rPr>
                                  </w:pPr>
                                  <w:r>
                                    <w:rPr>
                                      <w:sz w:val="28"/>
                                      <w:szCs w:val="28"/>
                                    </w:rPr>
                                    <w:t xml:space="preserve"> </w:t>
                                  </w:r>
                                </w:p>
                                <w:p w:rsidR="008A3C09" w:rsidRPr="006F281C" w:rsidRDefault="008A3C09">
                                  <w:pPr>
                                    <w:spacing w:before="120"/>
                                    <w:rPr>
                                      <w:sz w:val="28"/>
                                      <w:szCs w:val="28"/>
                                    </w:rPr>
                                  </w:pPr>
                                  <w:r>
                                    <w:rPr>
                                      <w:sz w:val="28"/>
                                      <w:szCs w:val="28"/>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67E244" id="_x0000_t202" coordsize="21600,21600" o:spt="202" path="m,l,21600r21600,l21600,xe">
                      <v:stroke joinstyle="miter"/>
                      <v:path gradientshapeok="t" o:connecttype="rect"/>
                    </v:shapetype>
                    <v:shape id="Text Box 4" o:spid="_x0000_s1026" type="#_x0000_t202" style="position:absolute;left:0;text-align:left;margin-left:-25.45pt;margin-top:34.15pt;width:220pt;height:13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5hQIAABE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" stroked="f">
                      <v:textbox>
                        <w:txbxContent>
                          <w:p w:rsidR="008A3C09" w:rsidRPr="006F281C" w:rsidRDefault="008A3C09">
                            <w:pPr>
                              <w:spacing w:before="120"/>
                              <w:rPr>
                                <w:sz w:val="28"/>
                                <w:szCs w:val="28"/>
                              </w:rPr>
                            </w:pPr>
                            <w:r w:rsidRPr="006F281C">
                              <w:rPr>
                                <w:sz w:val="28"/>
                                <w:szCs w:val="28"/>
                              </w:rPr>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6F281C" w:rsidRDefault="008A3C09" w:rsidP="00A369DC">
                            <w:pPr>
                              <w:spacing w:before="120"/>
                              <w:rPr>
                                <w:sz w:val="28"/>
                                <w:szCs w:val="28"/>
                              </w:rPr>
                            </w:pPr>
                            <w:r>
                              <w:rPr>
                                <w:sz w:val="28"/>
                                <w:szCs w:val="28"/>
                              </w:rPr>
                              <w:t xml:space="preserve"> </w:t>
                            </w:r>
                          </w:p>
                          <w:p w:rsidR="008A3C09" w:rsidRPr="006F281C" w:rsidRDefault="008A3C09">
                            <w:pPr>
                              <w:spacing w:before="120"/>
                              <w:rPr>
                                <w:sz w:val="28"/>
                                <w:szCs w:val="28"/>
                              </w:rPr>
                            </w:pPr>
                            <w:r>
                              <w:rPr>
                                <w:sz w:val="28"/>
                                <w:szCs w:val="28"/>
                              </w:rPr>
                              <w:t>м.п.</w:t>
                            </w:r>
                          </w:p>
                        </w:txbxContent>
                      </v:textbox>
                    </v:shape>
                  </w:pict>
                </mc:Fallback>
              </mc:AlternateContent>
            </w:r>
            <w:r w:rsidR="006B29EB" w:rsidRPr="003D6EA0">
              <w:rPr>
                <w:color w:val="262626"/>
                <w:sz w:val="28"/>
                <w:szCs w:val="28"/>
              </w:rPr>
              <w:t>Телефон (факс)__</w:t>
            </w:r>
          </w:p>
        </w:tc>
        <w:tc>
          <w:tcPr>
            <w:tcW w:w="2835" w:type="dxa"/>
            <w:tcBorders>
              <w:top w:val="nil"/>
              <w:left w:val="nil"/>
              <w:right w:val="nil"/>
            </w:tcBorders>
          </w:tcPr>
          <w:p w:rsidR="006B29EB" w:rsidRPr="003D6EA0" w:rsidRDefault="006B29EB" w:rsidP="007D3708">
            <w:pPr>
              <w:spacing w:after="0"/>
              <w:rPr>
                <w:color w:val="262626"/>
                <w:sz w:val="28"/>
                <w:szCs w:val="28"/>
                <w:lang w:val="en-US"/>
              </w:rPr>
            </w:pPr>
          </w:p>
        </w:tc>
        <w:tc>
          <w:tcPr>
            <w:tcW w:w="283" w:type="dxa"/>
            <w:gridSpan w:val="2"/>
            <w:tcBorders>
              <w:top w:val="nil"/>
              <w:left w:val="nil"/>
              <w:bottom w:val="nil"/>
              <w:right w:val="nil"/>
            </w:tcBorders>
            <w:vAlign w:val="bottom"/>
          </w:tcPr>
          <w:p w:rsidR="006B29EB" w:rsidRPr="003D6EA0" w:rsidRDefault="006B29EB" w:rsidP="007D3708">
            <w:pPr>
              <w:spacing w:after="0"/>
              <w:rPr>
                <w:color w:val="262626"/>
                <w:sz w:val="28"/>
                <w:szCs w:val="28"/>
              </w:rPr>
            </w:pPr>
          </w:p>
        </w:tc>
        <w:tc>
          <w:tcPr>
            <w:tcW w:w="1985" w:type="dxa"/>
            <w:gridSpan w:val="2"/>
            <w:tcBorders>
              <w:top w:val="nil"/>
              <w:left w:val="nil"/>
              <w:bottom w:val="nil"/>
              <w:right w:val="nil"/>
            </w:tcBorders>
          </w:tcPr>
          <w:p w:rsidR="006B29EB" w:rsidRPr="003D6EA0" w:rsidRDefault="006B29EB" w:rsidP="007D3708">
            <w:pPr>
              <w:spacing w:after="0"/>
              <w:rPr>
                <w:color w:val="262626"/>
                <w:sz w:val="28"/>
                <w:szCs w:val="28"/>
              </w:rPr>
            </w:pPr>
            <w:r w:rsidRPr="003D6EA0">
              <w:rPr>
                <w:color w:val="262626"/>
                <w:sz w:val="28"/>
                <w:szCs w:val="28"/>
              </w:rPr>
              <w:t>ИНН_________ КПП_________</w:t>
            </w:r>
          </w:p>
          <w:p w:rsidR="006B29EB" w:rsidRPr="003D6EA0" w:rsidRDefault="006B29EB" w:rsidP="007D3708">
            <w:pPr>
              <w:spacing w:after="0"/>
              <w:rPr>
                <w:color w:val="262626"/>
                <w:sz w:val="28"/>
                <w:szCs w:val="28"/>
              </w:rPr>
            </w:pPr>
          </w:p>
          <w:p w:rsidR="006B29EB" w:rsidRPr="003D6EA0" w:rsidRDefault="006B29EB" w:rsidP="007D3708">
            <w:pPr>
              <w:spacing w:after="0"/>
              <w:rPr>
                <w:color w:val="262626"/>
                <w:sz w:val="28"/>
                <w:szCs w:val="28"/>
              </w:rPr>
            </w:pPr>
          </w:p>
          <w:p w:rsidR="006B29EB" w:rsidRPr="003D6EA0" w:rsidRDefault="00FD5617" w:rsidP="007D3708">
            <w:pPr>
              <w:spacing w:after="0"/>
              <w:rPr>
                <w:color w:val="262626"/>
                <w:sz w:val="28"/>
                <w:szCs w:val="28"/>
              </w:rPr>
            </w:pPr>
            <w:r w:rsidRPr="003D6EA0">
              <w:rPr>
                <w:noProof/>
                <w:color w:val="000000" w:themeColor="text1"/>
                <w:sz w:val="28"/>
                <w:szCs w:val="28"/>
              </w:rPr>
              <mc:AlternateContent>
                <mc:Choice Requires="wps">
                  <w:drawing>
                    <wp:anchor distT="0" distB="0" distL="114300" distR="114300" simplePos="0" relativeHeight="251654144" behindDoc="0" locked="0" layoutInCell="1" allowOverlap="1" wp14:anchorId="320B1554" wp14:editId="6E3DFFF8">
                      <wp:simplePos x="0" y="0"/>
                      <wp:positionH relativeFrom="column">
                        <wp:posOffset>307975</wp:posOffset>
                      </wp:positionH>
                      <wp:positionV relativeFrom="paragraph">
                        <wp:posOffset>21896</wp:posOffset>
                      </wp:positionV>
                      <wp:extent cx="2816772" cy="2023110"/>
                      <wp:effectExtent l="0" t="0" r="317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772" cy="202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6F281C" w:rsidRDefault="008A3C09">
                                  <w:pPr>
                                    <w:spacing w:after="0"/>
                                    <w:rPr>
                                      <w:sz w:val="28"/>
                                      <w:szCs w:val="28"/>
                                    </w:rPr>
                                  </w:pPr>
                                  <w:r w:rsidRPr="006F281C">
                                    <w:rPr>
                                      <w:sz w:val="28"/>
                                      <w:szCs w:val="28"/>
                                    </w:rPr>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6F281C" w:rsidRDefault="008A3C09" w:rsidP="00A369DC">
                                  <w:pPr>
                                    <w:spacing w:before="120"/>
                                    <w:rPr>
                                      <w:sz w:val="28"/>
                                      <w:szCs w:val="28"/>
                                    </w:rPr>
                                  </w:pPr>
                                  <w:r>
                                    <w:rPr>
                                      <w:sz w:val="28"/>
                                      <w:szCs w:val="28"/>
                                    </w:rPr>
                                    <w:t xml:space="preserve"> </w:t>
                                  </w:r>
                                </w:p>
                                <w:p w:rsidR="008A3C09" w:rsidRPr="006F281C" w:rsidRDefault="008A3C09" w:rsidP="002B7869">
                                  <w:pPr>
                                    <w:spacing w:before="120"/>
                                    <w:rPr>
                                      <w:sz w:val="28"/>
                                      <w:szCs w:val="28"/>
                                    </w:rPr>
                                  </w:pPr>
                                  <w:r>
                                    <w:rPr>
                                      <w:sz w:val="28"/>
                                      <w:szCs w:val="28"/>
                                    </w:rPr>
                                    <w:t>м.п.</w:t>
                                  </w:r>
                                </w:p>
                                <w:p w:rsidR="008A3C09" w:rsidRDefault="008A3C09"/>
                                <w:p w:rsidR="008A3C09" w:rsidRPr="00411EE4" w:rsidRDefault="008A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0B1554" id="Text Box 5" o:spid="_x0000_s1027" type="#_x0000_t202" style="position:absolute;left:0;text-align:left;margin-left:24.25pt;margin-top:1.7pt;width:221.8pt;height:15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Thg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" stroked="f">
                      <v:textbox>
                        <w:txbxContent>
                          <w:p w:rsidR="008A3C09" w:rsidRPr="006F281C" w:rsidRDefault="008A3C09">
                            <w:pPr>
                              <w:spacing w:after="0"/>
                              <w:rPr>
                                <w:sz w:val="28"/>
                                <w:szCs w:val="28"/>
                              </w:rPr>
                            </w:pPr>
                            <w:r w:rsidRPr="006F281C">
                              <w:rPr>
                                <w:sz w:val="28"/>
                                <w:szCs w:val="28"/>
                              </w:rPr>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6F281C" w:rsidRDefault="008A3C09" w:rsidP="00A369DC">
                            <w:pPr>
                              <w:spacing w:before="120"/>
                              <w:rPr>
                                <w:sz w:val="28"/>
                                <w:szCs w:val="28"/>
                              </w:rPr>
                            </w:pPr>
                            <w:r>
                              <w:rPr>
                                <w:sz w:val="28"/>
                                <w:szCs w:val="28"/>
                              </w:rPr>
                              <w:t xml:space="preserve"> </w:t>
                            </w:r>
                          </w:p>
                          <w:p w:rsidR="008A3C09" w:rsidRPr="006F281C" w:rsidRDefault="008A3C09" w:rsidP="002B7869">
                            <w:pPr>
                              <w:spacing w:before="120"/>
                              <w:rPr>
                                <w:sz w:val="28"/>
                                <w:szCs w:val="28"/>
                              </w:rPr>
                            </w:pPr>
                            <w:r>
                              <w:rPr>
                                <w:sz w:val="28"/>
                                <w:szCs w:val="28"/>
                              </w:rPr>
                              <w:t>м.п.</w:t>
                            </w:r>
                          </w:p>
                          <w:p w:rsidR="008A3C09" w:rsidRDefault="008A3C09"/>
                          <w:p w:rsidR="008A3C09" w:rsidRPr="00411EE4" w:rsidRDefault="008A3C09"/>
                        </w:txbxContent>
                      </v:textbox>
                    </v:shape>
                  </w:pict>
                </mc:Fallback>
              </mc:AlternateContent>
            </w:r>
            <w:r w:rsidR="006B29EB" w:rsidRPr="003D6EA0">
              <w:rPr>
                <w:color w:val="262626"/>
                <w:sz w:val="28"/>
                <w:szCs w:val="28"/>
              </w:rPr>
              <w:t xml:space="preserve">               </w:t>
            </w:r>
          </w:p>
        </w:tc>
      </w:tr>
    </w:tbl>
    <w:p w:rsidR="00CB47AF" w:rsidRPr="003D6EA0" w:rsidRDefault="00CB47AF">
      <w:pPr>
        <w:rPr>
          <w:color w:val="000000" w:themeColor="text1"/>
          <w:sz w:val="28"/>
          <w:szCs w:val="28"/>
        </w:rPr>
      </w:pPr>
    </w:p>
    <w:p w:rsidR="00CB47AF" w:rsidRPr="003D6EA0" w:rsidRDefault="0089529E">
      <w:pPr>
        <w:rPr>
          <w:color w:val="000000" w:themeColor="text1"/>
          <w:sz w:val="28"/>
          <w:szCs w:val="28"/>
        </w:rPr>
      </w:pPr>
      <w:r w:rsidRPr="003D6EA0">
        <w:rPr>
          <w:color w:val="000000" w:themeColor="text1"/>
          <w:sz w:val="28"/>
          <w:szCs w:val="28"/>
        </w:rPr>
        <w:t xml:space="preserve">                                               </w:t>
      </w:r>
    </w:p>
    <w:p w:rsidR="00291EE4" w:rsidRPr="003D6EA0" w:rsidRDefault="0089529E" w:rsidP="00B36A48">
      <w:pPr>
        <w:rPr>
          <w:color w:val="000000" w:themeColor="text1"/>
          <w:sz w:val="28"/>
          <w:szCs w:val="28"/>
        </w:rPr>
      </w:pPr>
      <w:r w:rsidRPr="003D6EA0">
        <w:rPr>
          <w:color w:val="000000" w:themeColor="text1"/>
          <w:sz w:val="28"/>
          <w:szCs w:val="28"/>
        </w:rPr>
        <w:t xml:space="preserve">                                                                                 </w:t>
      </w:r>
    </w:p>
    <w:p w:rsidR="00291EE4" w:rsidRPr="003D6EA0" w:rsidRDefault="00291EE4" w:rsidP="00DC6023">
      <w:pPr>
        <w:jc w:val="right"/>
        <w:rPr>
          <w:color w:val="000000" w:themeColor="text1"/>
          <w:sz w:val="28"/>
          <w:szCs w:val="28"/>
          <w:lang w:val="en-US"/>
        </w:rPr>
      </w:pPr>
    </w:p>
    <w:p w:rsidR="00DC6023" w:rsidRPr="003D6EA0" w:rsidRDefault="00DC6023" w:rsidP="00DC6023">
      <w:pPr>
        <w:jc w:val="right"/>
        <w:rPr>
          <w:color w:val="000000" w:themeColor="text1"/>
          <w:sz w:val="28"/>
          <w:szCs w:val="28"/>
        </w:rPr>
      </w:pPr>
      <w:r w:rsidRPr="003D6EA0">
        <w:rPr>
          <w:color w:val="000000" w:themeColor="text1"/>
          <w:sz w:val="28"/>
          <w:szCs w:val="28"/>
        </w:rPr>
        <w:t>Приложение № 1</w:t>
      </w:r>
    </w:p>
    <w:p w:rsidR="00DC6023" w:rsidRPr="003D6EA0" w:rsidRDefault="00DC6023" w:rsidP="00DC6023">
      <w:pPr>
        <w:ind w:firstLine="340"/>
        <w:jc w:val="right"/>
        <w:rPr>
          <w:color w:val="000000" w:themeColor="text1"/>
          <w:sz w:val="28"/>
          <w:szCs w:val="28"/>
        </w:rPr>
      </w:pPr>
      <w:r w:rsidRPr="003D6EA0">
        <w:rPr>
          <w:color w:val="000000" w:themeColor="text1"/>
          <w:sz w:val="28"/>
          <w:szCs w:val="28"/>
        </w:rPr>
        <w:t>к государственному контракту</w:t>
      </w:r>
    </w:p>
    <w:p w:rsidR="00DC6023" w:rsidRPr="003D6EA0" w:rsidRDefault="00DC6023" w:rsidP="00DC6023">
      <w:pPr>
        <w:ind w:firstLine="340"/>
        <w:jc w:val="right"/>
        <w:rPr>
          <w:color w:val="000000" w:themeColor="text1"/>
          <w:sz w:val="28"/>
          <w:szCs w:val="28"/>
        </w:rPr>
      </w:pPr>
      <w:r w:rsidRPr="003D6EA0">
        <w:rPr>
          <w:color w:val="000000" w:themeColor="text1"/>
          <w:sz w:val="28"/>
          <w:szCs w:val="28"/>
        </w:rPr>
        <w:t>№ _________________________</w:t>
      </w: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1A51EE" w:rsidRDefault="001A51EE" w:rsidP="00E373B8">
      <w:pPr>
        <w:pStyle w:val="ac"/>
        <w:jc w:val="right"/>
        <w:rPr>
          <w:color w:val="000000" w:themeColor="text1"/>
          <w:sz w:val="28"/>
          <w:szCs w:val="28"/>
        </w:rPr>
      </w:pPr>
    </w:p>
    <w:p w:rsidR="00E373B8" w:rsidRPr="00E373B8" w:rsidRDefault="00E373B8" w:rsidP="00E373B8">
      <w:pPr>
        <w:pStyle w:val="ac"/>
        <w:jc w:val="right"/>
        <w:rPr>
          <w:color w:val="000000" w:themeColor="text1"/>
          <w:sz w:val="28"/>
          <w:szCs w:val="28"/>
        </w:rPr>
      </w:pPr>
      <w:r w:rsidRPr="00E373B8">
        <w:rPr>
          <w:color w:val="000000" w:themeColor="text1"/>
          <w:sz w:val="28"/>
          <w:szCs w:val="28"/>
        </w:rPr>
        <w:t xml:space="preserve">Приложение № </w:t>
      </w:r>
      <w:r>
        <w:rPr>
          <w:color w:val="000000" w:themeColor="text1"/>
          <w:sz w:val="28"/>
          <w:szCs w:val="28"/>
        </w:rPr>
        <w:t>1</w:t>
      </w:r>
    </w:p>
    <w:p w:rsidR="00E373B8" w:rsidRPr="00E373B8" w:rsidRDefault="00E373B8" w:rsidP="00E373B8">
      <w:pPr>
        <w:pStyle w:val="ac"/>
        <w:jc w:val="right"/>
        <w:rPr>
          <w:color w:val="000000" w:themeColor="text1"/>
          <w:sz w:val="28"/>
          <w:szCs w:val="28"/>
        </w:rPr>
      </w:pPr>
      <w:r w:rsidRPr="00E373B8">
        <w:rPr>
          <w:color w:val="000000" w:themeColor="text1"/>
          <w:sz w:val="28"/>
          <w:szCs w:val="28"/>
        </w:rPr>
        <w:t>к государственному контракту</w:t>
      </w:r>
    </w:p>
    <w:p w:rsidR="00E373B8" w:rsidRDefault="00E373B8" w:rsidP="00E373B8">
      <w:pPr>
        <w:pStyle w:val="ac"/>
        <w:jc w:val="right"/>
        <w:rPr>
          <w:color w:val="000000" w:themeColor="text1"/>
          <w:sz w:val="28"/>
          <w:szCs w:val="28"/>
        </w:rPr>
      </w:pPr>
      <w:r w:rsidRPr="00E373B8">
        <w:rPr>
          <w:color w:val="000000" w:themeColor="text1"/>
          <w:sz w:val="28"/>
          <w:szCs w:val="28"/>
        </w:rPr>
        <w:t>№ _________________________</w:t>
      </w:r>
    </w:p>
    <w:p w:rsidR="00DC6023" w:rsidRPr="003D6EA0" w:rsidRDefault="00DC6023" w:rsidP="00E373B8">
      <w:pPr>
        <w:pStyle w:val="ac"/>
        <w:jc w:val="right"/>
        <w:rPr>
          <w:color w:val="000000" w:themeColor="text1"/>
          <w:sz w:val="28"/>
          <w:szCs w:val="28"/>
        </w:rPr>
      </w:pPr>
      <w:r w:rsidRPr="003D6EA0">
        <w:rPr>
          <w:color w:val="000000" w:themeColor="text1"/>
          <w:sz w:val="28"/>
          <w:szCs w:val="28"/>
        </w:rPr>
        <w:t>от «___» ____________ 20__ г.</w:t>
      </w:r>
    </w:p>
    <w:p w:rsidR="003D445F" w:rsidRDefault="003D445F">
      <w:pPr>
        <w:pStyle w:val="ac"/>
        <w:rPr>
          <w:color w:val="000000" w:themeColor="text1"/>
          <w:sz w:val="28"/>
          <w:szCs w:val="28"/>
        </w:rPr>
      </w:pPr>
    </w:p>
    <w:p w:rsidR="00CB47AF" w:rsidRPr="003D6EA0" w:rsidRDefault="00FD5617">
      <w:pPr>
        <w:pStyle w:val="ac"/>
        <w:rPr>
          <w:color w:val="000000" w:themeColor="text1"/>
          <w:sz w:val="28"/>
          <w:szCs w:val="28"/>
        </w:rPr>
      </w:pPr>
      <w:r w:rsidRPr="003D6EA0">
        <w:rPr>
          <w:noProof/>
          <w:snapToGrid/>
          <w:color w:val="000000" w:themeColor="text1"/>
          <w:sz w:val="28"/>
          <w:szCs w:val="28"/>
        </w:rPr>
        <mc:AlternateContent>
          <mc:Choice Requires="wps">
            <w:drawing>
              <wp:anchor distT="0" distB="0" distL="114300" distR="114300" simplePos="0" relativeHeight="251662336" behindDoc="0" locked="0" layoutInCell="1" allowOverlap="1" wp14:anchorId="0AE56340" wp14:editId="1D1D43FA">
                <wp:simplePos x="0" y="0"/>
                <wp:positionH relativeFrom="column">
                  <wp:posOffset>3307715</wp:posOffset>
                </wp:positionH>
                <wp:positionV relativeFrom="paragraph">
                  <wp:posOffset>64135</wp:posOffset>
                </wp:positionV>
                <wp:extent cx="2667000" cy="2072640"/>
                <wp:effectExtent l="0" t="0" r="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7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Default="008A3C09">
                            <w:pPr>
                              <w:spacing w:after="0"/>
                            </w:pPr>
                            <w:r>
                              <w:t>СОГЛАСОВАНО</w:t>
                            </w:r>
                          </w:p>
                          <w:p w:rsidR="008A3C09" w:rsidRPr="00411EE4" w:rsidRDefault="008A3C09" w:rsidP="007F123C">
                            <w:pPr>
                              <w:spacing w:before="120" w:after="120"/>
                            </w:pPr>
                            <w:r>
                              <w:t>Головной и</w:t>
                            </w:r>
                            <w:r w:rsidRPr="00411EE4">
                              <w:t>сполнитель</w:t>
                            </w:r>
                          </w:p>
                          <w:p w:rsidR="008A3C09" w:rsidRDefault="008A3C09" w:rsidP="00BF6267">
                            <w:pPr>
                              <w:spacing w:after="0"/>
                            </w:pPr>
                            <w:r>
                              <w:t>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rsidP="00BF6267">
                            <w:r>
                              <w:t>мп</w:t>
                            </w:r>
                          </w:p>
                          <w:p w:rsidR="008A3C09" w:rsidRDefault="008A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E56340" id="Text Box 13" o:spid="_x0000_s1028" type="#_x0000_t202" style="position:absolute;margin-left:260.45pt;margin-top:5.05pt;width:210pt;height:1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" stroked="f">
                <v:textbox>
                  <w:txbxContent>
                    <w:p w:rsidR="008A3C09" w:rsidRDefault="008A3C09">
                      <w:pPr>
                        <w:spacing w:after="0"/>
                      </w:pPr>
                      <w:r>
                        <w:t>СОГЛАСОВАНО</w:t>
                      </w:r>
                    </w:p>
                    <w:p w:rsidR="008A3C09" w:rsidRPr="00411EE4" w:rsidRDefault="008A3C09" w:rsidP="007F123C">
                      <w:pPr>
                        <w:spacing w:before="120" w:after="120"/>
                      </w:pPr>
                      <w:r>
                        <w:t>Головной и</w:t>
                      </w:r>
                      <w:r w:rsidRPr="00411EE4">
                        <w:t>сполнитель</w:t>
                      </w:r>
                    </w:p>
                    <w:p w:rsidR="008A3C09" w:rsidRDefault="008A3C09" w:rsidP="00BF6267">
                      <w:pPr>
                        <w:spacing w:after="0"/>
                      </w:pPr>
                      <w:r>
                        <w:t>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rsidP="00BF6267">
                      <w:r>
                        <w:t>мп</w:t>
                      </w:r>
                    </w:p>
                    <w:p w:rsidR="008A3C09" w:rsidRDefault="008A3C09"/>
                  </w:txbxContent>
                </v:textbox>
              </v:shape>
            </w:pict>
          </mc:Fallback>
        </mc:AlternateContent>
      </w:r>
      <w:r w:rsidRPr="003D6EA0">
        <w:rPr>
          <w:noProof/>
          <w:snapToGrid/>
          <w:color w:val="000000" w:themeColor="text1"/>
          <w:sz w:val="28"/>
          <w:szCs w:val="28"/>
        </w:rPr>
        <mc:AlternateContent>
          <mc:Choice Requires="wps">
            <w:drawing>
              <wp:anchor distT="0" distB="0" distL="114300" distR="114300" simplePos="0" relativeHeight="251661312" behindDoc="0" locked="0" layoutInCell="1" allowOverlap="1" wp14:anchorId="6F96B213" wp14:editId="033A81FC">
                <wp:simplePos x="0" y="0"/>
                <wp:positionH relativeFrom="column">
                  <wp:posOffset>127000</wp:posOffset>
                </wp:positionH>
                <wp:positionV relativeFrom="paragraph">
                  <wp:posOffset>12700</wp:posOffset>
                </wp:positionV>
                <wp:extent cx="2794000" cy="2124075"/>
                <wp:effectExtent l="0" t="0" r="635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Default="008A3C09">
                            <w:r>
                              <w:t>УТВЕРЖДАЮ</w:t>
                            </w:r>
                          </w:p>
                          <w:p w:rsidR="008A3C09" w:rsidRDefault="008A3C09">
                            <w:pPr>
                              <w:pBdr>
                                <w:bottom w:val="single" w:sz="12" w:space="1" w:color="auto"/>
                              </w:pBdr>
                              <w:spacing w:before="120" w:after="120"/>
                            </w:pPr>
                            <w:r w:rsidRPr="00411EE4">
                              <w:t>Государственный заказчик</w:t>
                            </w:r>
                          </w:p>
                          <w:p w:rsidR="008A3C09" w:rsidRPr="00411EE4" w:rsidRDefault="008A3C09">
                            <w:pPr>
                              <w:pBdr>
                                <w:bottom w:val="single" w:sz="12" w:space="1" w:color="auto"/>
                              </w:pBdr>
                              <w:spacing w:before="120" w:after="120"/>
                            </w:pPr>
                          </w:p>
                          <w:p w:rsidR="008A3C09" w:rsidRPr="00A369DC" w:rsidRDefault="008A3C09" w:rsidP="00A369DC">
                            <w:pPr>
                              <w:spacing w:before="120"/>
                            </w:pPr>
                            <w:r w:rsidRPr="00A369DC">
                              <w:rPr>
                                <w:bCs/>
                                <w:color w:val="262626"/>
                                <w:sz w:val="28"/>
                                <w:szCs w:val="28"/>
                              </w:rPr>
                              <w:t xml:space="preserve"> </w:t>
                            </w:r>
                            <w:r w:rsidRPr="008D5C92">
                              <w:rPr>
                                <w:bCs/>
                                <w:color w:val="262626"/>
                                <w:sz w:val="28"/>
                                <w:szCs w:val="28"/>
                              </w:rPr>
                              <w:t>Личная подпись. Расшифровка подписи. Дата</w:t>
                            </w:r>
                          </w:p>
                          <w:p w:rsidR="008A3C09" w:rsidRDefault="008A3C09">
                            <w:pPr>
                              <w:spacing w:before="120"/>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96B213" id="Text Box 12" o:spid="_x0000_s1029" type="#_x0000_t202" style="position:absolute;margin-left:10pt;margin-top:1pt;width:220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0iQIAABk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" stroked="f">
                <v:textbox>
                  <w:txbxContent>
                    <w:p w:rsidR="008A3C09" w:rsidRDefault="008A3C09">
                      <w:r>
                        <w:t>УТВЕРЖДАЮ</w:t>
                      </w:r>
                    </w:p>
                    <w:p w:rsidR="008A3C09" w:rsidRDefault="008A3C09">
                      <w:pPr>
                        <w:pBdr>
                          <w:bottom w:val="single" w:sz="12" w:space="1" w:color="auto"/>
                        </w:pBdr>
                        <w:spacing w:before="120" w:after="120"/>
                      </w:pPr>
                      <w:r w:rsidRPr="00411EE4">
                        <w:t>Государственный заказчик</w:t>
                      </w:r>
                    </w:p>
                    <w:p w:rsidR="008A3C09" w:rsidRPr="00411EE4" w:rsidRDefault="008A3C09">
                      <w:pPr>
                        <w:pBdr>
                          <w:bottom w:val="single" w:sz="12" w:space="1" w:color="auto"/>
                        </w:pBdr>
                        <w:spacing w:before="120" w:after="120"/>
                      </w:pPr>
                    </w:p>
                    <w:p w:rsidR="008A3C09" w:rsidRPr="00A369DC" w:rsidRDefault="008A3C09" w:rsidP="00A369DC">
                      <w:pPr>
                        <w:spacing w:before="120"/>
                      </w:pPr>
                      <w:r w:rsidRPr="00A369DC">
                        <w:rPr>
                          <w:bCs/>
                          <w:color w:val="262626"/>
                          <w:sz w:val="28"/>
                          <w:szCs w:val="28"/>
                        </w:rPr>
                        <w:t xml:space="preserve"> </w:t>
                      </w:r>
                      <w:r w:rsidRPr="008D5C92">
                        <w:rPr>
                          <w:bCs/>
                          <w:color w:val="262626"/>
                          <w:sz w:val="28"/>
                          <w:szCs w:val="28"/>
                        </w:rPr>
                        <w:t>Личная подпись. Расшифровка подписи. Дата</w:t>
                      </w:r>
                    </w:p>
                    <w:p w:rsidR="008A3C09" w:rsidRDefault="008A3C09">
                      <w:pPr>
                        <w:spacing w:before="120"/>
                      </w:pPr>
                      <w:r>
                        <w:t>мп</w:t>
                      </w:r>
                    </w:p>
                  </w:txbxContent>
                </v:textbox>
              </v:shape>
            </w:pict>
          </mc:Fallback>
        </mc:AlternateContent>
      </w: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ind w:left="300"/>
        <w:rPr>
          <w:color w:val="000000" w:themeColor="text1"/>
          <w:sz w:val="28"/>
          <w:szCs w:val="28"/>
        </w:rPr>
      </w:pPr>
    </w:p>
    <w:p w:rsidR="00CB47AF" w:rsidRPr="003D6EA0" w:rsidRDefault="0089529E">
      <w:pPr>
        <w:jc w:val="center"/>
        <w:rPr>
          <w:color w:val="000000" w:themeColor="text1"/>
          <w:sz w:val="28"/>
          <w:szCs w:val="28"/>
        </w:rPr>
      </w:pPr>
      <w:r w:rsidRPr="003D6EA0">
        <w:rPr>
          <w:color w:val="000000" w:themeColor="text1"/>
          <w:sz w:val="28"/>
          <w:szCs w:val="28"/>
        </w:rPr>
        <w:t>ТЕХНИЧЕСКОЕ ЗАДАНИЕ</w:t>
      </w:r>
    </w:p>
    <w:p w:rsidR="00D63EEC" w:rsidRPr="003D6EA0" w:rsidRDefault="00D63EEC">
      <w:pPr>
        <w:pStyle w:val="a5"/>
        <w:spacing w:before="0" w:after="0"/>
        <w:rPr>
          <w:rFonts w:ascii="Times New Roman" w:hAnsi="Times New Roman"/>
          <w:b w:val="0"/>
          <w:color w:val="000000" w:themeColor="text1"/>
          <w:sz w:val="28"/>
          <w:szCs w:val="28"/>
        </w:rPr>
      </w:pPr>
    </w:p>
    <w:p w:rsidR="00CB47AF" w:rsidRPr="003D6EA0" w:rsidRDefault="0089529E">
      <w:pPr>
        <w:pStyle w:val="a5"/>
        <w:spacing w:before="0" w:after="0"/>
        <w:rPr>
          <w:rFonts w:ascii="Times New Roman" w:hAnsi="Times New Roman"/>
          <w:b w:val="0"/>
          <w:color w:val="000000" w:themeColor="text1"/>
          <w:sz w:val="28"/>
          <w:szCs w:val="28"/>
        </w:rPr>
      </w:pPr>
      <w:r w:rsidRPr="003D6EA0">
        <w:rPr>
          <w:rFonts w:ascii="Times New Roman" w:hAnsi="Times New Roman"/>
          <w:b w:val="0"/>
          <w:color w:val="000000" w:themeColor="text1"/>
          <w:sz w:val="28"/>
          <w:szCs w:val="28"/>
        </w:rPr>
        <w:t xml:space="preserve">НА ВЫПОЛНЕНИЕ РАБОТ ПО УТИЛИЗАЦИИ АПЛ (НК с ЯЭУ, судов АТО) </w:t>
      </w:r>
    </w:p>
    <w:p w:rsidR="005536E8" w:rsidRPr="003D6EA0" w:rsidRDefault="005536E8" w:rsidP="00E638D2">
      <w:pPr>
        <w:ind w:firstLine="340"/>
        <w:jc w:val="center"/>
        <w:rPr>
          <w:color w:val="000000" w:themeColor="text1"/>
          <w:sz w:val="28"/>
          <w:szCs w:val="28"/>
        </w:rPr>
      </w:pPr>
    </w:p>
    <w:p w:rsidR="005536E8" w:rsidRPr="003D6EA0" w:rsidRDefault="005536E8" w:rsidP="00E638D2">
      <w:pPr>
        <w:ind w:firstLine="340"/>
        <w:jc w:val="center"/>
        <w:rPr>
          <w:color w:val="000000" w:themeColor="text1"/>
          <w:sz w:val="28"/>
          <w:szCs w:val="28"/>
        </w:rPr>
      </w:pPr>
    </w:p>
    <w:p w:rsidR="00CB47AF" w:rsidRPr="003D6EA0" w:rsidRDefault="00CB47AF">
      <w:pPr>
        <w:rPr>
          <w:color w:val="000000" w:themeColor="text1"/>
          <w:sz w:val="28"/>
          <w:szCs w:val="28"/>
        </w:rPr>
      </w:pPr>
    </w:p>
    <w:p w:rsidR="00CB47AF" w:rsidRPr="003D6EA0" w:rsidRDefault="00CB47AF">
      <w:pPr>
        <w:ind w:firstLine="340"/>
        <w:jc w:val="center"/>
        <w:rPr>
          <w:color w:val="000000" w:themeColor="text1"/>
          <w:sz w:val="28"/>
          <w:szCs w:val="28"/>
        </w:rPr>
      </w:pPr>
    </w:p>
    <w:p w:rsidR="00CB47AF" w:rsidRPr="003D6EA0" w:rsidRDefault="00CB47AF" w:rsidP="004D1152">
      <w:pPr>
        <w:rPr>
          <w:b/>
          <w:color w:val="000000" w:themeColor="text1"/>
          <w:sz w:val="28"/>
          <w:szCs w:val="28"/>
        </w:rPr>
      </w:pPr>
    </w:p>
    <w:p w:rsidR="00CB47AF" w:rsidRPr="003D6EA0" w:rsidRDefault="00CB47AF" w:rsidP="00E638D2">
      <w:pPr>
        <w:jc w:val="center"/>
        <w:rPr>
          <w:b/>
          <w:color w:val="000000" w:themeColor="text1"/>
          <w:sz w:val="28"/>
          <w:szCs w:val="28"/>
        </w:rPr>
        <w:sectPr w:rsidR="00CB47AF" w:rsidRPr="003D6EA0" w:rsidSect="00A01E01">
          <w:headerReference w:type="default" r:id="rId21"/>
          <w:footerReference w:type="even" r:id="rId22"/>
          <w:footerReference w:type="default" r:id="rId23"/>
          <w:headerReference w:type="first" r:id="rId24"/>
          <w:pgSz w:w="11906" w:h="16838" w:code="9"/>
          <w:pgMar w:top="1134" w:right="567" w:bottom="1134" w:left="1418" w:header="851" w:footer="851" w:gutter="0"/>
          <w:cols w:space="708"/>
          <w:titlePg/>
          <w:docGrid w:linePitch="360"/>
        </w:sectPr>
      </w:pPr>
    </w:p>
    <w:p w:rsidR="00CB47AF" w:rsidRPr="003D6EA0" w:rsidRDefault="00CB47AF">
      <w:pPr>
        <w:ind w:firstLine="709"/>
        <w:jc w:val="center"/>
        <w:rPr>
          <w:bCs/>
          <w:color w:val="000000" w:themeColor="text1"/>
          <w:sz w:val="28"/>
          <w:szCs w:val="28"/>
        </w:rPr>
      </w:pPr>
    </w:p>
    <w:p w:rsidR="00F05F0E" w:rsidRPr="003D6EA0" w:rsidRDefault="0089529E" w:rsidP="007F123C">
      <w:pPr>
        <w:ind w:firstLine="709"/>
        <w:rPr>
          <w:bCs/>
          <w:color w:val="000000" w:themeColor="text1"/>
          <w:sz w:val="28"/>
          <w:szCs w:val="28"/>
        </w:rPr>
      </w:pPr>
      <w:r w:rsidRPr="003D6EA0">
        <w:rPr>
          <w:bCs/>
          <w:color w:val="000000" w:themeColor="text1"/>
          <w:sz w:val="28"/>
          <w:szCs w:val="28"/>
        </w:rPr>
        <w:t>1.</w:t>
      </w:r>
      <w:r w:rsidR="00F05F0E" w:rsidRPr="003D6EA0">
        <w:rPr>
          <w:bCs/>
          <w:color w:val="000000" w:themeColor="text1"/>
          <w:sz w:val="28"/>
          <w:szCs w:val="28"/>
        </w:rPr>
        <w:t>Общие положения</w:t>
      </w:r>
    </w:p>
    <w:p w:rsidR="00F05F0E" w:rsidRPr="003D6EA0" w:rsidRDefault="00F05F0E" w:rsidP="007F123C">
      <w:pPr>
        <w:ind w:firstLine="709"/>
        <w:rPr>
          <w:bCs/>
          <w:color w:val="000000" w:themeColor="text1"/>
          <w:sz w:val="28"/>
          <w:szCs w:val="28"/>
        </w:rPr>
      </w:pPr>
      <w:r w:rsidRPr="003D6EA0">
        <w:rPr>
          <w:bCs/>
          <w:color w:val="000000" w:themeColor="text1"/>
          <w:sz w:val="28"/>
          <w:szCs w:val="28"/>
        </w:rPr>
        <w:t>____________________________________________________________</w:t>
      </w:r>
    </w:p>
    <w:p w:rsidR="000A73EC" w:rsidRDefault="000A73EC" w:rsidP="007F123C">
      <w:pPr>
        <w:ind w:firstLine="709"/>
        <w:rPr>
          <w:bCs/>
          <w:color w:val="000000" w:themeColor="text1"/>
          <w:sz w:val="28"/>
          <w:szCs w:val="28"/>
        </w:rPr>
      </w:pPr>
    </w:p>
    <w:p w:rsidR="00CB47AF" w:rsidRPr="003D6EA0" w:rsidRDefault="00F05F0E" w:rsidP="007F123C">
      <w:pPr>
        <w:ind w:firstLine="709"/>
        <w:rPr>
          <w:bCs/>
          <w:color w:val="000000" w:themeColor="text1"/>
          <w:sz w:val="28"/>
          <w:szCs w:val="28"/>
        </w:rPr>
      </w:pPr>
      <w:r w:rsidRPr="003D6EA0">
        <w:rPr>
          <w:bCs/>
          <w:color w:val="000000" w:themeColor="text1"/>
          <w:sz w:val="28"/>
          <w:szCs w:val="28"/>
        </w:rPr>
        <w:t xml:space="preserve">2. </w:t>
      </w:r>
      <w:r w:rsidR="0089529E" w:rsidRPr="003D6EA0">
        <w:rPr>
          <w:bCs/>
          <w:color w:val="000000" w:themeColor="text1"/>
          <w:sz w:val="28"/>
          <w:szCs w:val="28"/>
        </w:rPr>
        <w:t>Основание для проведения работ</w:t>
      </w:r>
    </w:p>
    <w:p w:rsidR="00CB47AF" w:rsidRPr="003D6EA0" w:rsidRDefault="0089529E" w:rsidP="00FB2D1F">
      <w:pPr>
        <w:pStyle w:val="a7"/>
        <w:spacing w:before="120"/>
        <w:ind w:firstLine="709"/>
        <w:rPr>
          <w:color w:val="000000" w:themeColor="text1"/>
          <w:sz w:val="28"/>
          <w:szCs w:val="28"/>
        </w:rPr>
      </w:pPr>
      <w:r w:rsidRPr="003D6EA0">
        <w:rPr>
          <w:color w:val="000000" w:themeColor="text1"/>
          <w:sz w:val="28"/>
          <w:szCs w:val="28"/>
        </w:rPr>
        <w:t xml:space="preserve"> ____________________________________________</w:t>
      </w:r>
      <w:r w:rsidR="00FB2D1F">
        <w:rPr>
          <w:color w:val="000000" w:themeColor="text1"/>
          <w:sz w:val="28"/>
          <w:szCs w:val="28"/>
        </w:rPr>
        <w:t>_______</w:t>
      </w:r>
      <w:r w:rsidRPr="003D6EA0">
        <w:rPr>
          <w:color w:val="000000" w:themeColor="text1"/>
          <w:sz w:val="28"/>
          <w:szCs w:val="28"/>
        </w:rPr>
        <w:t>________</w:t>
      </w:r>
    </w:p>
    <w:p w:rsidR="000A73EC" w:rsidRDefault="000A73EC" w:rsidP="007F123C">
      <w:pPr>
        <w:ind w:firstLine="709"/>
        <w:rPr>
          <w:bCs/>
          <w:color w:val="000000" w:themeColor="text1"/>
          <w:sz w:val="28"/>
          <w:szCs w:val="28"/>
        </w:rPr>
      </w:pPr>
    </w:p>
    <w:p w:rsidR="00CB47AF" w:rsidRPr="003D6EA0" w:rsidRDefault="00F05F0E" w:rsidP="007F123C">
      <w:pPr>
        <w:ind w:firstLine="709"/>
        <w:rPr>
          <w:bCs/>
          <w:color w:val="000000" w:themeColor="text1"/>
          <w:sz w:val="28"/>
          <w:szCs w:val="28"/>
        </w:rPr>
      </w:pPr>
      <w:r w:rsidRPr="003D6EA0">
        <w:rPr>
          <w:bCs/>
          <w:color w:val="000000" w:themeColor="text1"/>
          <w:sz w:val="28"/>
          <w:szCs w:val="28"/>
        </w:rPr>
        <w:t>3</w:t>
      </w:r>
      <w:r w:rsidR="0089529E" w:rsidRPr="003D6EA0">
        <w:rPr>
          <w:bCs/>
          <w:color w:val="000000" w:themeColor="text1"/>
          <w:sz w:val="28"/>
          <w:szCs w:val="28"/>
        </w:rPr>
        <w:t>.Цели и назначение проведения работ</w:t>
      </w:r>
    </w:p>
    <w:p w:rsidR="00CB47AF" w:rsidRPr="003D6EA0" w:rsidRDefault="0089529E" w:rsidP="007F123C">
      <w:pPr>
        <w:pStyle w:val="a7"/>
        <w:spacing w:after="60"/>
        <w:ind w:firstLine="709"/>
        <w:rPr>
          <w:color w:val="000000" w:themeColor="text1"/>
          <w:sz w:val="28"/>
          <w:szCs w:val="28"/>
        </w:rPr>
      </w:pPr>
      <w:r w:rsidRPr="003D6EA0">
        <w:rPr>
          <w:color w:val="000000" w:themeColor="text1"/>
          <w:sz w:val="28"/>
          <w:szCs w:val="28"/>
        </w:rPr>
        <w:t>___________________________________</w:t>
      </w:r>
      <w:r w:rsidR="000A73EC">
        <w:rPr>
          <w:color w:val="000000" w:themeColor="text1"/>
          <w:sz w:val="28"/>
          <w:szCs w:val="28"/>
        </w:rPr>
        <w:t>_________________________</w:t>
      </w:r>
      <w:r w:rsidRPr="003D6EA0">
        <w:rPr>
          <w:color w:val="000000" w:themeColor="text1"/>
          <w:sz w:val="28"/>
          <w:szCs w:val="28"/>
        </w:rPr>
        <w:t>____</w:t>
      </w:r>
    </w:p>
    <w:p w:rsidR="00CB47AF" w:rsidRPr="003D6EA0" w:rsidRDefault="00CB47AF" w:rsidP="000A73EC">
      <w:pPr>
        <w:pStyle w:val="a7"/>
        <w:ind w:firstLine="709"/>
        <w:rPr>
          <w:color w:val="000000" w:themeColor="text1"/>
          <w:sz w:val="28"/>
          <w:szCs w:val="28"/>
        </w:rPr>
      </w:pPr>
    </w:p>
    <w:p w:rsidR="00CB47AF" w:rsidRPr="003D6EA0" w:rsidRDefault="00F05F0E" w:rsidP="007F123C">
      <w:pPr>
        <w:ind w:firstLine="709"/>
        <w:rPr>
          <w:bCs/>
          <w:color w:val="000000" w:themeColor="text1"/>
          <w:sz w:val="28"/>
          <w:szCs w:val="28"/>
        </w:rPr>
      </w:pPr>
      <w:r w:rsidRPr="003D6EA0">
        <w:rPr>
          <w:bCs/>
          <w:color w:val="000000" w:themeColor="text1"/>
          <w:sz w:val="28"/>
          <w:szCs w:val="28"/>
        </w:rPr>
        <w:t>4</w:t>
      </w:r>
      <w:r w:rsidR="0089529E" w:rsidRPr="003D6EA0">
        <w:rPr>
          <w:bCs/>
          <w:color w:val="000000" w:themeColor="text1"/>
          <w:sz w:val="28"/>
          <w:szCs w:val="28"/>
        </w:rPr>
        <w:t>.</w:t>
      </w:r>
      <w:r w:rsidRPr="003D6EA0">
        <w:rPr>
          <w:bCs/>
          <w:color w:val="000000" w:themeColor="text1"/>
          <w:sz w:val="28"/>
          <w:szCs w:val="28"/>
        </w:rPr>
        <w:t>Исходные данные для проведения работ</w:t>
      </w:r>
    </w:p>
    <w:p w:rsidR="00CB47AF" w:rsidRPr="003D6EA0" w:rsidRDefault="0089529E" w:rsidP="00FB2D1F">
      <w:pPr>
        <w:ind w:firstLine="709"/>
        <w:rPr>
          <w:color w:val="000000" w:themeColor="text1"/>
          <w:sz w:val="28"/>
          <w:szCs w:val="28"/>
        </w:rPr>
      </w:pPr>
      <w:r w:rsidRPr="003D6EA0">
        <w:rPr>
          <w:color w:val="000000" w:themeColor="text1"/>
          <w:sz w:val="28"/>
          <w:szCs w:val="28"/>
        </w:rPr>
        <w:t xml:space="preserve"> _________________________</w:t>
      </w:r>
      <w:r w:rsidR="000A73EC">
        <w:rPr>
          <w:color w:val="000000" w:themeColor="text1"/>
          <w:sz w:val="28"/>
          <w:szCs w:val="28"/>
        </w:rPr>
        <w:t>_____________________________</w:t>
      </w:r>
      <w:r w:rsidRPr="003D6EA0">
        <w:rPr>
          <w:color w:val="000000" w:themeColor="text1"/>
          <w:sz w:val="28"/>
          <w:szCs w:val="28"/>
        </w:rPr>
        <w:t>_____</w:t>
      </w:r>
    </w:p>
    <w:p w:rsidR="000A73EC" w:rsidRDefault="000A73EC" w:rsidP="007F123C">
      <w:pPr>
        <w:ind w:firstLine="709"/>
        <w:rPr>
          <w:bCs/>
          <w:color w:val="000000" w:themeColor="text1"/>
          <w:sz w:val="28"/>
          <w:szCs w:val="28"/>
        </w:rPr>
      </w:pPr>
    </w:p>
    <w:p w:rsidR="00CB47AF" w:rsidRPr="003D6EA0" w:rsidRDefault="007003DF" w:rsidP="007F123C">
      <w:pPr>
        <w:ind w:firstLine="709"/>
        <w:rPr>
          <w:bCs/>
          <w:color w:val="000000" w:themeColor="text1"/>
          <w:sz w:val="28"/>
          <w:szCs w:val="28"/>
        </w:rPr>
      </w:pPr>
      <w:r w:rsidRPr="003D6EA0">
        <w:rPr>
          <w:bCs/>
          <w:color w:val="000000" w:themeColor="text1"/>
          <w:sz w:val="28"/>
          <w:szCs w:val="28"/>
        </w:rPr>
        <w:t>5. Этапы и с</w:t>
      </w:r>
      <w:r w:rsidR="0089529E" w:rsidRPr="003D6EA0">
        <w:rPr>
          <w:bCs/>
          <w:color w:val="000000" w:themeColor="text1"/>
          <w:sz w:val="28"/>
          <w:szCs w:val="28"/>
        </w:rPr>
        <w:t>остав работ</w:t>
      </w:r>
    </w:p>
    <w:p w:rsidR="00CB47AF" w:rsidRPr="003D6EA0" w:rsidRDefault="0089529E" w:rsidP="007F123C">
      <w:pPr>
        <w:pStyle w:val="a7"/>
        <w:ind w:firstLine="709"/>
        <w:rPr>
          <w:color w:val="000000" w:themeColor="text1"/>
          <w:sz w:val="28"/>
          <w:szCs w:val="28"/>
        </w:rPr>
      </w:pPr>
      <w:r w:rsidRPr="003D6EA0">
        <w:rPr>
          <w:color w:val="000000" w:themeColor="text1"/>
          <w:sz w:val="28"/>
          <w:szCs w:val="28"/>
        </w:rPr>
        <w:t>______________________________________</w:t>
      </w:r>
      <w:r w:rsidR="000A73EC">
        <w:rPr>
          <w:color w:val="000000" w:themeColor="text1"/>
          <w:sz w:val="28"/>
          <w:szCs w:val="28"/>
        </w:rPr>
        <w:t>_____________________</w:t>
      </w:r>
      <w:r w:rsidRPr="003D6EA0">
        <w:rPr>
          <w:color w:val="000000" w:themeColor="text1"/>
          <w:sz w:val="28"/>
          <w:szCs w:val="28"/>
        </w:rPr>
        <w:t>_____</w:t>
      </w:r>
    </w:p>
    <w:p w:rsidR="00CB47AF" w:rsidRPr="003D6EA0" w:rsidRDefault="00CB47AF" w:rsidP="000A73EC">
      <w:pPr>
        <w:ind w:firstLine="709"/>
        <w:rPr>
          <w:bCs/>
          <w:color w:val="000000" w:themeColor="text1"/>
          <w:sz w:val="28"/>
          <w:szCs w:val="28"/>
        </w:rPr>
      </w:pPr>
    </w:p>
    <w:p w:rsidR="007003DF" w:rsidRPr="003D6EA0" w:rsidRDefault="007003DF" w:rsidP="007F123C">
      <w:pPr>
        <w:ind w:firstLine="709"/>
        <w:rPr>
          <w:bCs/>
          <w:color w:val="000000" w:themeColor="text1"/>
          <w:sz w:val="28"/>
          <w:szCs w:val="28"/>
        </w:rPr>
      </w:pPr>
      <w:r w:rsidRPr="003D6EA0">
        <w:rPr>
          <w:bCs/>
          <w:color w:val="000000" w:themeColor="text1"/>
          <w:sz w:val="28"/>
          <w:szCs w:val="28"/>
        </w:rPr>
        <w:t>6. Основные требования к проведению работ</w:t>
      </w:r>
    </w:p>
    <w:p w:rsidR="007003DF" w:rsidRPr="003D6EA0" w:rsidRDefault="007003DF" w:rsidP="007F123C">
      <w:pPr>
        <w:ind w:firstLine="709"/>
        <w:rPr>
          <w:bCs/>
          <w:color w:val="000000" w:themeColor="text1"/>
          <w:sz w:val="28"/>
          <w:szCs w:val="28"/>
        </w:rPr>
      </w:pPr>
      <w:r w:rsidRPr="003D6EA0">
        <w:rPr>
          <w:bCs/>
          <w:color w:val="000000" w:themeColor="text1"/>
          <w:sz w:val="28"/>
          <w:szCs w:val="28"/>
        </w:rPr>
        <w:t>_________________________________________</w:t>
      </w:r>
      <w:r w:rsidR="000A73EC">
        <w:rPr>
          <w:bCs/>
          <w:color w:val="000000" w:themeColor="text1"/>
          <w:sz w:val="28"/>
          <w:szCs w:val="28"/>
        </w:rPr>
        <w:t>_</w:t>
      </w:r>
      <w:r w:rsidRPr="003D6EA0">
        <w:rPr>
          <w:bCs/>
          <w:color w:val="000000" w:themeColor="text1"/>
          <w:sz w:val="28"/>
          <w:szCs w:val="28"/>
        </w:rPr>
        <w:t>__________________</w:t>
      </w:r>
    </w:p>
    <w:p w:rsidR="00CB47AF" w:rsidRPr="003D6EA0" w:rsidRDefault="007003DF" w:rsidP="007F123C">
      <w:pPr>
        <w:ind w:firstLine="709"/>
        <w:rPr>
          <w:bCs/>
          <w:color w:val="000000" w:themeColor="text1"/>
          <w:sz w:val="28"/>
          <w:szCs w:val="28"/>
        </w:rPr>
      </w:pPr>
      <w:r w:rsidRPr="003D6EA0">
        <w:rPr>
          <w:bCs/>
          <w:color w:val="000000" w:themeColor="text1"/>
          <w:sz w:val="28"/>
          <w:szCs w:val="28"/>
        </w:rPr>
        <w:t xml:space="preserve">6.1. </w:t>
      </w:r>
      <w:r w:rsidR="0089529E" w:rsidRPr="003D6EA0">
        <w:rPr>
          <w:bCs/>
          <w:color w:val="000000" w:themeColor="text1"/>
          <w:sz w:val="28"/>
          <w:szCs w:val="28"/>
        </w:rPr>
        <w:t>Технические требования</w:t>
      </w:r>
    </w:p>
    <w:p w:rsidR="00CB47AF" w:rsidRPr="003D6EA0" w:rsidRDefault="0089529E" w:rsidP="00FB2D1F">
      <w:pPr>
        <w:ind w:firstLine="709"/>
        <w:rPr>
          <w:bCs/>
          <w:color w:val="000000" w:themeColor="text1"/>
          <w:sz w:val="28"/>
          <w:szCs w:val="28"/>
        </w:rPr>
      </w:pPr>
      <w:r w:rsidRPr="003D6EA0">
        <w:rPr>
          <w:bCs/>
          <w:color w:val="000000" w:themeColor="text1"/>
          <w:sz w:val="28"/>
          <w:szCs w:val="28"/>
        </w:rPr>
        <w:t>__________________________________________</w:t>
      </w:r>
      <w:r w:rsidR="000A73EC">
        <w:rPr>
          <w:bCs/>
          <w:color w:val="000000" w:themeColor="text1"/>
          <w:sz w:val="28"/>
          <w:szCs w:val="28"/>
        </w:rPr>
        <w:t>______________</w:t>
      </w:r>
      <w:r w:rsidRPr="003D6EA0">
        <w:rPr>
          <w:bCs/>
          <w:color w:val="000000" w:themeColor="text1"/>
          <w:sz w:val="28"/>
          <w:szCs w:val="28"/>
        </w:rPr>
        <w:t>____</w:t>
      </w:r>
    </w:p>
    <w:p w:rsidR="007003DF" w:rsidRPr="003D6EA0" w:rsidRDefault="007003DF" w:rsidP="007F123C">
      <w:pPr>
        <w:pStyle w:val="30"/>
        <w:spacing w:after="60"/>
        <w:ind w:left="0"/>
        <w:rPr>
          <w:color w:val="000000" w:themeColor="text1"/>
          <w:sz w:val="28"/>
          <w:szCs w:val="28"/>
        </w:rPr>
      </w:pPr>
    </w:p>
    <w:p w:rsidR="007003DF" w:rsidRPr="003D6EA0" w:rsidRDefault="007003DF" w:rsidP="007F123C">
      <w:pPr>
        <w:pStyle w:val="30"/>
        <w:spacing w:after="60"/>
        <w:ind w:left="0" w:firstLine="709"/>
        <w:rPr>
          <w:color w:val="000000" w:themeColor="text1"/>
          <w:sz w:val="28"/>
          <w:szCs w:val="28"/>
        </w:rPr>
      </w:pPr>
      <w:r w:rsidRPr="003D6EA0">
        <w:rPr>
          <w:color w:val="000000" w:themeColor="text1"/>
          <w:sz w:val="28"/>
          <w:szCs w:val="28"/>
        </w:rPr>
        <w:t>6.2 Требования к документации</w:t>
      </w:r>
    </w:p>
    <w:p w:rsidR="007003DF" w:rsidRPr="003D6EA0" w:rsidRDefault="007003DF" w:rsidP="007F123C">
      <w:pPr>
        <w:pStyle w:val="30"/>
        <w:spacing w:after="60"/>
        <w:ind w:left="0" w:firstLine="709"/>
        <w:rPr>
          <w:color w:val="000000" w:themeColor="text1"/>
          <w:sz w:val="28"/>
          <w:szCs w:val="28"/>
        </w:rPr>
      </w:pPr>
      <w:r w:rsidRPr="003D6EA0">
        <w:rPr>
          <w:color w:val="000000" w:themeColor="text1"/>
          <w:sz w:val="28"/>
          <w:szCs w:val="28"/>
        </w:rPr>
        <w:t>_______________________________________________________</w:t>
      </w:r>
      <w:r w:rsidR="000A73EC">
        <w:rPr>
          <w:color w:val="000000" w:themeColor="text1"/>
          <w:sz w:val="28"/>
          <w:szCs w:val="28"/>
        </w:rPr>
        <w:t>____</w:t>
      </w:r>
      <w:r w:rsidRPr="003D6EA0">
        <w:rPr>
          <w:color w:val="000000" w:themeColor="text1"/>
          <w:sz w:val="28"/>
          <w:szCs w:val="28"/>
        </w:rPr>
        <w:t>_____</w:t>
      </w:r>
    </w:p>
    <w:p w:rsidR="00CB47AF" w:rsidRPr="003D6EA0" w:rsidRDefault="007003DF" w:rsidP="007F123C">
      <w:pPr>
        <w:pStyle w:val="30"/>
        <w:spacing w:after="60"/>
        <w:ind w:left="0" w:firstLine="709"/>
        <w:rPr>
          <w:color w:val="000000" w:themeColor="text1"/>
          <w:sz w:val="28"/>
          <w:szCs w:val="28"/>
        </w:rPr>
      </w:pPr>
      <w:r w:rsidRPr="003D6EA0">
        <w:rPr>
          <w:color w:val="000000" w:themeColor="text1"/>
          <w:sz w:val="28"/>
          <w:szCs w:val="28"/>
        </w:rPr>
        <w:t xml:space="preserve">6.3. </w:t>
      </w:r>
      <w:r w:rsidR="0089529E" w:rsidRPr="003D6EA0">
        <w:rPr>
          <w:color w:val="000000" w:themeColor="text1"/>
          <w:sz w:val="28"/>
          <w:szCs w:val="28"/>
        </w:rPr>
        <w:t xml:space="preserve"> Требования к надежности</w:t>
      </w:r>
    </w:p>
    <w:p w:rsidR="00CB47AF" w:rsidRPr="003D6EA0" w:rsidRDefault="0089529E" w:rsidP="007F123C">
      <w:pPr>
        <w:pStyle w:val="30"/>
        <w:spacing w:after="60"/>
        <w:ind w:left="0" w:firstLine="709"/>
        <w:rPr>
          <w:color w:val="000000" w:themeColor="text1"/>
          <w:sz w:val="28"/>
          <w:szCs w:val="28"/>
        </w:rPr>
      </w:pPr>
      <w:r w:rsidRPr="003D6EA0">
        <w:rPr>
          <w:color w:val="000000" w:themeColor="text1"/>
          <w:sz w:val="28"/>
          <w:szCs w:val="28"/>
        </w:rPr>
        <w:t>____</w:t>
      </w:r>
      <w:r w:rsidR="000A73EC">
        <w:rPr>
          <w:color w:val="000000" w:themeColor="text1"/>
          <w:sz w:val="28"/>
          <w:szCs w:val="28"/>
        </w:rPr>
        <w:t>______________________________________________________</w:t>
      </w:r>
      <w:r w:rsidRPr="003D6EA0">
        <w:rPr>
          <w:color w:val="000000" w:themeColor="text1"/>
          <w:sz w:val="28"/>
          <w:szCs w:val="28"/>
        </w:rPr>
        <w:t>______</w:t>
      </w:r>
    </w:p>
    <w:p w:rsidR="00CB47AF" w:rsidRPr="003D6EA0" w:rsidRDefault="007003DF" w:rsidP="007F123C">
      <w:pPr>
        <w:pStyle w:val="30"/>
        <w:spacing w:after="60"/>
        <w:ind w:left="0" w:firstLine="709"/>
        <w:rPr>
          <w:color w:val="000000" w:themeColor="text1"/>
          <w:sz w:val="28"/>
          <w:szCs w:val="28"/>
        </w:rPr>
      </w:pPr>
      <w:r w:rsidRPr="003D6EA0">
        <w:rPr>
          <w:color w:val="000000" w:themeColor="text1"/>
          <w:sz w:val="28"/>
          <w:szCs w:val="28"/>
        </w:rPr>
        <w:t>6.4.</w:t>
      </w:r>
      <w:r w:rsidR="0089529E" w:rsidRPr="003D6EA0">
        <w:rPr>
          <w:color w:val="000000" w:themeColor="text1"/>
          <w:sz w:val="28"/>
          <w:szCs w:val="28"/>
        </w:rPr>
        <w:t xml:space="preserve">Требования к обеспечению безопасности, охраны здоровья и </w:t>
      </w:r>
    </w:p>
    <w:p w:rsidR="00CB47AF" w:rsidRPr="003D6EA0" w:rsidRDefault="0089529E" w:rsidP="007F123C">
      <w:pPr>
        <w:pStyle w:val="30"/>
        <w:spacing w:after="60"/>
        <w:ind w:left="0" w:firstLine="709"/>
        <w:rPr>
          <w:color w:val="000000" w:themeColor="text1"/>
          <w:sz w:val="28"/>
          <w:szCs w:val="28"/>
        </w:rPr>
      </w:pPr>
      <w:r w:rsidRPr="003D6EA0">
        <w:rPr>
          <w:color w:val="000000" w:themeColor="text1"/>
          <w:sz w:val="28"/>
          <w:szCs w:val="28"/>
        </w:rPr>
        <w:t>окружающей среды</w:t>
      </w:r>
    </w:p>
    <w:p w:rsidR="00CB47AF" w:rsidRPr="003D6EA0" w:rsidRDefault="0089529E" w:rsidP="000A73EC">
      <w:pPr>
        <w:pStyle w:val="30"/>
        <w:ind w:left="0" w:firstLine="709"/>
        <w:rPr>
          <w:color w:val="000000" w:themeColor="text1"/>
          <w:sz w:val="28"/>
          <w:szCs w:val="28"/>
        </w:rPr>
      </w:pPr>
      <w:r w:rsidRPr="003D6EA0">
        <w:rPr>
          <w:color w:val="000000" w:themeColor="text1"/>
          <w:sz w:val="28"/>
          <w:szCs w:val="28"/>
        </w:rPr>
        <w:t>____________________________</w:t>
      </w:r>
      <w:r w:rsidR="000A73EC">
        <w:rPr>
          <w:color w:val="000000" w:themeColor="text1"/>
          <w:sz w:val="28"/>
          <w:szCs w:val="28"/>
        </w:rPr>
        <w:t>____________________________</w:t>
      </w:r>
      <w:r w:rsidRPr="003D6EA0">
        <w:rPr>
          <w:color w:val="000000" w:themeColor="text1"/>
          <w:sz w:val="28"/>
          <w:szCs w:val="28"/>
        </w:rPr>
        <w:t>________</w:t>
      </w:r>
    </w:p>
    <w:p w:rsidR="00CB47AF" w:rsidRPr="003D6EA0" w:rsidRDefault="007003DF" w:rsidP="007F123C">
      <w:pPr>
        <w:pStyle w:val="30"/>
        <w:spacing w:after="60"/>
        <w:ind w:left="0" w:firstLine="709"/>
        <w:rPr>
          <w:color w:val="000000" w:themeColor="text1"/>
          <w:sz w:val="28"/>
          <w:szCs w:val="28"/>
        </w:rPr>
      </w:pPr>
      <w:r w:rsidRPr="003D6EA0">
        <w:rPr>
          <w:color w:val="000000" w:themeColor="text1"/>
          <w:sz w:val="28"/>
          <w:szCs w:val="28"/>
        </w:rPr>
        <w:t>6.5.</w:t>
      </w:r>
      <w:r w:rsidR="0089529E" w:rsidRPr="003D6EA0">
        <w:rPr>
          <w:color w:val="000000" w:themeColor="text1"/>
          <w:sz w:val="28"/>
          <w:szCs w:val="28"/>
        </w:rPr>
        <w:t>Требования к транспортабельности и хранению</w:t>
      </w:r>
    </w:p>
    <w:p w:rsidR="00CB47AF" w:rsidRPr="003D6EA0" w:rsidRDefault="0089529E" w:rsidP="00FB2D1F">
      <w:pPr>
        <w:ind w:firstLine="709"/>
        <w:rPr>
          <w:color w:val="000000" w:themeColor="text1"/>
          <w:sz w:val="28"/>
          <w:szCs w:val="28"/>
        </w:rPr>
      </w:pPr>
      <w:r w:rsidRPr="003D6EA0">
        <w:rPr>
          <w:color w:val="000000" w:themeColor="text1"/>
          <w:sz w:val="28"/>
          <w:szCs w:val="28"/>
        </w:rPr>
        <w:t>_________________________</w:t>
      </w:r>
      <w:r w:rsidR="000A73EC">
        <w:rPr>
          <w:color w:val="000000" w:themeColor="text1"/>
          <w:sz w:val="28"/>
          <w:szCs w:val="28"/>
        </w:rPr>
        <w:t>______________________</w:t>
      </w:r>
      <w:r w:rsidRPr="003D6EA0">
        <w:rPr>
          <w:color w:val="000000" w:themeColor="text1"/>
          <w:sz w:val="28"/>
          <w:szCs w:val="28"/>
        </w:rPr>
        <w:t>_____________</w:t>
      </w:r>
    </w:p>
    <w:p w:rsidR="000A73EC" w:rsidRDefault="000A73EC" w:rsidP="007F123C">
      <w:pPr>
        <w:ind w:firstLine="709"/>
        <w:rPr>
          <w:bCs/>
          <w:color w:val="000000" w:themeColor="text1"/>
          <w:sz w:val="28"/>
          <w:szCs w:val="28"/>
        </w:rPr>
      </w:pPr>
    </w:p>
    <w:p w:rsidR="00CB47AF" w:rsidRPr="003D6EA0" w:rsidRDefault="007003DF" w:rsidP="007F123C">
      <w:pPr>
        <w:ind w:firstLine="709"/>
        <w:rPr>
          <w:bCs/>
          <w:color w:val="000000" w:themeColor="text1"/>
          <w:sz w:val="28"/>
          <w:szCs w:val="28"/>
        </w:rPr>
      </w:pPr>
      <w:r w:rsidRPr="003D6EA0">
        <w:rPr>
          <w:bCs/>
          <w:color w:val="000000" w:themeColor="text1"/>
          <w:sz w:val="28"/>
          <w:szCs w:val="28"/>
        </w:rPr>
        <w:t>7</w:t>
      </w:r>
      <w:r w:rsidR="0089529E" w:rsidRPr="003D6EA0">
        <w:rPr>
          <w:bCs/>
          <w:color w:val="000000" w:themeColor="text1"/>
          <w:sz w:val="28"/>
          <w:szCs w:val="28"/>
        </w:rPr>
        <w:t>. Гарантийные обязательства.</w:t>
      </w:r>
    </w:p>
    <w:p w:rsidR="00CB47AF" w:rsidRPr="003D6EA0" w:rsidRDefault="0089529E" w:rsidP="007F123C">
      <w:pPr>
        <w:pStyle w:val="30"/>
        <w:ind w:left="0" w:firstLine="709"/>
        <w:rPr>
          <w:color w:val="000000" w:themeColor="text1"/>
          <w:sz w:val="28"/>
          <w:szCs w:val="28"/>
        </w:rPr>
      </w:pPr>
      <w:r w:rsidRPr="003D6EA0">
        <w:rPr>
          <w:color w:val="000000" w:themeColor="text1"/>
          <w:sz w:val="28"/>
          <w:szCs w:val="28"/>
        </w:rPr>
        <w:t>_______</w:t>
      </w:r>
      <w:r w:rsidR="000A73EC">
        <w:rPr>
          <w:color w:val="000000" w:themeColor="text1"/>
          <w:sz w:val="28"/>
          <w:szCs w:val="28"/>
        </w:rPr>
        <w:t>______________________________________________</w:t>
      </w:r>
      <w:r w:rsidRPr="003D6EA0">
        <w:rPr>
          <w:color w:val="000000" w:themeColor="text1"/>
          <w:sz w:val="28"/>
          <w:szCs w:val="28"/>
        </w:rPr>
        <w:t>___________</w:t>
      </w:r>
    </w:p>
    <w:p w:rsidR="000A73EC" w:rsidRDefault="000A73EC" w:rsidP="007F123C">
      <w:pPr>
        <w:ind w:firstLine="709"/>
        <w:rPr>
          <w:bCs/>
          <w:color w:val="000000" w:themeColor="text1"/>
          <w:sz w:val="28"/>
          <w:szCs w:val="28"/>
        </w:rPr>
      </w:pPr>
    </w:p>
    <w:p w:rsidR="00CB47AF" w:rsidRPr="003D6EA0" w:rsidRDefault="002855C2" w:rsidP="007F123C">
      <w:pPr>
        <w:ind w:firstLine="709"/>
        <w:rPr>
          <w:bCs/>
          <w:color w:val="000000" w:themeColor="text1"/>
          <w:sz w:val="28"/>
          <w:szCs w:val="28"/>
        </w:rPr>
      </w:pPr>
      <w:r w:rsidRPr="003D6EA0">
        <w:rPr>
          <w:bCs/>
          <w:color w:val="000000" w:themeColor="text1"/>
          <w:sz w:val="28"/>
          <w:szCs w:val="28"/>
        </w:rPr>
        <w:t>8.Технико экономическое и/</w:t>
      </w:r>
      <w:r w:rsidR="007003DF" w:rsidRPr="003D6EA0">
        <w:rPr>
          <w:bCs/>
          <w:color w:val="000000" w:themeColor="text1"/>
          <w:sz w:val="28"/>
          <w:szCs w:val="28"/>
        </w:rPr>
        <w:t>или экологическое обоснование работ</w:t>
      </w:r>
    </w:p>
    <w:p w:rsidR="00CB47AF" w:rsidRPr="003D6EA0" w:rsidRDefault="0089529E" w:rsidP="00FB2D1F">
      <w:pPr>
        <w:ind w:firstLine="709"/>
        <w:rPr>
          <w:bCs/>
          <w:color w:val="000000" w:themeColor="text1"/>
          <w:sz w:val="28"/>
          <w:szCs w:val="28"/>
        </w:rPr>
      </w:pPr>
      <w:r w:rsidRPr="003D6EA0">
        <w:rPr>
          <w:bCs/>
          <w:color w:val="000000" w:themeColor="text1"/>
          <w:sz w:val="28"/>
          <w:szCs w:val="28"/>
        </w:rPr>
        <w:t>_________</w:t>
      </w:r>
      <w:r w:rsidR="00E871AB">
        <w:rPr>
          <w:bCs/>
          <w:color w:val="000000" w:themeColor="text1"/>
          <w:sz w:val="28"/>
          <w:szCs w:val="28"/>
        </w:rPr>
        <w:t>___________________________________</w:t>
      </w:r>
      <w:r w:rsidRPr="003D6EA0">
        <w:rPr>
          <w:bCs/>
          <w:color w:val="000000" w:themeColor="text1"/>
          <w:sz w:val="28"/>
          <w:szCs w:val="28"/>
        </w:rPr>
        <w:t>________________</w:t>
      </w:r>
    </w:p>
    <w:p w:rsidR="00CB47AF" w:rsidRPr="003D6EA0" w:rsidRDefault="00CB47AF">
      <w:pPr>
        <w:ind w:firstLine="709"/>
        <w:rPr>
          <w:bCs/>
          <w:color w:val="000000" w:themeColor="text1"/>
          <w:sz w:val="28"/>
          <w:szCs w:val="28"/>
        </w:rPr>
      </w:pPr>
    </w:p>
    <w:p w:rsidR="00CB47AF" w:rsidRPr="003D6EA0" w:rsidRDefault="002855C2" w:rsidP="007F123C">
      <w:pPr>
        <w:ind w:firstLine="709"/>
        <w:rPr>
          <w:bCs/>
          <w:color w:val="000000" w:themeColor="text1"/>
          <w:sz w:val="28"/>
          <w:szCs w:val="28"/>
        </w:rPr>
      </w:pPr>
      <w:r w:rsidRPr="003D6EA0">
        <w:rPr>
          <w:bCs/>
          <w:color w:val="000000" w:themeColor="text1"/>
          <w:sz w:val="28"/>
          <w:szCs w:val="28"/>
        </w:rPr>
        <w:t>9</w:t>
      </w:r>
      <w:r w:rsidR="0089529E" w:rsidRPr="003D6EA0">
        <w:rPr>
          <w:bCs/>
          <w:color w:val="000000" w:themeColor="text1"/>
          <w:sz w:val="28"/>
          <w:szCs w:val="28"/>
        </w:rPr>
        <w:t>. Требования по обеспечению сохранения государственной тайны при выполнении работы.</w:t>
      </w:r>
    </w:p>
    <w:p w:rsidR="00CB47AF" w:rsidRPr="003D6EA0" w:rsidRDefault="0089529E" w:rsidP="00FB2D1F">
      <w:pPr>
        <w:ind w:firstLine="709"/>
        <w:rPr>
          <w:bCs/>
          <w:color w:val="000000" w:themeColor="text1"/>
          <w:sz w:val="28"/>
          <w:szCs w:val="28"/>
        </w:rPr>
      </w:pPr>
      <w:r w:rsidRPr="003D6EA0">
        <w:rPr>
          <w:bCs/>
          <w:color w:val="000000" w:themeColor="text1"/>
          <w:sz w:val="28"/>
          <w:szCs w:val="28"/>
        </w:rPr>
        <w:t>______________________</w:t>
      </w:r>
      <w:r w:rsidR="00E871AB">
        <w:rPr>
          <w:bCs/>
          <w:color w:val="000000" w:themeColor="text1"/>
          <w:sz w:val="28"/>
          <w:szCs w:val="28"/>
        </w:rPr>
        <w:t>____________________________________</w:t>
      </w:r>
      <w:r w:rsidRPr="003D6EA0">
        <w:rPr>
          <w:bCs/>
          <w:color w:val="000000" w:themeColor="text1"/>
          <w:sz w:val="28"/>
          <w:szCs w:val="28"/>
        </w:rPr>
        <w:t>___</w:t>
      </w:r>
    </w:p>
    <w:p w:rsidR="00CB47AF" w:rsidRPr="003D6EA0" w:rsidRDefault="00CB47AF" w:rsidP="000A73EC">
      <w:pPr>
        <w:ind w:firstLine="709"/>
        <w:rPr>
          <w:bCs/>
          <w:color w:val="000000" w:themeColor="text1"/>
          <w:sz w:val="28"/>
          <w:szCs w:val="28"/>
        </w:rPr>
      </w:pPr>
    </w:p>
    <w:p w:rsidR="00CB47AF" w:rsidRPr="003D6EA0" w:rsidRDefault="0089529E" w:rsidP="00E871AB">
      <w:pPr>
        <w:ind w:firstLine="709"/>
        <w:rPr>
          <w:bCs/>
          <w:color w:val="000000" w:themeColor="text1"/>
          <w:sz w:val="28"/>
          <w:szCs w:val="28"/>
        </w:rPr>
      </w:pPr>
      <w:r w:rsidRPr="003D6EA0">
        <w:rPr>
          <w:bCs/>
          <w:color w:val="000000" w:themeColor="text1"/>
          <w:sz w:val="28"/>
          <w:szCs w:val="28"/>
        </w:rPr>
        <w:t>1</w:t>
      </w:r>
      <w:r w:rsidR="00E871AB">
        <w:rPr>
          <w:bCs/>
          <w:color w:val="000000" w:themeColor="text1"/>
          <w:sz w:val="28"/>
          <w:szCs w:val="28"/>
        </w:rPr>
        <w:t>0</w:t>
      </w:r>
      <w:r w:rsidRPr="003D6EA0">
        <w:rPr>
          <w:bCs/>
          <w:color w:val="000000" w:themeColor="text1"/>
          <w:sz w:val="28"/>
          <w:szCs w:val="28"/>
        </w:rPr>
        <w:t xml:space="preserve">. Перечень документации, </w:t>
      </w:r>
      <w:r w:rsidR="00683F6A" w:rsidRPr="003D6EA0">
        <w:rPr>
          <w:color w:val="000000" w:themeColor="text1"/>
          <w:sz w:val="28"/>
          <w:szCs w:val="28"/>
        </w:rPr>
        <w:t>предъявляемой по окончании работ</w:t>
      </w:r>
      <w:r w:rsidRPr="003D6EA0">
        <w:rPr>
          <w:bCs/>
          <w:color w:val="000000" w:themeColor="text1"/>
          <w:sz w:val="28"/>
          <w:szCs w:val="28"/>
        </w:rPr>
        <w:t>.</w:t>
      </w:r>
    </w:p>
    <w:p w:rsidR="004D1152" w:rsidRPr="003D6EA0" w:rsidRDefault="0089529E" w:rsidP="007F123C">
      <w:pPr>
        <w:pStyle w:val="21"/>
        <w:ind w:left="709" w:firstLine="0"/>
        <w:rPr>
          <w:color w:val="000000" w:themeColor="text1"/>
          <w:szCs w:val="28"/>
        </w:rPr>
      </w:pPr>
      <w:r w:rsidRPr="003D6EA0">
        <w:rPr>
          <w:color w:val="000000" w:themeColor="text1"/>
          <w:szCs w:val="28"/>
        </w:rPr>
        <w:t>____________________________</w:t>
      </w:r>
      <w:r w:rsidR="00E871AB">
        <w:rPr>
          <w:color w:val="000000" w:themeColor="text1"/>
          <w:szCs w:val="28"/>
        </w:rPr>
        <w:t>_________________________________</w:t>
      </w:r>
      <w:r w:rsidRPr="003D6EA0">
        <w:rPr>
          <w:color w:val="000000" w:themeColor="text1"/>
          <w:szCs w:val="28"/>
        </w:rPr>
        <w:t>____</w:t>
      </w:r>
      <w:r w:rsidR="004D1152" w:rsidRPr="007F123C">
        <w:rPr>
          <w:color w:val="000000" w:themeColor="text1"/>
          <w:szCs w:val="28"/>
        </w:rPr>
        <w:t xml:space="preserve"> </w:t>
      </w:r>
    </w:p>
    <w:p w:rsidR="00E871AB" w:rsidRPr="00E871AB" w:rsidRDefault="00E871AB" w:rsidP="007F123C">
      <w:pPr>
        <w:pStyle w:val="21"/>
        <w:ind w:left="709" w:firstLine="0"/>
        <w:rPr>
          <w:color w:val="000000" w:themeColor="text1"/>
          <w:szCs w:val="28"/>
        </w:rPr>
      </w:pPr>
    </w:p>
    <w:p w:rsidR="002855C2" w:rsidRPr="003D6EA0" w:rsidRDefault="002855C2" w:rsidP="007F123C">
      <w:pPr>
        <w:pStyle w:val="21"/>
        <w:ind w:left="709" w:firstLine="0"/>
        <w:rPr>
          <w:color w:val="000000" w:themeColor="text1"/>
          <w:szCs w:val="28"/>
        </w:rPr>
      </w:pPr>
      <w:r w:rsidRPr="003D6EA0">
        <w:rPr>
          <w:bCs/>
          <w:color w:val="000000" w:themeColor="text1"/>
          <w:szCs w:val="28"/>
        </w:rPr>
        <w:t>11. Порядок контроля</w:t>
      </w:r>
      <w:r w:rsidR="00683F6A" w:rsidRPr="003D6EA0">
        <w:rPr>
          <w:bCs/>
          <w:color w:val="000000" w:themeColor="text1"/>
          <w:szCs w:val="28"/>
        </w:rPr>
        <w:t>, рассмотрения и приемки</w:t>
      </w:r>
      <w:r w:rsidRPr="003D6EA0">
        <w:rPr>
          <w:bCs/>
          <w:color w:val="000000" w:themeColor="text1"/>
          <w:szCs w:val="28"/>
        </w:rPr>
        <w:t xml:space="preserve"> и приёмки.</w:t>
      </w:r>
    </w:p>
    <w:p w:rsidR="002855C2" w:rsidRPr="007F123C" w:rsidRDefault="002855C2" w:rsidP="007F123C">
      <w:pPr>
        <w:ind w:left="2640" w:hanging="1931"/>
        <w:rPr>
          <w:bCs/>
          <w:color w:val="000000" w:themeColor="text1"/>
          <w:sz w:val="28"/>
          <w:szCs w:val="28"/>
        </w:rPr>
      </w:pPr>
      <w:r w:rsidRPr="007F123C">
        <w:rPr>
          <w:bCs/>
          <w:color w:val="000000" w:themeColor="text1"/>
          <w:sz w:val="28"/>
          <w:szCs w:val="28"/>
        </w:rPr>
        <w:t>________</w:t>
      </w:r>
      <w:r w:rsidR="00601104">
        <w:rPr>
          <w:bCs/>
          <w:color w:val="000000" w:themeColor="text1"/>
          <w:sz w:val="28"/>
          <w:szCs w:val="28"/>
        </w:rPr>
        <w:t>_________________________________________________________</w:t>
      </w:r>
    </w:p>
    <w:p w:rsidR="00CB47AF" w:rsidRPr="003D6EA0" w:rsidRDefault="00CB47AF" w:rsidP="007F123C">
      <w:pPr>
        <w:ind w:firstLine="709"/>
        <w:rPr>
          <w:color w:val="000000" w:themeColor="text1"/>
          <w:sz w:val="28"/>
          <w:szCs w:val="28"/>
        </w:rPr>
      </w:pPr>
    </w:p>
    <w:p w:rsidR="00CB47AF" w:rsidRPr="003D6EA0" w:rsidRDefault="00CB47AF" w:rsidP="007F123C">
      <w:pPr>
        <w:rPr>
          <w:color w:val="000000" w:themeColor="text1"/>
          <w:sz w:val="28"/>
          <w:szCs w:val="28"/>
        </w:rPr>
      </w:pPr>
    </w:p>
    <w:p w:rsidR="007A2831" w:rsidRPr="007F123C" w:rsidRDefault="007A2831" w:rsidP="007F123C">
      <w:pPr>
        <w:rPr>
          <w:color w:val="000000" w:themeColor="text1"/>
          <w:sz w:val="28"/>
          <w:szCs w:val="28"/>
        </w:rPr>
      </w:pPr>
    </w:p>
    <w:p w:rsidR="004D1152" w:rsidRPr="007F123C" w:rsidRDefault="004D1152" w:rsidP="007F123C">
      <w:pPr>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rsidP="007F123C">
      <w:pPr>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4D1152" w:rsidRPr="007F123C" w:rsidRDefault="004D1152">
      <w:pPr>
        <w:jc w:val="right"/>
        <w:rPr>
          <w:color w:val="000000" w:themeColor="text1"/>
          <w:sz w:val="28"/>
          <w:szCs w:val="28"/>
        </w:rPr>
      </w:pPr>
    </w:p>
    <w:p w:rsidR="00291EE4" w:rsidRPr="007F123C" w:rsidRDefault="00291EE4">
      <w:pPr>
        <w:jc w:val="right"/>
        <w:rPr>
          <w:color w:val="000000" w:themeColor="text1"/>
          <w:sz w:val="28"/>
          <w:szCs w:val="28"/>
        </w:rPr>
      </w:pPr>
    </w:p>
    <w:p w:rsidR="004D1152" w:rsidRDefault="004D1152">
      <w:pPr>
        <w:jc w:val="right"/>
        <w:rPr>
          <w:color w:val="000000" w:themeColor="text1"/>
          <w:sz w:val="28"/>
          <w:szCs w:val="28"/>
        </w:rPr>
      </w:pPr>
    </w:p>
    <w:p w:rsidR="00601104" w:rsidRPr="007F123C" w:rsidRDefault="00601104">
      <w:pPr>
        <w:jc w:val="right"/>
        <w:rPr>
          <w:color w:val="000000" w:themeColor="text1"/>
          <w:sz w:val="28"/>
          <w:szCs w:val="28"/>
        </w:rPr>
      </w:pPr>
    </w:p>
    <w:p w:rsidR="007A2831" w:rsidRPr="003D6EA0" w:rsidRDefault="007A2831">
      <w:pPr>
        <w:jc w:val="right"/>
        <w:rPr>
          <w:color w:val="000000" w:themeColor="text1"/>
          <w:sz w:val="28"/>
          <w:szCs w:val="28"/>
        </w:rPr>
      </w:pPr>
    </w:p>
    <w:p w:rsidR="00CB47AF" w:rsidRPr="003D6EA0" w:rsidRDefault="0089529E">
      <w:pPr>
        <w:jc w:val="right"/>
        <w:rPr>
          <w:color w:val="000000" w:themeColor="text1"/>
          <w:sz w:val="28"/>
          <w:szCs w:val="28"/>
        </w:rPr>
      </w:pPr>
      <w:r w:rsidRPr="003D6EA0">
        <w:rPr>
          <w:color w:val="000000" w:themeColor="text1"/>
          <w:sz w:val="28"/>
          <w:szCs w:val="28"/>
        </w:rPr>
        <w:t>Приложение № 2</w:t>
      </w:r>
    </w:p>
    <w:p w:rsidR="00CB47AF" w:rsidRPr="003D6EA0" w:rsidRDefault="0089529E">
      <w:pPr>
        <w:ind w:firstLine="340"/>
        <w:jc w:val="right"/>
        <w:rPr>
          <w:color w:val="000000" w:themeColor="text1"/>
          <w:sz w:val="28"/>
          <w:szCs w:val="28"/>
        </w:rPr>
      </w:pPr>
      <w:r w:rsidRPr="003D6EA0">
        <w:rPr>
          <w:color w:val="000000" w:themeColor="text1"/>
          <w:sz w:val="28"/>
          <w:szCs w:val="28"/>
        </w:rPr>
        <w:t>к государственному контракту</w:t>
      </w:r>
    </w:p>
    <w:p w:rsidR="00CB47AF" w:rsidRPr="003D6EA0" w:rsidRDefault="0089529E">
      <w:pPr>
        <w:ind w:firstLine="340"/>
        <w:jc w:val="right"/>
        <w:rPr>
          <w:color w:val="000000" w:themeColor="text1"/>
          <w:sz w:val="28"/>
          <w:szCs w:val="28"/>
        </w:rPr>
      </w:pPr>
      <w:r w:rsidRPr="003D6EA0">
        <w:rPr>
          <w:color w:val="000000" w:themeColor="text1"/>
          <w:sz w:val="28"/>
          <w:szCs w:val="28"/>
        </w:rPr>
        <w:t>№ _________________________</w:t>
      </w:r>
    </w:p>
    <w:p w:rsidR="00CB47AF" w:rsidRPr="003D6EA0" w:rsidRDefault="0089529E">
      <w:pPr>
        <w:pStyle w:val="ac"/>
        <w:jc w:val="right"/>
        <w:rPr>
          <w:color w:val="000000" w:themeColor="text1"/>
          <w:sz w:val="28"/>
          <w:szCs w:val="28"/>
        </w:rPr>
      </w:pPr>
      <w:r w:rsidRPr="003D6EA0">
        <w:rPr>
          <w:color w:val="000000" w:themeColor="text1"/>
          <w:sz w:val="28"/>
          <w:szCs w:val="28"/>
        </w:rPr>
        <w:t>от «___» ____________ 20__ г.</w:t>
      </w:r>
    </w:p>
    <w:p w:rsidR="00CB47AF" w:rsidRPr="003D6EA0" w:rsidRDefault="00CB47AF">
      <w:pPr>
        <w:pStyle w:val="ac"/>
        <w:jc w:val="right"/>
        <w:rPr>
          <w:b/>
          <w:bCs/>
          <w:color w:val="000000" w:themeColor="text1"/>
          <w:sz w:val="28"/>
          <w:szCs w:val="28"/>
        </w:rPr>
      </w:pPr>
    </w:p>
    <w:p w:rsidR="00CB47AF" w:rsidRPr="003D6EA0" w:rsidRDefault="00CB47AF">
      <w:pPr>
        <w:pStyle w:val="ac"/>
        <w:jc w:val="center"/>
        <w:rPr>
          <w:bCs/>
          <w:color w:val="000000" w:themeColor="text1"/>
          <w:sz w:val="28"/>
          <w:szCs w:val="28"/>
        </w:rPr>
      </w:pPr>
    </w:p>
    <w:p w:rsidR="00CB47AF" w:rsidRPr="003D6EA0" w:rsidRDefault="00CB47AF">
      <w:pPr>
        <w:pStyle w:val="ac"/>
        <w:jc w:val="center"/>
        <w:rPr>
          <w:bCs/>
          <w:color w:val="000000" w:themeColor="text1"/>
          <w:sz w:val="28"/>
          <w:szCs w:val="28"/>
        </w:rPr>
      </w:pPr>
    </w:p>
    <w:p w:rsidR="00CB47AF" w:rsidRPr="003D6EA0" w:rsidRDefault="00CB47AF">
      <w:pPr>
        <w:pStyle w:val="ac"/>
        <w:jc w:val="center"/>
        <w:rPr>
          <w:bCs/>
          <w:color w:val="000000" w:themeColor="text1"/>
          <w:sz w:val="28"/>
          <w:szCs w:val="28"/>
        </w:rPr>
      </w:pPr>
    </w:p>
    <w:p w:rsidR="00CB47AF" w:rsidRPr="003D6EA0" w:rsidRDefault="00CB47AF">
      <w:pPr>
        <w:pStyle w:val="ac"/>
        <w:jc w:val="center"/>
        <w:rPr>
          <w:bCs/>
          <w:color w:val="000000" w:themeColor="text1"/>
          <w:sz w:val="28"/>
          <w:szCs w:val="28"/>
        </w:rPr>
      </w:pPr>
    </w:p>
    <w:p w:rsidR="00CB47AF" w:rsidRPr="003D6EA0" w:rsidRDefault="00CB47AF">
      <w:pPr>
        <w:pStyle w:val="ac"/>
        <w:jc w:val="center"/>
        <w:rPr>
          <w:bCs/>
          <w:color w:val="000000" w:themeColor="text1"/>
          <w:sz w:val="28"/>
          <w:szCs w:val="28"/>
        </w:rPr>
      </w:pPr>
    </w:p>
    <w:p w:rsidR="00CB47AF" w:rsidRPr="003D6EA0" w:rsidRDefault="00CB47AF">
      <w:pPr>
        <w:pStyle w:val="ac"/>
        <w:jc w:val="center"/>
        <w:rPr>
          <w:bCs/>
          <w:color w:val="000000" w:themeColor="text1"/>
          <w:sz w:val="28"/>
          <w:szCs w:val="28"/>
        </w:rPr>
      </w:pPr>
    </w:p>
    <w:p w:rsidR="00152E19" w:rsidRPr="003D6EA0" w:rsidRDefault="0089529E">
      <w:pPr>
        <w:pStyle w:val="ac"/>
        <w:jc w:val="center"/>
        <w:rPr>
          <w:bCs/>
          <w:color w:val="000000" w:themeColor="text1"/>
          <w:sz w:val="28"/>
          <w:szCs w:val="28"/>
        </w:rPr>
      </w:pPr>
      <w:r w:rsidRPr="003D6EA0">
        <w:rPr>
          <w:bCs/>
          <w:color w:val="000000" w:themeColor="text1"/>
          <w:sz w:val="28"/>
          <w:szCs w:val="28"/>
        </w:rPr>
        <w:t xml:space="preserve">КАЛЕНДАРНЫЙ ПЛАН/ГРАФИК ИСПОЛНЕНИЯ КОНТРАКТА </w:t>
      </w:r>
    </w:p>
    <w:p w:rsidR="00CB47AF" w:rsidRPr="003D6EA0" w:rsidRDefault="0089529E">
      <w:pPr>
        <w:pStyle w:val="ac"/>
        <w:jc w:val="center"/>
        <w:rPr>
          <w:bCs/>
          <w:color w:val="000000" w:themeColor="text1"/>
          <w:sz w:val="28"/>
          <w:szCs w:val="28"/>
        </w:rPr>
      </w:pPr>
      <w:r w:rsidRPr="003D6EA0">
        <w:rPr>
          <w:color w:val="000000" w:themeColor="text1"/>
          <w:sz w:val="24"/>
          <w:szCs w:val="24"/>
        </w:rPr>
        <w:t>(</w:t>
      </w:r>
      <w:r w:rsidRPr="003D6EA0">
        <w:rPr>
          <w:i/>
          <w:color w:val="000000" w:themeColor="text1"/>
          <w:sz w:val="24"/>
          <w:szCs w:val="24"/>
        </w:rPr>
        <w:t>для государственных контрактов, заключаемых на срок более трех лет</w:t>
      </w:r>
      <w:r w:rsidR="009C03D9" w:rsidRPr="003D6EA0">
        <w:rPr>
          <w:i/>
          <w:color w:val="000000" w:themeColor="text1"/>
          <w:sz w:val="24"/>
          <w:szCs w:val="24"/>
        </w:rPr>
        <w:t>,</w:t>
      </w:r>
      <w:r w:rsidRPr="003D6EA0">
        <w:rPr>
          <w:i/>
          <w:color w:val="000000" w:themeColor="text1"/>
          <w:sz w:val="24"/>
          <w:szCs w:val="24"/>
        </w:rPr>
        <w:t xml:space="preserve"> с ценой свыше ста миллионов рублей указывается график исполнения государственного контракта,  для </w:t>
      </w:r>
      <w:r w:rsidR="0018361E">
        <w:rPr>
          <w:i/>
          <w:color w:val="000000" w:themeColor="text1"/>
          <w:sz w:val="24"/>
          <w:szCs w:val="24"/>
        </w:rPr>
        <w:t>иных</w:t>
      </w:r>
      <w:r w:rsidRPr="003D6EA0">
        <w:rPr>
          <w:i/>
          <w:color w:val="000000" w:themeColor="text1"/>
          <w:sz w:val="24"/>
          <w:szCs w:val="24"/>
        </w:rPr>
        <w:t xml:space="preserve"> государственных контрактов указывается календарный план)</w:t>
      </w:r>
      <w:r w:rsidRPr="003D6EA0">
        <w:rPr>
          <w:color w:val="000000" w:themeColor="text1"/>
          <w:sz w:val="24"/>
          <w:szCs w:val="24"/>
        </w:rPr>
        <w:t xml:space="preserve"> </w:t>
      </w:r>
    </w:p>
    <w:p w:rsidR="00CB47AF" w:rsidRPr="003D6EA0" w:rsidRDefault="0089529E">
      <w:pPr>
        <w:jc w:val="center"/>
        <w:rPr>
          <w:color w:val="000000" w:themeColor="text1"/>
          <w:sz w:val="28"/>
          <w:szCs w:val="28"/>
        </w:rPr>
      </w:pPr>
      <w:r w:rsidRPr="003D6EA0">
        <w:rPr>
          <w:color w:val="000000" w:themeColor="text1"/>
          <w:sz w:val="28"/>
          <w:szCs w:val="28"/>
        </w:rPr>
        <w:t>на выполнение работ по утилизации АПЛ (НК с ЯЭУ, судов АТО)</w:t>
      </w:r>
    </w:p>
    <w:p w:rsidR="00CB47AF" w:rsidRPr="003D6EA0" w:rsidRDefault="00CB47AF">
      <w:pPr>
        <w:pStyle w:val="ac"/>
        <w:jc w:val="both"/>
        <w:rPr>
          <w:color w:val="000000" w:themeColor="text1"/>
          <w:sz w:val="28"/>
          <w:szCs w:val="28"/>
        </w:rPr>
      </w:pPr>
    </w:p>
    <w:tbl>
      <w:tblPr>
        <w:tblW w:w="101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50"/>
        <w:gridCol w:w="2552"/>
        <w:gridCol w:w="1275"/>
        <w:gridCol w:w="1228"/>
        <w:gridCol w:w="1324"/>
        <w:gridCol w:w="1134"/>
      </w:tblGrid>
      <w:tr w:rsidR="005536E8" w:rsidRPr="003D6EA0" w:rsidTr="00BA27AC">
        <w:trPr>
          <w:cantSplit/>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spacing w:before="120"/>
              <w:jc w:val="center"/>
              <w:rPr>
                <w:color w:val="000000" w:themeColor="text1"/>
                <w:sz w:val="22"/>
                <w:szCs w:val="22"/>
              </w:rPr>
            </w:pPr>
            <w:r w:rsidRPr="003D6EA0">
              <w:rPr>
                <w:color w:val="000000" w:themeColor="text1"/>
                <w:sz w:val="22"/>
                <w:szCs w:val="22"/>
              </w:rPr>
              <w:t>№</w:t>
            </w:r>
          </w:p>
          <w:p w:rsidR="00CB47AF" w:rsidRPr="003D6EA0" w:rsidRDefault="0089529E">
            <w:pPr>
              <w:pStyle w:val="ac"/>
              <w:jc w:val="center"/>
              <w:rPr>
                <w:color w:val="000000" w:themeColor="text1"/>
                <w:sz w:val="22"/>
                <w:szCs w:val="22"/>
              </w:rPr>
            </w:pPr>
            <w:r w:rsidRPr="003D6EA0">
              <w:rPr>
                <w:color w:val="000000" w:themeColor="text1"/>
                <w:sz w:val="22"/>
                <w:szCs w:val="22"/>
              </w:rPr>
              <w:t>пп</w:t>
            </w:r>
          </w:p>
        </w:tc>
        <w:tc>
          <w:tcPr>
            <w:tcW w:w="2050" w:type="dxa"/>
            <w:vMerge w:val="restart"/>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spacing w:before="120"/>
              <w:jc w:val="center"/>
              <w:rPr>
                <w:color w:val="000000" w:themeColor="text1"/>
                <w:sz w:val="22"/>
                <w:szCs w:val="22"/>
              </w:rPr>
            </w:pPr>
            <w:r w:rsidRPr="003D6EA0">
              <w:rPr>
                <w:color w:val="000000" w:themeColor="text1"/>
                <w:sz w:val="22"/>
                <w:szCs w:val="22"/>
              </w:rPr>
              <w:t>Наименование этапа</w:t>
            </w:r>
          </w:p>
          <w:p w:rsidR="00CB47AF" w:rsidRPr="003D6EA0" w:rsidRDefault="0089529E">
            <w:pPr>
              <w:pStyle w:val="ac"/>
              <w:jc w:val="center"/>
              <w:rPr>
                <w:color w:val="000000" w:themeColor="text1"/>
                <w:sz w:val="22"/>
                <w:szCs w:val="22"/>
              </w:rPr>
            </w:pPr>
            <w:r w:rsidRPr="003D6EA0">
              <w:rPr>
                <w:color w:val="000000" w:themeColor="text1"/>
                <w:sz w:val="22"/>
                <w:szCs w:val="22"/>
              </w:rPr>
              <w:t>и его содержание</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ind w:left="-108"/>
              <w:jc w:val="center"/>
              <w:rPr>
                <w:color w:val="000000" w:themeColor="text1"/>
                <w:sz w:val="22"/>
                <w:szCs w:val="22"/>
              </w:rPr>
            </w:pPr>
            <w:r w:rsidRPr="003D6EA0">
              <w:rPr>
                <w:color w:val="000000" w:themeColor="text1"/>
                <w:sz w:val="22"/>
                <w:szCs w:val="22"/>
              </w:rPr>
              <w:t>Подтверждающий документ</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spacing w:before="120" w:after="60"/>
              <w:jc w:val="center"/>
              <w:rPr>
                <w:color w:val="000000" w:themeColor="text1"/>
                <w:sz w:val="22"/>
                <w:szCs w:val="22"/>
              </w:rPr>
            </w:pPr>
            <w:r w:rsidRPr="003D6EA0">
              <w:rPr>
                <w:color w:val="000000" w:themeColor="text1"/>
                <w:sz w:val="22"/>
                <w:szCs w:val="22"/>
              </w:rPr>
              <w:t xml:space="preserve">Срок </w:t>
            </w:r>
            <w:r w:rsidR="008C5C1A" w:rsidRPr="003D6EA0">
              <w:rPr>
                <w:color w:val="000000" w:themeColor="text1"/>
                <w:sz w:val="22"/>
                <w:szCs w:val="22"/>
              </w:rPr>
              <w:t>выполнения работ</w:t>
            </w:r>
          </w:p>
        </w:tc>
        <w:tc>
          <w:tcPr>
            <w:tcW w:w="1134"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color w:val="000000" w:themeColor="text1"/>
                <w:sz w:val="22"/>
                <w:szCs w:val="22"/>
              </w:rPr>
            </w:pPr>
            <w:r w:rsidRPr="003D6EA0">
              <w:rPr>
                <w:color w:val="000000" w:themeColor="text1"/>
                <w:sz w:val="22"/>
                <w:szCs w:val="22"/>
              </w:rPr>
              <w:t>Цена с учетом НДС,</w:t>
            </w:r>
          </w:p>
          <w:p w:rsidR="00CB47AF" w:rsidRPr="003D6EA0" w:rsidRDefault="0089529E">
            <w:pPr>
              <w:pStyle w:val="ac"/>
              <w:jc w:val="center"/>
              <w:rPr>
                <w:color w:val="000000" w:themeColor="text1"/>
                <w:sz w:val="22"/>
                <w:szCs w:val="22"/>
              </w:rPr>
            </w:pPr>
            <w:r w:rsidRPr="003D6EA0">
              <w:rPr>
                <w:color w:val="000000" w:themeColor="text1"/>
                <w:sz w:val="22"/>
                <w:szCs w:val="22"/>
              </w:rPr>
              <w:t>тыс. руб.</w:t>
            </w:r>
          </w:p>
        </w:tc>
      </w:tr>
      <w:tr w:rsidR="00BA27AC" w:rsidRPr="003D6EA0" w:rsidTr="00BA27AC">
        <w:trPr>
          <w:cantSplit/>
        </w:trPr>
        <w:tc>
          <w:tcPr>
            <w:tcW w:w="540" w:type="dxa"/>
            <w:vMerge/>
            <w:tcBorders>
              <w:top w:val="single" w:sz="6" w:space="0" w:color="auto"/>
              <w:left w:val="single" w:sz="6" w:space="0" w:color="auto"/>
              <w:bottom w:val="single" w:sz="6" w:space="0" w:color="auto"/>
              <w:right w:val="single" w:sz="6" w:space="0" w:color="auto"/>
            </w:tcBorders>
            <w:vAlign w:val="center"/>
          </w:tcPr>
          <w:p w:rsidR="00BA27AC" w:rsidRPr="003D6EA0" w:rsidRDefault="00BA27AC">
            <w:pPr>
              <w:spacing w:after="0"/>
              <w:jc w:val="left"/>
              <w:rPr>
                <w:color w:val="000000" w:themeColor="text1"/>
                <w:sz w:val="22"/>
                <w:szCs w:val="22"/>
              </w:rPr>
            </w:pPr>
          </w:p>
        </w:tc>
        <w:tc>
          <w:tcPr>
            <w:tcW w:w="2050" w:type="dxa"/>
            <w:vMerge/>
            <w:tcBorders>
              <w:top w:val="single" w:sz="6" w:space="0" w:color="auto"/>
              <w:left w:val="single" w:sz="6" w:space="0" w:color="auto"/>
              <w:bottom w:val="single" w:sz="6" w:space="0" w:color="auto"/>
              <w:right w:val="single" w:sz="6" w:space="0" w:color="auto"/>
            </w:tcBorders>
            <w:vAlign w:val="center"/>
          </w:tcPr>
          <w:p w:rsidR="00BA27AC" w:rsidRPr="003D6EA0" w:rsidRDefault="00BA27AC">
            <w:pPr>
              <w:spacing w:after="0"/>
              <w:jc w:val="left"/>
              <w:rPr>
                <w:color w:val="000000" w:themeColor="text1"/>
                <w:sz w:val="22"/>
                <w:szCs w:val="22"/>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BA27AC" w:rsidRPr="003D6EA0" w:rsidRDefault="00BA27AC">
            <w:pPr>
              <w:spacing w:after="0"/>
              <w:jc w:val="left"/>
              <w:rPr>
                <w:color w:val="000000" w:themeColor="text1"/>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rsidP="00BA27AC">
            <w:pPr>
              <w:pStyle w:val="ac"/>
              <w:spacing w:before="60" w:after="60"/>
              <w:rPr>
                <w:color w:val="000000" w:themeColor="text1"/>
                <w:sz w:val="22"/>
                <w:szCs w:val="22"/>
              </w:rPr>
            </w:pPr>
            <w:r w:rsidRPr="003D6EA0">
              <w:rPr>
                <w:color w:val="000000" w:themeColor="text1"/>
                <w:sz w:val="22"/>
                <w:szCs w:val="22"/>
              </w:rPr>
              <w:t>Дата начала выполнения работ (этапа работ)</w:t>
            </w:r>
            <w:r w:rsidR="0073237D" w:rsidRPr="003D6EA0">
              <w:rPr>
                <w:sz w:val="22"/>
                <w:szCs w:val="22"/>
              </w:rPr>
              <w:t xml:space="preserve"> (дд.мм.гг.)</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spacing w:before="60" w:after="60"/>
              <w:rPr>
                <w:color w:val="000000" w:themeColor="text1"/>
                <w:sz w:val="22"/>
                <w:szCs w:val="22"/>
              </w:rPr>
            </w:pPr>
            <w:r w:rsidRPr="003D6EA0">
              <w:rPr>
                <w:color w:val="000000" w:themeColor="text1"/>
                <w:sz w:val="22"/>
                <w:szCs w:val="22"/>
              </w:rPr>
              <w:t>Дата сдачи работ (этапа работ)</w:t>
            </w:r>
            <w:r w:rsidR="0073237D" w:rsidRPr="003D6EA0">
              <w:rPr>
                <w:sz w:val="22"/>
                <w:szCs w:val="22"/>
              </w:rPr>
              <w:t xml:space="preserve"> (дд.мм.гг.)</w:t>
            </w: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BA27AC">
            <w:pPr>
              <w:pStyle w:val="ac"/>
              <w:spacing w:before="60" w:after="60"/>
              <w:ind w:right="-108" w:hanging="108"/>
              <w:rPr>
                <w:color w:val="000000" w:themeColor="text1"/>
                <w:sz w:val="22"/>
                <w:szCs w:val="22"/>
              </w:rPr>
            </w:pPr>
          </w:p>
          <w:p w:rsidR="00BA27AC" w:rsidRPr="003D6EA0" w:rsidRDefault="00BA27AC" w:rsidP="00BA27AC">
            <w:pPr>
              <w:pStyle w:val="ac"/>
              <w:spacing w:before="60" w:after="60"/>
              <w:ind w:right="-108" w:hanging="108"/>
              <w:rPr>
                <w:color w:val="000000" w:themeColor="text1"/>
                <w:sz w:val="22"/>
                <w:szCs w:val="22"/>
              </w:rPr>
            </w:pPr>
            <w:r w:rsidRPr="003D6EA0">
              <w:rPr>
                <w:color w:val="000000" w:themeColor="text1"/>
                <w:sz w:val="22"/>
                <w:szCs w:val="22"/>
              </w:rPr>
              <w:t>Дата приемки работ (этапа работ), окончания выполнения работ (этапа работ)</w:t>
            </w:r>
            <w:r w:rsidR="00863C4F" w:rsidRPr="003D6EA0">
              <w:rPr>
                <w:color w:val="000000" w:themeColor="text1"/>
                <w:sz w:val="22"/>
                <w:szCs w:val="22"/>
              </w:rPr>
              <w:t>*</w:t>
            </w:r>
            <w:r w:rsidR="0073237D" w:rsidRPr="003D6EA0">
              <w:rPr>
                <w:sz w:val="22"/>
                <w:szCs w:val="22"/>
              </w:rPr>
              <w:t xml:space="preserve"> (дд.мм.гг.)</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spacing w:after="0"/>
              <w:jc w:val="center"/>
              <w:rPr>
                <w:color w:val="000000" w:themeColor="text1"/>
                <w:sz w:val="22"/>
                <w:szCs w:val="22"/>
              </w:rPr>
            </w:pPr>
          </w:p>
        </w:tc>
      </w:tr>
      <w:tr w:rsidR="00BA27AC" w:rsidRPr="003D6EA0" w:rsidTr="00BA27AC">
        <w:trPr>
          <w:trHeight w:val="396"/>
        </w:trPr>
        <w:tc>
          <w:tcPr>
            <w:tcW w:w="54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spacing w:after="60"/>
              <w:jc w:val="both"/>
              <w:rPr>
                <w:color w:val="000000" w:themeColor="text1"/>
                <w:sz w:val="28"/>
                <w:szCs w:val="28"/>
              </w:rPr>
            </w:pPr>
            <w:r w:rsidRPr="003D6EA0">
              <w:rPr>
                <w:color w:val="000000" w:themeColor="text1"/>
                <w:sz w:val="28"/>
                <w:szCs w:val="28"/>
              </w:rPr>
              <w:t>1.</w:t>
            </w:r>
          </w:p>
        </w:tc>
        <w:tc>
          <w:tcPr>
            <w:tcW w:w="205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rPr>
                <w:color w:val="000000" w:themeColor="text1"/>
                <w:sz w:val="28"/>
                <w:szCs w:val="28"/>
              </w:rPr>
            </w:pPr>
            <w:r w:rsidRPr="003D6EA0">
              <w:rPr>
                <w:color w:val="000000" w:themeColor="text1"/>
                <w:sz w:val="28"/>
                <w:szCs w:val="28"/>
              </w:rPr>
              <w:t>_____</w:t>
            </w:r>
          </w:p>
        </w:tc>
        <w:tc>
          <w:tcPr>
            <w:tcW w:w="2552"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rPr>
                <w:color w:val="000000" w:themeColor="text1"/>
                <w:sz w:val="28"/>
                <w:szCs w:val="28"/>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jc w:val="center"/>
              <w:rPr>
                <w:color w:val="000000" w:themeColor="text1"/>
                <w:sz w:val="28"/>
                <w:szCs w:val="28"/>
              </w:rPr>
            </w:pP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r>
      <w:tr w:rsidR="00BA27AC" w:rsidRPr="003D6EA0" w:rsidTr="00BA27AC">
        <w:tc>
          <w:tcPr>
            <w:tcW w:w="54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jc w:val="both"/>
              <w:rPr>
                <w:color w:val="000000" w:themeColor="text1"/>
                <w:sz w:val="28"/>
                <w:szCs w:val="28"/>
              </w:rPr>
            </w:pPr>
            <w:r w:rsidRPr="003D6EA0">
              <w:rPr>
                <w:color w:val="000000" w:themeColor="text1"/>
                <w:sz w:val="28"/>
                <w:szCs w:val="28"/>
              </w:rPr>
              <w:t>2.</w:t>
            </w:r>
          </w:p>
        </w:tc>
        <w:tc>
          <w:tcPr>
            <w:tcW w:w="205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rPr>
                <w:color w:val="000000" w:themeColor="text1"/>
                <w:sz w:val="28"/>
                <w:szCs w:val="28"/>
              </w:rPr>
            </w:pPr>
            <w:r w:rsidRPr="003D6EA0">
              <w:rPr>
                <w:color w:val="000000" w:themeColor="text1"/>
                <w:sz w:val="28"/>
                <w:szCs w:val="28"/>
              </w:rPr>
              <w:t>_____</w:t>
            </w:r>
          </w:p>
        </w:tc>
        <w:tc>
          <w:tcPr>
            <w:tcW w:w="2552"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rPr>
                <w:color w:val="000000" w:themeColor="text1"/>
                <w:sz w:val="28"/>
                <w:szCs w:val="28"/>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jc w:val="center"/>
              <w:rPr>
                <w:color w:val="000000" w:themeColor="text1"/>
                <w:sz w:val="28"/>
                <w:szCs w:val="28"/>
              </w:rPr>
            </w:pP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r>
      <w:tr w:rsidR="00BA27AC" w:rsidRPr="003D6EA0" w:rsidTr="00BA27AC">
        <w:tc>
          <w:tcPr>
            <w:tcW w:w="54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jc w:val="both"/>
              <w:rPr>
                <w:color w:val="000000" w:themeColor="text1"/>
                <w:sz w:val="28"/>
                <w:szCs w:val="28"/>
              </w:rPr>
            </w:pPr>
            <w:r w:rsidRPr="003D6EA0">
              <w:rPr>
                <w:color w:val="000000" w:themeColor="text1"/>
                <w:sz w:val="28"/>
                <w:szCs w:val="28"/>
              </w:rPr>
              <w:t>3.</w:t>
            </w:r>
          </w:p>
        </w:tc>
        <w:tc>
          <w:tcPr>
            <w:tcW w:w="205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rPr>
                <w:color w:val="000000" w:themeColor="text1"/>
                <w:sz w:val="28"/>
                <w:szCs w:val="28"/>
              </w:rPr>
            </w:pPr>
            <w:r w:rsidRPr="003D6EA0">
              <w:rPr>
                <w:color w:val="000000" w:themeColor="text1"/>
                <w:sz w:val="28"/>
                <w:szCs w:val="28"/>
              </w:rPr>
              <w:t>______</w:t>
            </w:r>
          </w:p>
        </w:tc>
        <w:tc>
          <w:tcPr>
            <w:tcW w:w="2552"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rPr>
                <w:color w:val="000000" w:themeColor="text1"/>
                <w:sz w:val="28"/>
                <w:szCs w:val="28"/>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jc w:val="center"/>
              <w:rPr>
                <w:color w:val="000000" w:themeColor="text1"/>
                <w:sz w:val="28"/>
                <w:szCs w:val="28"/>
              </w:rPr>
            </w:pP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r>
      <w:tr w:rsidR="00BA27AC" w:rsidRPr="003D6EA0" w:rsidTr="00BA27AC">
        <w:tc>
          <w:tcPr>
            <w:tcW w:w="54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jc w:val="both"/>
              <w:rPr>
                <w:color w:val="000000" w:themeColor="text1"/>
                <w:sz w:val="28"/>
                <w:szCs w:val="28"/>
              </w:rPr>
            </w:pPr>
            <w:r w:rsidRPr="003D6EA0">
              <w:rPr>
                <w:color w:val="000000" w:themeColor="text1"/>
                <w:sz w:val="28"/>
                <w:szCs w:val="28"/>
              </w:rPr>
              <w:t>4.</w:t>
            </w:r>
          </w:p>
        </w:tc>
        <w:tc>
          <w:tcPr>
            <w:tcW w:w="205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rPr>
                <w:color w:val="000000" w:themeColor="text1"/>
                <w:sz w:val="28"/>
                <w:szCs w:val="28"/>
              </w:rPr>
            </w:pPr>
            <w:r w:rsidRPr="003D6EA0">
              <w:rPr>
                <w:color w:val="000000" w:themeColor="text1"/>
                <w:sz w:val="28"/>
                <w:szCs w:val="28"/>
              </w:rPr>
              <w:t>______</w:t>
            </w:r>
          </w:p>
        </w:tc>
        <w:tc>
          <w:tcPr>
            <w:tcW w:w="2552"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rPr>
                <w:color w:val="000000" w:themeColor="text1"/>
                <w:sz w:val="28"/>
                <w:szCs w:val="28"/>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jc w:val="center"/>
              <w:rPr>
                <w:color w:val="000000" w:themeColor="text1"/>
                <w:sz w:val="28"/>
                <w:szCs w:val="28"/>
              </w:rPr>
            </w:pP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r>
      <w:tr w:rsidR="00BA27AC" w:rsidRPr="003D6EA0" w:rsidTr="00BA27AC">
        <w:tc>
          <w:tcPr>
            <w:tcW w:w="54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jc w:val="both"/>
              <w:rPr>
                <w:color w:val="000000" w:themeColor="text1"/>
                <w:sz w:val="28"/>
                <w:szCs w:val="28"/>
              </w:rPr>
            </w:pPr>
            <w:r w:rsidRPr="003D6EA0">
              <w:rPr>
                <w:color w:val="000000" w:themeColor="text1"/>
                <w:sz w:val="28"/>
                <w:szCs w:val="28"/>
              </w:rPr>
              <w:t>5.</w:t>
            </w:r>
          </w:p>
        </w:tc>
        <w:tc>
          <w:tcPr>
            <w:tcW w:w="2050"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rsidP="00E638D2">
            <w:pPr>
              <w:pStyle w:val="ac"/>
              <w:rPr>
                <w:color w:val="000000" w:themeColor="text1"/>
                <w:sz w:val="28"/>
                <w:szCs w:val="28"/>
              </w:rPr>
            </w:pPr>
            <w:r w:rsidRPr="003D6EA0">
              <w:rPr>
                <w:color w:val="000000" w:themeColor="text1"/>
                <w:sz w:val="28"/>
                <w:szCs w:val="28"/>
              </w:rPr>
              <w:t>______</w:t>
            </w:r>
          </w:p>
        </w:tc>
        <w:tc>
          <w:tcPr>
            <w:tcW w:w="2552"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rPr>
                <w:color w:val="000000" w:themeColor="text1"/>
                <w:sz w:val="28"/>
                <w:szCs w:val="28"/>
              </w:rPr>
            </w:pPr>
          </w:p>
        </w:tc>
        <w:tc>
          <w:tcPr>
            <w:tcW w:w="1275" w:type="dxa"/>
            <w:tcBorders>
              <w:top w:val="single" w:sz="6" w:space="0" w:color="auto"/>
              <w:left w:val="single" w:sz="6" w:space="0" w:color="auto"/>
              <w:bottom w:val="single" w:sz="6" w:space="0" w:color="auto"/>
              <w:right w:val="single" w:sz="4"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w:t>
            </w:r>
          </w:p>
        </w:tc>
        <w:tc>
          <w:tcPr>
            <w:tcW w:w="1228" w:type="dxa"/>
            <w:tcBorders>
              <w:top w:val="single" w:sz="6" w:space="0" w:color="auto"/>
              <w:left w:val="single" w:sz="4" w:space="0" w:color="auto"/>
              <w:bottom w:val="single" w:sz="6" w:space="0" w:color="auto"/>
              <w:right w:val="single" w:sz="6" w:space="0" w:color="auto"/>
            </w:tcBorders>
            <w:vAlign w:val="center"/>
          </w:tcPr>
          <w:p w:rsidR="00BA27AC" w:rsidRPr="003D6EA0" w:rsidRDefault="00BA27AC" w:rsidP="00BA27AC">
            <w:pPr>
              <w:pStyle w:val="ac"/>
              <w:jc w:val="center"/>
              <w:rPr>
                <w:color w:val="000000" w:themeColor="text1"/>
                <w:sz w:val="28"/>
                <w:szCs w:val="28"/>
              </w:rPr>
            </w:pPr>
          </w:p>
        </w:tc>
        <w:tc>
          <w:tcPr>
            <w:tcW w:w="132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____</w:t>
            </w:r>
          </w:p>
        </w:tc>
        <w:tc>
          <w:tcPr>
            <w:tcW w:w="1134" w:type="dxa"/>
            <w:tcBorders>
              <w:top w:val="single" w:sz="6" w:space="0" w:color="auto"/>
              <w:left w:val="single" w:sz="6" w:space="0" w:color="auto"/>
              <w:bottom w:val="single" w:sz="6" w:space="0" w:color="auto"/>
              <w:right w:val="single" w:sz="6" w:space="0" w:color="auto"/>
            </w:tcBorders>
            <w:vAlign w:val="center"/>
          </w:tcPr>
          <w:p w:rsidR="00BA27AC" w:rsidRPr="003D6EA0" w:rsidRDefault="00BA27AC">
            <w:pPr>
              <w:pStyle w:val="ac"/>
              <w:jc w:val="center"/>
              <w:rPr>
                <w:color w:val="000000" w:themeColor="text1"/>
                <w:sz w:val="28"/>
                <w:szCs w:val="28"/>
              </w:rPr>
            </w:pPr>
            <w:r w:rsidRPr="003D6EA0">
              <w:rPr>
                <w:color w:val="000000" w:themeColor="text1"/>
                <w:sz w:val="28"/>
                <w:szCs w:val="28"/>
              </w:rPr>
              <w:t>__</w:t>
            </w:r>
          </w:p>
        </w:tc>
      </w:tr>
      <w:tr w:rsidR="005536E8" w:rsidRPr="003D6EA0" w:rsidTr="00BA27AC">
        <w:tc>
          <w:tcPr>
            <w:tcW w:w="8969" w:type="dxa"/>
            <w:gridSpan w:val="6"/>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pStyle w:val="ac"/>
              <w:jc w:val="right"/>
              <w:rPr>
                <w:color w:val="000000" w:themeColor="text1"/>
                <w:sz w:val="28"/>
                <w:szCs w:val="28"/>
              </w:rPr>
            </w:pPr>
            <w:r w:rsidRPr="003D6EA0">
              <w:rPr>
                <w:color w:val="000000" w:themeColor="text1"/>
                <w:sz w:val="28"/>
                <w:szCs w:val="28"/>
              </w:rPr>
              <w:t>ИТОГО:</w:t>
            </w:r>
          </w:p>
        </w:tc>
        <w:tc>
          <w:tcPr>
            <w:tcW w:w="1134" w:type="dxa"/>
            <w:tcBorders>
              <w:top w:val="single" w:sz="6" w:space="0" w:color="auto"/>
              <w:left w:val="single" w:sz="6" w:space="0" w:color="auto"/>
              <w:bottom w:val="single" w:sz="6" w:space="0" w:color="auto"/>
              <w:right w:val="single" w:sz="6" w:space="0" w:color="auto"/>
            </w:tcBorders>
            <w:vAlign w:val="center"/>
          </w:tcPr>
          <w:p w:rsidR="005536E8" w:rsidRPr="003D6EA0" w:rsidRDefault="00317B9E" w:rsidP="00E638D2">
            <w:pPr>
              <w:pStyle w:val="ac"/>
              <w:jc w:val="center"/>
              <w:rPr>
                <w:b/>
                <w:color w:val="000000" w:themeColor="text1"/>
                <w:sz w:val="28"/>
                <w:szCs w:val="28"/>
              </w:rPr>
            </w:pPr>
            <w:r w:rsidRPr="003D6EA0">
              <w:rPr>
                <w:b/>
                <w:color w:val="000000" w:themeColor="text1"/>
                <w:sz w:val="28"/>
                <w:szCs w:val="28"/>
              </w:rPr>
              <w:t>__</w:t>
            </w:r>
          </w:p>
        </w:tc>
      </w:tr>
    </w:tbl>
    <w:p w:rsidR="00863C4F" w:rsidRPr="003D6EA0" w:rsidRDefault="00863C4F" w:rsidP="00863C4F">
      <w:pPr>
        <w:rPr>
          <w:i/>
          <w:sz w:val="22"/>
          <w:szCs w:val="22"/>
        </w:rPr>
      </w:pPr>
      <w:r w:rsidRPr="003D6EA0">
        <w:rPr>
          <w:i/>
        </w:rPr>
        <w:t>*</w:t>
      </w:r>
      <w:r w:rsidRPr="003D6EA0">
        <w:rPr>
          <w:i/>
          <w:sz w:val="22"/>
          <w:szCs w:val="22"/>
        </w:rPr>
        <w:t>дата окончания выполнения работ указывается исходя из срока на приемку, указанного в пункте 2.4. государственного контракта без учета срока на устранение замечаний, установленного в пункте 2.4. государственного контракта</w:t>
      </w:r>
    </w:p>
    <w:p w:rsidR="005536E8" w:rsidRPr="003D6EA0" w:rsidRDefault="005536E8" w:rsidP="00E638D2">
      <w:pPr>
        <w:pStyle w:val="ac"/>
        <w:rPr>
          <w:color w:val="000000" w:themeColor="text1"/>
          <w:sz w:val="28"/>
          <w:szCs w:val="28"/>
        </w:rPr>
      </w:pPr>
    </w:p>
    <w:p w:rsidR="005536E8" w:rsidRPr="003D6EA0" w:rsidRDefault="005536E8" w:rsidP="00E638D2">
      <w:pPr>
        <w:pStyle w:val="ac"/>
        <w:rPr>
          <w:color w:val="000000" w:themeColor="text1"/>
          <w:sz w:val="28"/>
          <w:szCs w:val="28"/>
        </w:rPr>
      </w:pPr>
    </w:p>
    <w:p w:rsidR="00CB47AF" w:rsidRPr="003D6EA0" w:rsidRDefault="00863C4F">
      <w:pPr>
        <w:pStyle w:val="ac"/>
        <w:rPr>
          <w:color w:val="000000" w:themeColor="text1"/>
          <w:sz w:val="28"/>
          <w:szCs w:val="28"/>
        </w:rPr>
      </w:pPr>
      <w:r w:rsidRPr="003D6EA0">
        <w:rPr>
          <w:noProof/>
          <w:snapToGrid/>
          <w:color w:val="000000" w:themeColor="text1"/>
          <w:sz w:val="28"/>
          <w:szCs w:val="28"/>
        </w:rPr>
        <mc:AlternateContent>
          <mc:Choice Requires="wps">
            <w:drawing>
              <wp:anchor distT="0" distB="0" distL="114300" distR="114300" simplePos="0" relativeHeight="251652096" behindDoc="0" locked="0" layoutInCell="1" allowOverlap="1" wp14:anchorId="5256E3DD" wp14:editId="6A707125">
                <wp:simplePos x="0" y="0"/>
                <wp:positionH relativeFrom="column">
                  <wp:posOffset>3526155</wp:posOffset>
                </wp:positionH>
                <wp:positionV relativeFrom="paragraph">
                  <wp:posOffset>130175</wp:posOffset>
                </wp:positionV>
                <wp:extent cx="2667000" cy="18923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pPr>
                            <w:r w:rsidRPr="00411EE4">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A369DC">
                            <w:pPr>
                              <w:spacing w:before="120"/>
                            </w:pPr>
                            <w:r>
                              <w:t xml:space="preserve"> </w:t>
                            </w:r>
                          </w:p>
                          <w:p w:rsidR="008A3C09" w:rsidRPr="00411EE4" w:rsidRDefault="008A3C09" w:rsidP="002B7869">
                            <w:pPr>
                              <w:spacing w:before="120"/>
                            </w:pPr>
                            <w:r>
                              <w:t>м.п.</w:t>
                            </w:r>
                          </w:p>
                          <w:p w:rsidR="008A3C09" w:rsidRDefault="008A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56E3DD" id="Text Box 3" o:spid="_x0000_s1030" type="#_x0000_t202" style="position:absolute;margin-left:277.65pt;margin-top:10.25pt;width:210pt;height:1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khwIAABg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" stroked="f">
                <v:textbo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pPr>
                      <w:r w:rsidRPr="00411EE4">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A369DC">
                      <w:pPr>
                        <w:spacing w:before="120"/>
                      </w:pPr>
                      <w:r>
                        <w:t xml:space="preserve"> </w:t>
                      </w:r>
                    </w:p>
                    <w:p w:rsidR="008A3C09" w:rsidRPr="00411EE4" w:rsidRDefault="008A3C09" w:rsidP="002B7869">
                      <w:pPr>
                        <w:spacing w:before="120"/>
                      </w:pPr>
                      <w:r>
                        <w:t>м.п.</w:t>
                      </w:r>
                    </w:p>
                    <w:p w:rsidR="008A3C09" w:rsidRDefault="008A3C09"/>
                  </w:txbxContent>
                </v:textbox>
              </v:shape>
            </w:pict>
          </mc:Fallback>
        </mc:AlternateContent>
      </w:r>
      <w:r w:rsidRPr="003D6EA0">
        <w:rPr>
          <w:noProof/>
          <w:snapToGrid/>
          <w:color w:val="000000" w:themeColor="text1"/>
          <w:sz w:val="28"/>
          <w:szCs w:val="28"/>
        </w:rPr>
        <mc:AlternateContent>
          <mc:Choice Requires="wps">
            <w:drawing>
              <wp:anchor distT="0" distB="0" distL="114300" distR="114300" simplePos="0" relativeHeight="251651072" behindDoc="0" locked="0" layoutInCell="1" allowOverlap="1" wp14:anchorId="76B18CCD" wp14:editId="1473980D">
                <wp:simplePos x="0" y="0"/>
                <wp:positionH relativeFrom="column">
                  <wp:posOffset>68580</wp:posOffset>
                </wp:positionH>
                <wp:positionV relativeFrom="paragraph">
                  <wp:posOffset>142875</wp:posOffset>
                </wp:positionV>
                <wp:extent cx="2730500" cy="1892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89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rPr>
                                <w:sz w:val="28"/>
                                <w:szCs w:val="28"/>
                              </w:rPr>
                            </w:pPr>
                            <w:r w:rsidRPr="007F123C">
                              <w:rPr>
                                <w:sz w:val="28"/>
                                <w:szCs w:val="28"/>
                              </w:rPr>
                              <w:t xml:space="preserve">Государственный заказчик                                             </w:t>
                            </w:r>
                          </w:p>
                          <w:p w:rsidR="008A3C09" w:rsidRPr="00411EE4" w:rsidRDefault="008A3C09">
                            <w:pPr>
                              <w:spacing w:before="12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A369DC">
                            <w:pPr>
                              <w:spacing w:before="120"/>
                            </w:pPr>
                            <w:r>
                              <w:t xml:space="preserve"> </w:t>
                            </w:r>
                          </w:p>
                          <w:p w:rsidR="008A3C09" w:rsidRPr="00411EE4" w:rsidRDefault="008A3C09" w:rsidP="002B7869">
                            <w:pPr>
                              <w:spacing w:before="120"/>
                            </w:pPr>
                            <w:r>
                              <w:t>м.п.</w:t>
                            </w:r>
                          </w:p>
                          <w:p w:rsidR="008A3C09" w:rsidRDefault="008A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B18CCD" id="Text Box 2" o:spid="_x0000_s1031" type="#_x0000_t202" style="position:absolute;margin-left:5.4pt;margin-top:11.25pt;width:215pt;height:1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A2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" stroked="f">
                <v:textbox>
                  <w:txbxContent>
                    <w:p w:rsidR="008A3C09" w:rsidRPr="007F123C" w:rsidRDefault="008A3C09">
                      <w:pPr>
                        <w:rPr>
                          <w:sz w:val="28"/>
                          <w:szCs w:val="28"/>
                        </w:rPr>
                      </w:pPr>
                      <w:r w:rsidRPr="007F123C">
                        <w:rPr>
                          <w:sz w:val="28"/>
                          <w:szCs w:val="28"/>
                        </w:rPr>
                        <w:t xml:space="preserve">Государственный заказчик                                             </w:t>
                      </w:r>
                    </w:p>
                    <w:p w:rsidR="008A3C09" w:rsidRPr="00411EE4" w:rsidRDefault="008A3C09">
                      <w:pPr>
                        <w:spacing w:before="12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A369DC">
                      <w:pPr>
                        <w:spacing w:before="120"/>
                      </w:pPr>
                      <w:r>
                        <w:t xml:space="preserve"> </w:t>
                      </w:r>
                    </w:p>
                    <w:p w:rsidR="008A3C09" w:rsidRPr="00411EE4" w:rsidRDefault="008A3C09" w:rsidP="002B7869">
                      <w:pPr>
                        <w:spacing w:before="120"/>
                      </w:pPr>
                      <w:r>
                        <w:t>м.п.</w:t>
                      </w:r>
                    </w:p>
                    <w:p w:rsidR="008A3C09" w:rsidRDefault="008A3C09"/>
                  </w:txbxContent>
                </v:textbox>
              </v:shape>
            </w:pict>
          </mc:Fallback>
        </mc:AlternateContent>
      </w: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89529E">
      <w:pPr>
        <w:pStyle w:val="ac"/>
        <w:jc w:val="right"/>
        <w:rPr>
          <w:color w:val="000000" w:themeColor="text1"/>
          <w:sz w:val="28"/>
          <w:szCs w:val="28"/>
        </w:rPr>
      </w:pPr>
      <w:r w:rsidRPr="003D6EA0">
        <w:rPr>
          <w:color w:val="000000" w:themeColor="text1"/>
          <w:sz w:val="28"/>
          <w:szCs w:val="28"/>
        </w:rPr>
        <w:t>Приложение № 3</w:t>
      </w:r>
    </w:p>
    <w:p w:rsidR="00CB47AF" w:rsidRPr="003D6EA0" w:rsidRDefault="0089529E">
      <w:pPr>
        <w:ind w:firstLine="340"/>
        <w:jc w:val="right"/>
        <w:rPr>
          <w:color w:val="000000" w:themeColor="text1"/>
          <w:sz w:val="28"/>
          <w:szCs w:val="28"/>
        </w:rPr>
      </w:pPr>
      <w:r w:rsidRPr="003D6EA0">
        <w:rPr>
          <w:color w:val="000000" w:themeColor="text1"/>
          <w:sz w:val="28"/>
          <w:szCs w:val="28"/>
        </w:rPr>
        <w:t>к государственному контракту</w:t>
      </w:r>
    </w:p>
    <w:p w:rsidR="00CB47AF" w:rsidRPr="003D6EA0" w:rsidRDefault="0089529E">
      <w:pPr>
        <w:ind w:firstLine="340"/>
        <w:jc w:val="right"/>
        <w:rPr>
          <w:color w:val="000000" w:themeColor="text1"/>
          <w:sz w:val="28"/>
          <w:szCs w:val="28"/>
        </w:rPr>
      </w:pPr>
      <w:r w:rsidRPr="003D6EA0">
        <w:rPr>
          <w:color w:val="000000" w:themeColor="text1"/>
          <w:sz w:val="28"/>
          <w:szCs w:val="28"/>
        </w:rPr>
        <w:t>№ _________________________</w:t>
      </w:r>
    </w:p>
    <w:p w:rsidR="00CB47AF" w:rsidRPr="003D6EA0" w:rsidRDefault="0089529E">
      <w:pPr>
        <w:ind w:firstLine="340"/>
        <w:jc w:val="right"/>
        <w:rPr>
          <w:color w:val="000000" w:themeColor="text1"/>
          <w:sz w:val="28"/>
          <w:szCs w:val="28"/>
        </w:rPr>
      </w:pPr>
      <w:r w:rsidRPr="003D6EA0">
        <w:rPr>
          <w:color w:val="000000" w:themeColor="text1"/>
          <w:sz w:val="28"/>
          <w:szCs w:val="28"/>
        </w:rPr>
        <w:t>от «___» ____________ 20___ г.</w:t>
      </w:r>
    </w:p>
    <w:p w:rsidR="00CB47AF" w:rsidRPr="003D6EA0" w:rsidRDefault="00CB47AF">
      <w:pPr>
        <w:pStyle w:val="ac"/>
        <w:jc w:val="right"/>
        <w:rPr>
          <w:b/>
          <w:bCs/>
          <w:color w:val="000000" w:themeColor="text1"/>
          <w:sz w:val="28"/>
          <w:szCs w:val="28"/>
        </w:rPr>
      </w:pPr>
    </w:p>
    <w:p w:rsidR="00CB47AF" w:rsidRPr="003D6EA0" w:rsidRDefault="00CB47AF">
      <w:pPr>
        <w:ind w:firstLine="340"/>
        <w:jc w:val="right"/>
        <w:rPr>
          <w:b/>
          <w:bCs/>
          <w:color w:val="000000" w:themeColor="text1"/>
          <w:sz w:val="28"/>
          <w:szCs w:val="28"/>
        </w:rPr>
      </w:pPr>
    </w:p>
    <w:p w:rsidR="00CB47AF" w:rsidRPr="003D6EA0" w:rsidRDefault="0089529E">
      <w:pPr>
        <w:ind w:firstLine="340"/>
        <w:jc w:val="center"/>
        <w:rPr>
          <w:color w:val="000000" w:themeColor="text1"/>
          <w:sz w:val="28"/>
          <w:szCs w:val="28"/>
        </w:rPr>
      </w:pPr>
      <w:r w:rsidRPr="003D6EA0">
        <w:rPr>
          <w:color w:val="000000" w:themeColor="text1"/>
          <w:sz w:val="28"/>
          <w:szCs w:val="28"/>
        </w:rPr>
        <w:t>ПРОТОКОЛ</w:t>
      </w:r>
    </w:p>
    <w:p w:rsidR="00CB47AF" w:rsidRPr="003D6EA0" w:rsidRDefault="0089529E">
      <w:pPr>
        <w:jc w:val="center"/>
        <w:rPr>
          <w:bCs/>
          <w:color w:val="000000" w:themeColor="text1"/>
          <w:sz w:val="28"/>
          <w:szCs w:val="28"/>
        </w:rPr>
      </w:pPr>
      <w:r w:rsidRPr="003D6EA0">
        <w:rPr>
          <w:bCs/>
          <w:color w:val="000000" w:themeColor="text1"/>
          <w:sz w:val="28"/>
          <w:szCs w:val="28"/>
        </w:rPr>
        <w:t xml:space="preserve">СОГЛАШЕНИЯ О ДОГОВОРНОЙ ЦЕНЕ </w:t>
      </w:r>
    </w:p>
    <w:p w:rsidR="00CB47AF" w:rsidRPr="003D6EA0" w:rsidRDefault="0089529E">
      <w:pPr>
        <w:spacing w:before="120"/>
        <w:jc w:val="center"/>
        <w:rPr>
          <w:bCs/>
          <w:color w:val="000000" w:themeColor="text1"/>
          <w:sz w:val="28"/>
          <w:szCs w:val="28"/>
        </w:rPr>
      </w:pPr>
      <w:r w:rsidRPr="003D6EA0">
        <w:rPr>
          <w:bCs/>
          <w:color w:val="000000" w:themeColor="text1"/>
          <w:sz w:val="28"/>
          <w:szCs w:val="28"/>
        </w:rPr>
        <w:t>НА ВЫПОЛНЕНИЕ РА</w:t>
      </w:r>
      <w:r w:rsidR="008E6D6B" w:rsidRPr="003D6EA0">
        <w:rPr>
          <w:bCs/>
          <w:color w:val="000000" w:themeColor="text1"/>
          <w:sz w:val="28"/>
          <w:szCs w:val="28"/>
        </w:rPr>
        <w:t>Б</w:t>
      </w:r>
      <w:r w:rsidRPr="003D6EA0">
        <w:rPr>
          <w:bCs/>
          <w:color w:val="000000" w:themeColor="text1"/>
          <w:sz w:val="28"/>
          <w:szCs w:val="28"/>
        </w:rPr>
        <w:t>ОТ ПО УТИЛИЗАЦИИ АПЛ (НК с ЯЭУ, судов АТО)</w:t>
      </w:r>
    </w:p>
    <w:p w:rsidR="00CB47AF" w:rsidRPr="003D6EA0" w:rsidRDefault="00CB47AF">
      <w:pPr>
        <w:spacing w:before="120"/>
        <w:jc w:val="center"/>
        <w:rPr>
          <w:b/>
          <w:bCs/>
          <w:color w:val="000000" w:themeColor="text1"/>
          <w:sz w:val="28"/>
          <w:szCs w:val="28"/>
        </w:rPr>
      </w:pPr>
    </w:p>
    <w:p w:rsidR="00CB47AF" w:rsidRPr="003D6EA0" w:rsidRDefault="00CB47AF">
      <w:pPr>
        <w:pStyle w:val="Normal1"/>
        <w:jc w:val="both"/>
        <w:rPr>
          <w:color w:val="000000" w:themeColor="text1"/>
          <w:sz w:val="28"/>
          <w:szCs w:val="28"/>
        </w:rPr>
      </w:pPr>
    </w:p>
    <w:p w:rsidR="00CB47AF" w:rsidRPr="003D6EA0" w:rsidRDefault="0089529E">
      <w:pPr>
        <w:ind w:firstLine="400"/>
        <w:rPr>
          <w:color w:val="000000" w:themeColor="text1"/>
        </w:rPr>
      </w:pPr>
      <w:r w:rsidRPr="003D6EA0">
        <w:rPr>
          <w:color w:val="000000" w:themeColor="text1"/>
        </w:rPr>
        <w:t>Мы, нижеподписавшиеся, от лица Государственного заказчика</w:t>
      </w:r>
      <w:r w:rsidR="009C03D9" w:rsidRPr="003D6EA0">
        <w:rPr>
          <w:color w:val="000000" w:themeColor="text1"/>
        </w:rPr>
        <w:t>____(наименование )</w:t>
      </w:r>
      <w:r w:rsidRPr="003D6EA0">
        <w:rPr>
          <w:color w:val="000000" w:themeColor="text1"/>
        </w:rPr>
        <w:t xml:space="preserve"> - __________________ и от лица Головного исполнителя </w:t>
      </w:r>
      <w:r w:rsidR="009C03D9" w:rsidRPr="003D6EA0">
        <w:rPr>
          <w:color w:val="000000" w:themeColor="text1"/>
        </w:rPr>
        <w:t xml:space="preserve">(наименование) </w:t>
      </w:r>
      <w:r w:rsidRPr="003D6EA0">
        <w:rPr>
          <w:color w:val="000000" w:themeColor="text1"/>
        </w:rPr>
        <w:t>– _______ удостоверяем, что Сторонами достигнуто соглашение о величине договорной цены на выполнение работ по утилизации АПЛ</w:t>
      </w:r>
      <w:r w:rsidR="009C03D9" w:rsidRPr="003D6EA0">
        <w:rPr>
          <w:color w:val="000000" w:themeColor="text1"/>
        </w:rPr>
        <w:t xml:space="preserve"> (</w:t>
      </w:r>
      <w:r w:rsidRPr="003D6EA0">
        <w:rPr>
          <w:color w:val="000000" w:themeColor="text1"/>
        </w:rPr>
        <w:t>НК с ЯЭУ, судов АТО</w:t>
      </w:r>
      <w:r w:rsidR="009C03D9" w:rsidRPr="003D6EA0">
        <w:rPr>
          <w:color w:val="000000" w:themeColor="text1"/>
        </w:rPr>
        <w:t>)</w:t>
      </w:r>
      <w:r w:rsidRPr="003D6EA0">
        <w:rPr>
          <w:color w:val="000000" w:themeColor="text1"/>
        </w:rPr>
        <w:t xml:space="preserve"> в сумме  _________  (____________) рублей _____ копеек в т.ч. НДС</w:t>
      </w:r>
      <w:r w:rsidR="009C03D9" w:rsidRPr="003D6EA0">
        <w:rPr>
          <w:color w:val="000000" w:themeColor="text1"/>
        </w:rPr>
        <w:t xml:space="preserve"> (указывается ставка)</w:t>
      </w:r>
      <w:r w:rsidRPr="003D6EA0">
        <w:rPr>
          <w:color w:val="000000" w:themeColor="text1"/>
        </w:rPr>
        <w:t>:  ________ (__________) рублей _____ копеек</w:t>
      </w:r>
      <w:r w:rsidR="004A3974" w:rsidRPr="003D6EA0">
        <w:rPr>
          <w:color w:val="000000" w:themeColor="text1"/>
        </w:rPr>
        <w:t xml:space="preserve"> </w:t>
      </w:r>
      <w:r w:rsidRPr="003D6EA0">
        <w:rPr>
          <w:color w:val="000000" w:themeColor="text1"/>
        </w:rPr>
        <w:t>:</w:t>
      </w:r>
    </w:p>
    <w:p w:rsidR="00CB47AF" w:rsidRPr="003D6EA0" w:rsidRDefault="0089529E">
      <w:pPr>
        <w:pStyle w:val="ConsPlusNonformat"/>
        <w:widowControl/>
        <w:ind w:firstLine="450"/>
        <w:jc w:val="both"/>
        <w:rPr>
          <w:rStyle w:val="FontStyle84"/>
          <w:color w:val="000000" w:themeColor="text1"/>
          <w:sz w:val="24"/>
          <w:szCs w:val="24"/>
        </w:rPr>
      </w:pPr>
      <w:r w:rsidRPr="003D6EA0">
        <w:rPr>
          <w:rStyle w:val="FontStyle84"/>
          <w:color w:val="000000" w:themeColor="text1"/>
          <w:sz w:val="24"/>
          <w:szCs w:val="24"/>
        </w:rPr>
        <w:t xml:space="preserve">в том числе в 201____ году в сумме </w:t>
      </w:r>
      <w:r w:rsidRPr="003D6EA0">
        <w:rPr>
          <w:rFonts w:ascii="Times New Roman" w:hAnsi="Times New Roman" w:cs="Times New Roman"/>
          <w:i/>
          <w:color w:val="000000" w:themeColor="text1"/>
          <w:sz w:val="24"/>
          <w:szCs w:val="24"/>
        </w:rPr>
        <w:t>________________</w:t>
      </w:r>
      <w:r w:rsidRPr="003D6EA0">
        <w:rPr>
          <w:rFonts w:ascii="Times New Roman" w:hAnsi="Times New Roman" w:cs="Times New Roman"/>
          <w:color w:val="000000" w:themeColor="text1"/>
          <w:sz w:val="24"/>
          <w:szCs w:val="24"/>
        </w:rPr>
        <w:t xml:space="preserve">___(__________) рублей </w:t>
      </w:r>
      <w:r w:rsidRPr="003D6EA0">
        <w:rPr>
          <w:rFonts w:ascii="Times New Roman" w:hAnsi="Times New Roman" w:cs="Times New Roman"/>
          <w:i/>
          <w:color w:val="000000" w:themeColor="text1"/>
          <w:sz w:val="24"/>
          <w:szCs w:val="24"/>
        </w:rPr>
        <w:t>(указывается цифрами и прописью</w:t>
      </w:r>
      <w:r w:rsidRPr="003D6EA0">
        <w:rPr>
          <w:rFonts w:ascii="Times New Roman" w:hAnsi="Times New Roman" w:cs="Times New Roman"/>
          <w:color w:val="000000" w:themeColor="text1"/>
          <w:sz w:val="24"/>
          <w:szCs w:val="24"/>
        </w:rPr>
        <w:t xml:space="preserve">), в том числе НДС (__) </w:t>
      </w:r>
      <w:r w:rsidRPr="003D6EA0">
        <w:rPr>
          <w:rFonts w:ascii="Times New Roman" w:hAnsi="Times New Roman" w:cs="Times New Roman"/>
          <w:i/>
          <w:color w:val="000000" w:themeColor="text1"/>
          <w:sz w:val="24"/>
          <w:szCs w:val="24"/>
        </w:rPr>
        <w:t>(указывается</w:t>
      </w:r>
      <w:r w:rsidR="004A3974" w:rsidRPr="003D6EA0">
        <w:rPr>
          <w:rFonts w:ascii="Times New Roman" w:hAnsi="Times New Roman" w:cs="Times New Roman"/>
          <w:i/>
          <w:color w:val="000000" w:themeColor="text1"/>
          <w:sz w:val="24"/>
          <w:szCs w:val="24"/>
        </w:rPr>
        <w:t xml:space="preserve"> ставка НДС </w:t>
      </w:r>
      <w:r w:rsidRPr="003D6EA0">
        <w:rPr>
          <w:rFonts w:ascii="Times New Roman" w:hAnsi="Times New Roman" w:cs="Times New Roman"/>
          <w:i/>
          <w:color w:val="000000" w:themeColor="text1"/>
          <w:sz w:val="24"/>
          <w:szCs w:val="24"/>
        </w:rPr>
        <w:t xml:space="preserve"> цифрами и прописью)</w:t>
      </w:r>
      <w:r w:rsidR="009C03D9" w:rsidRPr="003D6EA0">
        <w:rPr>
          <w:rFonts w:ascii="Times New Roman" w:hAnsi="Times New Roman" w:cs="Times New Roman"/>
          <w:i/>
          <w:color w:val="000000" w:themeColor="text1"/>
          <w:sz w:val="24"/>
          <w:szCs w:val="24"/>
        </w:rPr>
        <w:t xml:space="preserve">_______________(_________) </w:t>
      </w:r>
      <w:r w:rsidR="009C03D9" w:rsidRPr="003D6EA0">
        <w:rPr>
          <w:i/>
          <w:color w:val="000000" w:themeColor="text1"/>
          <w:sz w:val="24"/>
          <w:szCs w:val="24"/>
        </w:rPr>
        <w:t>(указывается сумма НДС цифрами и прописью) рублей   копеек</w:t>
      </w:r>
      <w:r w:rsidRPr="003D6EA0">
        <w:rPr>
          <w:rStyle w:val="FontStyle84"/>
          <w:color w:val="000000" w:themeColor="text1"/>
          <w:sz w:val="24"/>
          <w:szCs w:val="24"/>
        </w:rPr>
        <w:t>,</w:t>
      </w:r>
    </w:p>
    <w:p w:rsidR="00CB47AF" w:rsidRPr="003D6EA0" w:rsidRDefault="0089529E">
      <w:pPr>
        <w:pStyle w:val="ConsPlusNonformat"/>
        <w:widowControl/>
        <w:ind w:firstLine="450"/>
        <w:jc w:val="both"/>
        <w:rPr>
          <w:rStyle w:val="FontStyle84"/>
          <w:color w:val="000000" w:themeColor="text1"/>
          <w:sz w:val="24"/>
          <w:szCs w:val="24"/>
        </w:rPr>
      </w:pPr>
      <w:r w:rsidRPr="003D6EA0">
        <w:rPr>
          <w:rStyle w:val="FontStyle84"/>
          <w:color w:val="000000" w:themeColor="text1"/>
          <w:sz w:val="24"/>
          <w:szCs w:val="24"/>
        </w:rPr>
        <w:t xml:space="preserve">в том числе в 201____ году в сумме </w:t>
      </w:r>
      <w:r w:rsidRPr="003D6EA0">
        <w:rPr>
          <w:rFonts w:ascii="Times New Roman" w:hAnsi="Times New Roman" w:cs="Times New Roman"/>
          <w:i/>
          <w:color w:val="000000" w:themeColor="text1"/>
          <w:sz w:val="24"/>
          <w:szCs w:val="24"/>
        </w:rPr>
        <w:t>________________</w:t>
      </w:r>
      <w:r w:rsidRPr="003D6EA0">
        <w:rPr>
          <w:rFonts w:ascii="Times New Roman" w:hAnsi="Times New Roman" w:cs="Times New Roman"/>
          <w:color w:val="000000" w:themeColor="text1"/>
          <w:sz w:val="24"/>
          <w:szCs w:val="24"/>
        </w:rPr>
        <w:t xml:space="preserve">___(__________) рублей </w:t>
      </w:r>
      <w:r w:rsidRPr="003D6EA0">
        <w:rPr>
          <w:rFonts w:ascii="Times New Roman" w:hAnsi="Times New Roman" w:cs="Times New Roman"/>
          <w:i/>
          <w:color w:val="000000" w:themeColor="text1"/>
          <w:sz w:val="24"/>
          <w:szCs w:val="24"/>
        </w:rPr>
        <w:t>(указывается цифрами и прописью</w:t>
      </w:r>
      <w:r w:rsidRPr="003D6EA0">
        <w:rPr>
          <w:rFonts w:ascii="Times New Roman" w:hAnsi="Times New Roman" w:cs="Times New Roman"/>
          <w:color w:val="000000" w:themeColor="text1"/>
          <w:sz w:val="24"/>
          <w:szCs w:val="24"/>
        </w:rPr>
        <w:t xml:space="preserve">), в том числе НДС (__) </w:t>
      </w:r>
      <w:r w:rsidRPr="003D6EA0">
        <w:rPr>
          <w:rFonts w:ascii="Times New Roman" w:hAnsi="Times New Roman" w:cs="Times New Roman"/>
          <w:i/>
          <w:color w:val="000000" w:themeColor="text1"/>
          <w:sz w:val="24"/>
          <w:szCs w:val="24"/>
        </w:rPr>
        <w:t xml:space="preserve">(указывается </w:t>
      </w:r>
      <w:r w:rsidR="004A3974" w:rsidRPr="003D6EA0">
        <w:rPr>
          <w:rFonts w:ascii="Times New Roman" w:hAnsi="Times New Roman" w:cs="Times New Roman"/>
          <w:i/>
          <w:color w:val="000000" w:themeColor="text1"/>
          <w:sz w:val="24"/>
          <w:szCs w:val="24"/>
        </w:rPr>
        <w:t xml:space="preserve">ставка НДС </w:t>
      </w:r>
      <w:r w:rsidRPr="003D6EA0">
        <w:rPr>
          <w:rFonts w:ascii="Times New Roman" w:hAnsi="Times New Roman" w:cs="Times New Roman"/>
          <w:i/>
          <w:color w:val="000000" w:themeColor="text1"/>
          <w:sz w:val="24"/>
          <w:szCs w:val="24"/>
        </w:rPr>
        <w:t>цифрами и прописью)</w:t>
      </w:r>
      <w:r w:rsidR="009C03D9" w:rsidRPr="003D6EA0">
        <w:rPr>
          <w:rFonts w:ascii="Times New Roman" w:hAnsi="Times New Roman" w:cs="Times New Roman"/>
          <w:i/>
          <w:color w:val="000000" w:themeColor="text1"/>
          <w:sz w:val="24"/>
          <w:szCs w:val="24"/>
        </w:rPr>
        <w:t xml:space="preserve">____________(_____________) </w:t>
      </w:r>
      <w:r w:rsidR="009C03D9" w:rsidRPr="003D6EA0">
        <w:rPr>
          <w:i/>
          <w:color w:val="000000" w:themeColor="text1"/>
          <w:sz w:val="24"/>
          <w:szCs w:val="24"/>
        </w:rPr>
        <w:t>(указывается сумма НДС цифрами и прописью)рублей   копеек</w:t>
      </w:r>
      <w:r w:rsidRPr="003D6EA0">
        <w:rPr>
          <w:rStyle w:val="FontStyle84"/>
          <w:color w:val="000000" w:themeColor="text1"/>
          <w:sz w:val="24"/>
          <w:szCs w:val="24"/>
        </w:rPr>
        <w:t>,</w:t>
      </w:r>
    </w:p>
    <w:p w:rsidR="00CB47AF" w:rsidRPr="003D6EA0" w:rsidRDefault="0089529E">
      <w:pPr>
        <w:pStyle w:val="ConsPlusNonformat"/>
        <w:widowControl/>
        <w:ind w:firstLine="450"/>
        <w:jc w:val="both"/>
        <w:rPr>
          <w:rFonts w:ascii="Times New Roman" w:hAnsi="Times New Roman" w:cs="Times New Roman"/>
          <w:color w:val="000000" w:themeColor="text1"/>
          <w:sz w:val="24"/>
          <w:szCs w:val="24"/>
        </w:rPr>
      </w:pPr>
      <w:r w:rsidRPr="003D6EA0">
        <w:rPr>
          <w:rStyle w:val="FontStyle84"/>
          <w:color w:val="000000" w:themeColor="text1"/>
          <w:sz w:val="24"/>
          <w:szCs w:val="24"/>
        </w:rPr>
        <w:t xml:space="preserve">в том числе в 201____ году в сумме </w:t>
      </w:r>
      <w:r w:rsidRPr="003D6EA0">
        <w:rPr>
          <w:rFonts w:ascii="Times New Roman" w:hAnsi="Times New Roman" w:cs="Times New Roman"/>
          <w:i/>
          <w:color w:val="000000" w:themeColor="text1"/>
          <w:sz w:val="24"/>
          <w:szCs w:val="24"/>
        </w:rPr>
        <w:t>________________</w:t>
      </w:r>
      <w:r w:rsidRPr="003D6EA0">
        <w:rPr>
          <w:rFonts w:ascii="Times New Roman" w:hAnsi="Times New Roman" w:cs="Times New Roman"/>
          <w:color w:val="000000" w:themeColor="text1"/>
          <w:sz w:val="24"/>
          <w:szCs w:val="24"/>
        </w:rPr>
        <w:t xml:space="preserve">___(__________) рублей </w:t>
      </w:r>
      <w:r w:rsidRPr="003D6EA0">
        <w:rPr>
          <w:rFonts w:ascii="Times New Roman" w:hAnsi="Times New Roman" w:cs="Times New Roman"/>
          <w:i/>
          <w:color w:val="000000" w:themeColor="text1"/>
          <w:sz w:val="24"/>
          <w:szCs w:val="24"/>
        </w:rPr>
        <w:t>(указывается цифрами и прописью</w:t>
      </w:r>
      <w:r w:rsidRPr="003D6EA0">
        <w:rPr>
          <w:rFonts w:ascii="Times New Roman" w:hAnsi="Times New Roman" w:cs="Times New Roman"/>
          <w:color w:val="000000" w:themeColor="text1"/>
          <w:sz w:val="24"/>
          <w:szCs w:val="24"/>
        </w:rPr>
        <w:t xml:space="preserve">), в том числе НДС (__) </w:t>
      </w:r>
      <w:r w:rsidRPr="003D6EA0">
        <w:rPr>
          <w:rFonts w:ascii="Times New Roman" w:hAnsi="Times New Roman" w:cs="Times New Roman"/>
          <w:i/>
          <w:color w:val="000000" w:themeColor="text1"/>
          <w:sz w:val="24"/>
          <w:szCs w:val="24"/>
        </w:rPr>
        <w:t>(указывается</w:t>
      </w:r>
      <w:r w:rsidR="004A3974" w:rsidRPr="003D6EA0">
        <w:rPr>
          <w:rFonts w:ascii="Times New Roman" w:hAnsi="Times New Roman" w:cs="Times New Roman"/>
          <w:i/>
          <w:color w:val="000000" w:themeColor="text1"/>
          <w:sz w:val="24"/>
          <w:szCs w:val="24"/>
        </w:rPr>
        <w:t xml:space="preserve"> ставка НДС </w:t>
      </w:r>
      <w:r w:rsidRPr="003D6EA0">
        <w:rPr>
          <w:rFonts w:ascii="Times New Roman" w:hAnsi="Times New Roman" w:cs="Times New Roman"/>
          <w:i/>
          <w:color w:val="000000" w:themeColor="text1"/>
          <w:sz w:val="24"/>
          <w:szCs w:val="24"/>
        </w:rPr>
        <w:t xml:space="preserve"> цифрами и прописью)</w:t>
      </w:r>
      <w:r w:rsidR="009C03D9" w:rsidRPr="003D6EA0">
        <w:rPr>
          <w:rFonts w:ascii="Times New Roman" w:hAnsi="Times New Roman" w:cs="Times New Roman"/>
          <w:i/>
          <w:color w:val="000000" w:themeColor="text1"/>
          <w:sz w:val="24"/>
          <w:szCs w:val="24"/>
        </w:rPr>
        <w:t xml:space="preserve">___________(______________) </w:t>
      </w:r>
      <w:r w:rsidR="009C03D9" w:rsidRPr="003D6EA0">
        <w:rPr>
          <w:i/>
          <w:color w:val="000000" w:themeColor="text1"/>
          <w:sz w:val="24"/>
          <w:szCs w:val="24"/>
        </w:rPr>
        <w:t>(указывается сумма НДС цифрами и прописью)рублей   копеек</w:t>
      </w:r>
      <w:r w:rsidRPr="003D6EA0">
        <w:rPr>
          <w:rStyle w:val="FontStyle84"/>
          <w:color w:val="000000" w:themeColor="text1"/>
          <w:sz w:val="24"/>
          <w:szCs w:val="24"/>
        </w:rPr>
        <w:t>.</w:t>
      </w:r>
    </w:p>
    <w:p w:rsidR="00CB47AF" w:rsidRPr="003D6EA0" w:rsidRDefault="00CB47AF">
      <w:pPr>
        <w:rPr>
          <w:b/>
          <w:color w:val="000000" w:themeColor="text1"/>
          <w:u w:val="single"/>
        </w:rPr>
      </w:pPr>
    </w:p>
    <w:p w:rsidR="00CB47AF" w:rsidRPr="003D6EA0" w:rsidRDefault="0089529E">
      <w:pPr>
        <w:spacing w:before="120"/>
        <w:ind w:firstLine="400"/>
        <w:jc w:val="left"/>
        <w:rPr>
          <w:color w:val="000000" w:themeColor="text1"/>
        </w:rPr>
      </w:pPr>
      <w:r w:rsidRPr="003D6EA0">
        <w:rPr>
          <w:color w:val="000000" w:themeColor="text1"/>
        </w:rPr>
        <w:t>Настоящий протокол является основанием для проведения взаимных расчетов и платежей между Головным исполнителем и Государственным заказчиком.</w:t>
      </w:r>
    </w:p>
    <w:p w:rsidR="00CB47AF" w:rsidRPr="003D6EA0" w:rsidRDefault="00CB47AF">
      <w:pPr>
        <w:spacing w:before="120"/>
        <w:ind w:firstLine="400"/>
        <w:jc w:val="left"/>
        <w:rPr>
          <w:color w:val="000000" w:themeColor="text1"/>
        </w:rPr>
      </w:pPr>
    </w:p>
    <w:p w:rsidR="00CB47AF" w:rsidRPr="003D6EA0" w:rsidRDefault="0089529E" w:rsidP="007214E3">
      <w:pPr>
        <w:spacing w:before="120"/>
        <w:ind w:firstLine="709"/>
        <w:jc w:val="left"/>
        <w:rPr>
          <w:color w:val="000000" w:themeColor="text1"/>
        </w:rPr>
      </w:pPr>
      <w:r w:rsidRPr="003D6EA0">
        <w:rPr>
          <w:color w:val="000000" w:themeColor="text1"/>
        </w:rPr>
        <w:t>Приложение: структура цены с расшифровками статей затрат на ____ листах.</w:t>
      </w:r>
    </w:p>
    <w:p w:rsidR="00CB47AF" w:rsidRPr="003D6EA0" w:rsidRDefault="0089529E">
      <w:pPr>
        <w:pStyle w:val="21"/>
        <w:rPr>
          <w:i/>
          <w:color w:val="000000" w:themeColor="text1"/>
          <w:sz w:val="24"/>
          <w:szCs w:val="24"/>
        </w:rPr>
      </w:pPr>
      <w:r w:rsidRPr="003D6EA0">
        <w:rPr>
          <w:i/>
          <w:color w:val="000000" w:themeColor="text1"/>
          <w:sz w:val="24"/>
          <w:szCs w:val="24"/>
        </w:rPr>
        <w:t>(структура цены с расшифровками прилагаются Головным исполнителем только пр  осуществлении закупки у единственного поставщика (подрядчика, исполнителя)</w:t>
      </w:r>
    </w:p>
    <w:p w:rsidR="00CB47AF" w:rsidRPr="003D6EA0" w:rsidRDefault="00CB47AF">
      <w:pPr>
        <w:pStyle w:val="ac"/>
        <w:jc w:val="both"/>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FD5617">
      <w:pPr>
        <w:pStyle w:val="ac"/>
        <w:rPr>
          <w:color w:val="000000" w:themeColor="text1"/>
          <w:sz w:val="28"/>
          <w:szCs w:val="28"/>
        </w:rPr>
      </w:pPr>
      <w:r w:rsidRPr="003D6EA0">
        <w:rPr>
          <w:noProof/>
          <w:snapToGrid/>
          <w:color w:val="000000" w:themeColor="text1"/>
          <w:sz w:val="28"/>
          <w:szCs w:val="28"/>
        </w:rPr>
        <mc:AlternateContent>
          <mc:Choice Requires="wps">
            <w:drawing>
              <wp:anchor distT="0" distB="0" distL="114300" distR="114300" simplePos="0" relativeHeight="251656192" behindDoc="0" locked="0" layoutInCell="1" allowOverlap="1" wp14:anchorId="319CDCB3" wp14:editId="69CB9EC9">
                <wp:simplePos x="0" y="0"/>
                <wp:positionH relativeFrom="column">
                  <wp:posOffset>3429000</wp:posOffset>
                </wp:positionH>
                <wp:positionV relativeFrom="paragraph">
                  <wp:posOffset>64135</wp:posOffset>
                </wp:positionV>
                <wp:extent cx="2356485" cy="1447800"/>
                <wp:effectExtent l="0" t="0" r="571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pPr>
                            <w:r w:rsidRPr="00411EE4">
                              <w:t>___________________</w:t>
                            </w:r>
                          </w:p>
                          <w:p w:rsidR="008A3C09" w:rsidRPr="00A369DC"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Pr="00411EE4" w:rsidRDefault="008A3C0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9CDCB3" id="Text Box 7" o:spid="_x0000_s1032" type="#_x0000_t202" style="position:absolute;margin-left:270pt;margin-top:5.05pt;width:185.5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GE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" stroked="f">
                <v:textbo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pPr>
                      <w:r w:rsidRPr="00411EE4">
                        <w:t>___________________</w:t>
                      </w:r>
                    </w:p>
                    <w:p w:rsidR="008A3C09" w:rsidRPr="00A369DC"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Pr="00411EE4" w:rsidRDefault="008A3C09">
                      <w:pPr>
                        <w:spacing w:after="0"/>
                      </w:pPr>
                    </w:p>
                  </w:txbxContent>
                </v:textbox>
              </v:shape>
            </w:pict>
          </mc:Fallback>
        </mc:AlternateContent>
      </w:r>
      <w:r w:rsidRPr="003D6EA0">
        <w:rPr>
          <w:noProof/>
          <w:snapToGrid/>
          <w:color w:val="000000" w:themeColor="text1"/>
          <w:sz w:val="28"/>
          <w:szCs w:val="28"/>
        </w:rPr>
        <mc:AlternateContent>
          <mc:Choice Requires="wps">
            <w:drawing>
              <wp:anchor distT="0" distB="0" distL="114300" distR="114300" simplePos="0" relativeHeight="251655168" behindDoc="0" locked="0" layoutInCell="1" allowOverlap="1" wp14:anchorId="4397641B" wp14:editId="21E8268B">
                <wp:simplePos x="0" y="0"/>
                <wp:positionH relativeFrom="column">
                  <wp:posOffset>127000</wp:posOffset>
                </wp:positionH>
                <wp:positionV relativeFrom="paragraph">
                  <wp:posOffset>64135</wp:posOffset>
                </wp:positionV>
                <wp:extent cx="2857500" cy="2125345"/>
                <wp:effectExtent l="0" t="0" r="0" b="825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2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rPr>
                                <w:sz w:val="28"/>
                                <w:szCs w:val="28"/>
                              </w:rPr>
                            </w:pPr>
                            <w:r w:rsidRPr="007F123C">
                              <w:rPr>
                                <w:sz w:val="28"/>
                                <w:szCs w:val="28"/>
                              </w:rPr>
                              <w:t xml:space="preserve">Государственный заказчик                                             </w:t>
                            </w:r>
                          </w:p>
                          <w:p w:rsidR="008A3C09" w:rsidRPr="00411EE4" w:rsidRDefault="008A3C09">
                            <w:pPr>
                              <w:spacing w:before="12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Default="008A3C0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7641B" id="Text Box 6" o:spid="_x0000_s1033" type="#_x0000_t202" style="position:absolute;margin-left:10pt;margin-top:5.05pt;width:225pt;height:16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r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" stroked="f">
                <v:textbox>
                  <w:txbxContent>
                    <w:p w:rsidR="008A3C09" w:rsidRPr="007F123C" w:rsidRDefault="008A3C09">
                      <w:pPr>
                        <w:rPr>
                          <w:sz w:val="28"/>
                          <w:szCs w:val="28"/>
                        </w:rPr>
                      </w:pPr>
                      <w:r w:rsidRPr="007F123C">
                        <w:rPr>
                          <w:sz w:val="28"/>
                          <w:szCs w:val="28"/>
                        </w:rPr>
                        <w:t xml:space="preserve">Государственный заказчик                                             </w:t>
                      </w:r>
                    </w:p>
                    <w:p w:rsidR="008A3C09" w:rsidRPr="00411EE4" w:rsidRDefault="008A3C09">
                      <w:pPr>
                        <w:spacing w:before="12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Default="008A3C09">
                      <w:pPr>
                        <w:spacing w:before="120"/>
                      </w:pPr>
                    </w:p>
                  </w:txbxContent>
                </v:textbox>
              </v:shape>
            </w:pict>
          </mc:Fallback>
        </mc:AlternateContent>
      </w: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CB47AF" w:rsidRPr="003D6EA0" w:rsidRDefault="00CB47AF">
      <w:pPr>
        <w:pStyle w:val="ac"/>
        <w:rPr>
          <w:color w:val="000000" w:themeColor="text1"/>
          <w:sz w:val="28"/>
          <w:szCs w:val="28"/>
        </w:rPr>
      </w:pPr>
    </w:p>
    <w:p w:rsidR="007A0F23" w:rsidRDefault="00D50FCA">
      <w:pPr>
        <w:spacing w:after="0"/>
        <w:jc w:val="left"/>
        <w:rPr>
          <w:color w:val="000000" w:themeColor="text1"/>
          <w:sz w:val="28"/>
          <w:szCs w:val="28"/>
        </w:rPr>
      </w:pPr>
      <w:r w:rsidRPr="003D6EA0">
        <w:rPr>
          <w:color w:val="000000" w:themeColor="text1"/>
          <w:sz w:val="28"/>
          <w:szCs w:val="28"/>
        </w:rPr>
        <w:t xml:space="preserve">                                                                    </w:t>
      </w:r>
      <w:r w:rsidR="00CA1909" w:rsidRPr="003D6EA0">
        <w:rPr>
          <w:color w:val="000000" w:themeColor="text1"/>
          <w:sz w:val="28"/>
          <w:szCs w:val="28"/>
        </w:rPr>
        <w:t xml:space="preserve"> </w:t>
      </w:r>
    </w:p>
    <w:p w:rsidR="007A0F23" w:rsidRDefault="007A0F23" w:rsidP="007A0F23">
      <w:pPr>
        <w:spacing w:after="0"/>
        <w:jc w:val="left"/>
        <w:rPr>
          <w:color w:val="000000" w:themeColor="text1"/>
          <w:sz w:val="28"/>
          <w:szCs w:val="28"/>
        </w:rPr>
      </w:pPr>
      <w:r>
        <w:rPr>
          <w:color w:val="000000" w:themeColor="text1"/>
          <w:sz w:val="28"/>
          <w:szCs w:val="28"/>
        </w:rPr>
        <w:t xml:space="preserve">                                                                       Приложение  к </w:t>
      </w:r>
      <w:r w:rsidR="0089529E" w:rsidRPr="003D6EA0">
        <w:rPr>
          <w:color w:val="000000" w:themeColor="text1"/>
          <w:sz w:val="28"/>
          <w:szCs w:val="28"/>
        </w:rPr>
        <w:t xml:space="preserve">протоколу </w:t>
      </w:r>
    </w:p>
    <w:p w:rsidR="00CB47AF" w:rsidRPr="003D6EA0" w:rsidRDefault="007A0F23" w:rsidP="007A0F23">
      <w:pPr>
        <w:spacing w:after="0"/>
        <w:jc w:val="left"/>
        <w:rPr>
          <w:color w:val="000000" w:themeColor="text1"/>
          <w:sz w:val="28"/>
          <w:szCs w:val="28"/>
        </w:rPr>
      </w:pPr>
      <w:r>
        <w:rPr>
          <w:color w:val="000000" w:themeColor="text1"/>
          <w:sz w:val="28"/>
          <w:szCs w:val="28"/>
        </w:rPr>
        <w:t xml:space="preserve">                                                                       </w:t>
      </w:r>
      <w:r w:rsidR="0089529E" w:rsidRPr="003D6EA0">
        <w:rPr>
          <w:color w:val="000000" w:themeColor="text1"/>
          <w:sz w:val="28"/>
          <w:szCs w:val="28"/>
        </w:rPr>
        <w:t xml:space="preserve">соглашения о договорной цене </w:t>
      </w:r>
    </w:p>
    <w:p w:rsidR="00CB47AF" w:rsidRPr="003D6EA0" w:rsidRDefault="00CB47AF">
      <w:pPr>
        <w:pStyle w:val="ac"/>
        <w:jc w:val="center"/>
        <w:rPr>
          <w:bCs/>
          <w:color w:val="000000" w:themeColor="text1"/>
          <w:sz w:val="28"/>
          <w:szCs w:val="28"/>
        </w:rPr>
      </w:pPr>
    </w:p>
    <w:p w:rsidR="00CB47AF" w:rsidRPr="003D6EA0" w:rsidRDefault="0089529E">
      <w:pPr>
        <w:pStyle w:val="ac"/>
        <w:jc w:val="center"/>
        <w:rPr>
          <w:color w:val="000000" w:themeColor="text1"/>
          <w:sz w:val="28"/>
          <w:szCs w:val="28"/>
        </w:rPr>
      </w:pPr>
      <w:r w:rsidRPr="003D6EA0">
        <w:rPr>
          <w:bCs/>
          <w:color w:val="000000" w:themeColor="text1"/>
          <w:sz w:val="28"/>
          <w:szCs w:val="28"/>
        </w:rPr>
        <w:t>СТРУКТУРА ЦЕНЫ</w:t>
      </w:r>
      <w:r w:rsidRPr="003D6EA0">
        <w:rPr>
          <w:b/>
          <w:bCs/>
          <w:color w:val="000000" w:themeColor="text1"/>
          <w:sz w:val="28"/>
          <w:szCs w:val="28"/>
        </w:rPr>
        <w:t xml:space="preserve"> </w:t>
      </w:r>
      <w:r w:rsidRPr="003D6EA0">
        <w:rPr>
          <w:color w:val="000000" w:themeColor="text1"/>
          <w:sz w:val="28"/>
          <w:szCs w:val="28"/>
        </w:rPr>
        <w:t xml:space="preserve">расходов на  выполнение работ </w:t>
      </w:r>
    </w:p>
    <w:p w:rsidR="00CB47AF" w:rsidRPr="003D6EA0" w:rsidRDefault="0089529E">
      <w:pPr>
        <w:pStyle w:val="ac"/>
        <w:jc w:val="center"/>
        <w:rPr>
          <w:color w:val="000000" w:themeColor="text1"/>
          <w:sz w:val="28"/>
          <w:szCs w:val="28"/>
        </w:rPr>
      </w:pPr>
      <w:r w:rsidRPr="003D6EA0">
        <w:rPr>
          <w:color w:val="000000" w:themeColor="text1"/>
          <w:sz w:val="28"/>
          <w:szCs w:val="28"/>
        </w:rPr>
        <w:t>____________________________________________________________</w:t>
      </w:r>
    </w:p>
    <w:tbl>
      <w:tblPr>
        <w:tblW w:w="9198"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645"/>
        <w:gridCol w:w="1560"/>
      </w:tblGrid>
      <w:tr w:rsidR="001F33B5" w:rsidRPr="003D6EA0" w:rsidTr="00F34345">
        <w:trPr>
          <w:tblHeader/>
        </w:trPr>
        <w:tc>
          <w:tcPr>
            <w:tcW w:w="993" w:type="dxa"/>
            <w:tcBorders>
              <w:top w:val="single" w:sz="6" w:space="0" w:color="auto"/>
              <w:left w:val="single" w:sz="6" w:space="0" w:color="auto"/>
              <w:bottom w:val="single" w:sz="6" w:space="0" w:color="auto"/>
              <w:right w:val="single" w:sz="6" w:space="0" w:color="auto"/>
            </w:tcBorders>
          </w:tcPr>
          <w:p w:rsidR="00CB47AF" w:rsidRPr="003D6EA0" w:rsidRDefault="0089529E">
            <w:pPr>
              <w:pStyle w:val="ac"/>
              <w:spacing w:before="60" w:after="60"/>
              <w:jc w:val="center"/>
              <w:rPr>
                <w:b/>
                <w:bCs/>
                <w:color w:val="000000" w:themeColor="text1"/>
                <w:sz w:val="28"/>
                <w:szCs w:val="28"/>
              </w:rPr>
            </w:pPr>
            <w:r w:rsidRPr="003D6EA0">
              <w:rPr>
                <w:b/>
                <w:bCs/>
                <w:color w:val="000000" w:themeColor="text1"/>
                <w:sz w:val="28"/>
                <w:szCs w:val="28"/>
              </w:rPr>
              <w:t>№ пп</w:t>
            </w:r>
          </w:p>
        </w:tc>
        <w:tc>
          <w:tcPr>
            <w:tcW w:w="6645" w:type="dxa"/>
            <w:tcBorders>
              <w:top w:val="single" w:sz="6" w:space="0" w:color="auto"/>
              <w:left w:val="single" w:sz="6" w:space="0" w:color="auto"/>
              <w:bottom w:val="single" w:sz="6" w:space="0" w:color="auto"/>
              <w:right w:val="single" w:sz="6" w:space="0" w:color="auto"/>
            </w:tcBorders>
          </w:tcPr>
          <w:p w:rsidR="00CB47AF" w:rsidRPr="003D6EA0" w:rsidRDefault="0089529E">
            <w:pPr>
              <w:pStyle w:val="ac"/>
              <w:spacing w:before="60" w:after="60"/>
              <w:jc w:val="center"/>
              <w:rPr>
                <w:b/>
                <w:bCs/>
                <w:color w:val="000000" w:themeColor="text1"/>
                <w:sz w:val="28"/>
                <w:szCs w:val="28"/>
              </w:rPr>
            </w:pPr>
            <w:r w:rsidRPr="003D6EA0">
              <w:rPr>
                <w:b/>
                <w:bCs/>
                <w:color w:val="000000" w:themeColor="text1"/>
                <w:sz w:val="28"/>
                <w:szCs w:val="28"/>
              </w:rPr>
              <w:t>Наименование статей калькуляции</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spacing w:before="60" w:after="60"/>
              <w:jc w:val="center"/>
              <w:rPr>
                <w:b/>
                <w:bCs/>
                <w:color w:val="000000" w:themeColor="text1"/>
                <w:sz w:val="28"/>
                <w:szCs w:val="28"/>
              </w:rPr>
            </w:pPr>
            <w:r w:rsidRPr="003D6EA0">
              <w:rPr>
                <w:b/>
                <w:bCs/>
                <w:color w:val="000000" w:themeColor="text1"/>
                <w:sz w:val="28"/>
                <w:szCs w:val="28"/>
              </w:rPr>
              <w:t>тыс. руб.</w:t>
            </w: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Затраты на материалы - всего </w:t>
            </w:r>
            <w:r w:rsidR="0089529E" w:rsidRPr="003D6EA0">
              <w:rPr>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hanging="142"/>
              <w:rPr>
                <w:color w:val="000000" w:themeColor="text1"/>
              </w:rPr>
            </w:pPr>
            <w:r w:rsidRPr="003D6EA0">
              <w:rPr>
                <w:color w:val="000000" w:themeColor="text1"/>
              </w:rPr>
              <w:t xml:space="preserve">в том числе: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сырье и основные материалы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вспомогательные материалы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покупные полуфабрикаты                           </w:t>
            </w:r>
            <w:r w:rsidR="0089529E" w:rsidRPr="003D6EA0">
              <w:rPr>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возвратные отходы (вычитаются)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комплектующие изделия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работы и услуги сторонних организаций производственного характера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транспортно-заготовительные расходы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топливо на технологические цели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энергия на технологические цели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firstLine="284"/>
              <w:rPr>
                <w:color w:val="000000" w:themeColor="text1"/>
              </w:rPr>
            </w:pPr>
            <w:r w:rsidRPr="003D6EA0">
              <w:rPr>
                <w:color w:val="000000" w:themeColor="text1"/>
              </w:rPr>
              <w:t xml:space="preserve">тара (невозвратная) и упаковка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2</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Затраты на оплату труда основных производственных рабочих - всего: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hanging="142"/>
              <w:rPr>
                <w:color w:val="000000" w:themeColor="text1"/>
              </w:rPr>
            </w:pPr>
            <w:r w:rsidRPr="003D6EA0">
              <w:rPr>
                <w:color w:val="000000" w:themeColor="text1"/>
              </w:rPr>
              <w:t xml:space="preserve">в том </w:t>
            </w:r>
            <w:r w:rsidR="0089529E" w:rsidRPr="003D6EA0">
              <w:rPr>
                <w:color w:val="000000" w:themeColor="text1"/>
              </w:rPr>
              <w:t xml:space="preserve">числе: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firstLine="442"/>
              <w:rPr>
                <w:color w:val="000000" w:themeColor="text1"/>
              </w:rPr>
            </w:pPr>
            <w:r w:rsidRPr="003D6EA0">
              <w:rPr>
                <w:color w:val="000000" w:themeColor="text1"/>
              </w:rPr>
              <w:t xml:space="preserve">основная заработная плата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firstLine="442"/>
              <w:rPr>
                <w:color w:val="000000" w:themeColor="text1"/>
              </w:rPr>
            </w:pPr>
            <w:r w:rsidRPr="003D6EA0">
              <w:rPr>
                <w:color w:val="000000" w:themeColor="text1"/>
              </w:rPr>
              <w:t xml:space="preserve">дополнительная заработная плата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3</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Отчисления на социальные нужды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4</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Затраты на подготовку и о</w:t>
            </w:r>
            <w:r w:rsidR="0089529E" w:rsidRPr="003D6EA0">
              <w:rPr>
                <w:color w:val="000000" w:themeColor="text1"/>
              </w:rPr>
              <w:t xml:space="preserve">своение производства                            - всего: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ind w:left="442" w:hanging="142"/>
              <w:rPr>
                <w:color w:val="000000" w:themeColor="text1"/>
              </w:rPr>
            </w:pPr>
            <w:r w:rsidRPr="003D6EA0">
              <w:rPr>
                <w:color w:val="000000" w:themeColor="text1"/>
              </w:rPr>
              <w:t xml:space="preserve">в том числе: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0F1725" w:rsidP="00E638D2">
            <w:pPr>
              <w:ind w:left="442" w:firstLine="284"/>
              <w:rPr>
                <w:color w:val="000000" w:themeColor="text1"/>
              </w:rPr>
            </w:pPr>
            <w:hyperlink r:id="rId25" w:anchor="'Пусковые расходы'!A1" w:history="1">
              <w:r w:rsidR="001F33B5" w:rsidRPr="003D6EA0">
                <w:rPr>
                  <w:color w:val="000000" w:themeColor="text1"/>
                </w:rPr>
                <w:t xml:space="preserve">затраты на подготовку и освоение новых производств, цехов и агрегатов (пусковые расходы)    </w:t>
              </w:r>
            </w:hyperlink>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0F1725" w:rsidP="00E638D2">
            <w:pPr>
              <w:ind w:left="442" w:firstLine="284"/>
              <w:rPr>
                <w:color w:val="000000" w:themeColor="text1"/>
              </w:rPr>
            </w:pPr>
            <w:hyperlink r:id="rId26" w:anchor="'Подг-ка и освоение произв-ва НП'!A1" w:history="1">
              <w:r w:rsidR="001F33B5" w:rsidRPr="003D6EA0">
                <w:rPr>
                  <w:color w:val="000000" w:themeColor="text1"/>
                </w:rPr>
                <w:t xml:space="preserve">затраты на подготовку и освоение новых видов продукции и новых технологических процессов      </w:t>
              </w:r>
            </w:hyperlink>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5</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Затраты на специальную технологическую оснастку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6</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0F1725" w:rsidP="00E638D2">
            <w:pPr>
              <w:rPr>
                <w:color w:val="000000" w:themeColor="text1"/>
              </w:rPr>
            </w:pPr>
            <w:hyperlink r:id="rId27" w:anchor="'Специальные затраты'!A1" w:history="1">
              <w:r w:rsidR="001F33B5" w:rsidRPr="003D6EA0">
                <w:rPr>
                  <w:color w:val="000000" w:themeColor="text1"/>
                </w:rPr>
                <w:t xml:space="preserve">Специальные затраты                                      </w:t>
              </w:r>
            </w:hyperlink>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7</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0F1725" w:rsidP="00E638D2">
            <w:pPr>
              <w:rPr>
                <w:color w:val="000000" w:themeColor="text1"/>
              </w:rPr>
            </w:pPr>
            <w:hyperlink r:id="rId28" w:anchor="'Общепроизводственные затраты'!A1" w:history="1">
              <w:r w:rsidR="001F33B5" w:rsidRPr="003D6EA0">
                <w:rPr>
                  <w:color w:val="000000" w:themeColor="text1"/>
                </w:rPr>
                <w:t xml:space="preserve">Общепроизводственные затраты                            </w:t>
              </w:r>
            </w:hyperlink>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rPr>
          <w:trHeight w:val="125"/>
        </w:trPr>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8</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0F1725" w:rsidP="00E638D2">
            <w:pPr>
              <w:rPr>
                <w:color w:val="000000" w:themeColor="text1"/>
              </w:rPr>
            </w:pPr>
            <w:hyperlink r:id="rId29" w:anchor="'Общехозяйственные затраты'!A1" w:history="1">
              <w:r w:rsidR="001F33B5" w:rsidRPr="003D6EA0">
                <w:rPr>
                  <w:color w:val="000000" w:themeColor="text1"/>
                </w:rPr>
                <w:t xml:space="preserve">Общехозяйственные затраты                               </w:t>
              </w:r>
            </w:hyperlink>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9</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Прочие производственные затраты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10</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Затраты на выполнение работ сторонними организациями</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11</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Производственная себестоимость                     </w:t>
            </w:r>
            <w:r w:rsidR="0089529E" w:rsidRPr="003D6EA0">
              <w:rPr>
                <w:color w:val="000000" w:themeColor="text1"/>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12</w:t>
            </w:r>
          </w:p>
        </w:tc>
        <w:tc>
          <w:tcPr>
            <w:tcW w:w="6645"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Внепроизводственные затраты                             </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4" w:space="0" w:color="auto"/>
              <w:right w:val="single" w:sz="6" w:space="0" w:color="auto"/>
            </w:tcBorders>
            <w:vAlign w:val="center"/>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12</w:t>
            </w:r>
          </w:p>
        </w:tc>
        <w:tc>
          <w:tcPr>
            <w:tcW w:w="6645" w:type="dxa"/>
            <w:tcBorders>
              <w:top w:val="single" w:sz="6" w:space="0" w:color="auto"/>
              <w:left w:val="single" w:sz="6" w:space="0" w:color="auto"/>
              <w:bottom w:val="single" w:sz="4" w:space="0" w:color="auto"/>
              <w:right w:val="single" w:sz="6" w:space="0" w:color="auto"/>
            </w:tcBorders>
          </w:tcPr>
          <w:p w:rsidR="001F33B5" w:rsidRPr="003D6EA0" w:rsidRDefault="001F33B5" w:rsidP="00E638D2">
            <w:pPr>
              <w:rPr>
                <w:color w:val="000000" w:themeColor="text1"/>
              </w:rPr>
            </w:pPr>
            <w:r w:rsidRPr="003D6EA0">
              <w:rPr>
                <w:color w:val="000000" w:themeColor="text1"/>
              </w:rPr>
              <w:t xml:space="preserve">Полная себестоимость                                    </w:t>
            </w:r>
          </w:p>
        </w:tc>
        <w:tc>
          <w:tcPr>
            <w:tcW w:w="1560" w:type="dxa"/>
            <w:tcBorders>
              <w:top w:val="single" w:sz="6" w:space="0" w:color="auto"/>
              <w:left w:val="single" w:sz="6" w:space="0" w:color="auto"/>
              <w:bottom w:val="single" w:sz="4"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198" w:type="dxa"/>
            <w:gridSpan w:val="3"/>
            <w:tcBorders>
              <w:top w:val="single" w:sz="4" w:space="0" w:color="auto"/>
              <w:left w:val="nil"/>
              <w:bottom w:val="nil"/>
              <w:right w:val="nil"/>
            </w:tcBorders>
          </w:tcPr>
          <w:p w:rsidR="001F33B5" w:rsidRPr="003D6EA0" w:rsidRDefault="001F33B5" w:rsidP="00E638D2">
            <w:pPr>
              <w:pStyle w:val="ac"/>
              <w:ind w:right="118"/>
              <w:jc w:val="right"/>
              <w:rPr>
                <w:color w:val="000000" w:themeColor="text1"/>
                <w:sz w:val="28"/>
                <w:szCs w:val="28"/>
              </w:rPr>
            </w:pPr>
          </w:p>
        </w:tc>
      </w:tr>
      <w:tr w:rsidR="001F33B5" w:rsidRPr="003D6EA0" w:rsidTr="00F34345">
        <w:tc>
          <w:tcPr>
            <w:tcW w:w="9198" w:type="dxa"/>
            <w:gridSpan w:val="3"/>
            <w:tcBorders>
              <w:top w:val="nil"/>
              <w:left w:val="nil"/>
              <w:bottom w:val="single" w:sz="4" w:space="0" w:color="auto"/>
              <w:right w:val="nil"/>
            </w:tcBorders>
          </w:tcPr>
          <w:p w:rsidR="001F33B5" w:rsidRPr="003D6EA0" w:rsidRDefault="001F33B5" w:rsidP="00E638D2">
            <w:pPr>
              <w:pStyle w:val="ac"/>
              <w:ind w:right="118"/>
              <w:jc w:val="right"/>
              <w:rPr>
                <w:color w:val="000000" w:themeColor="text1"/>
                <w:sz w:val="28"/>
                <w:szCs w:val="28"/>
              </w:rPr>
            </w:pPr>
            <w:r w:rsidRPr="003D6EA0">
              <w:rPr>
                <w:color w:val="000000" w:themeColor="text1"/>
                <w:sz w:val="28"/>
                <w:szCs w:val="28"/>
              </w:rPr>
              <w:t>Технологическая трудоемкость составляет ____ нормо/час (чел./час).</w:t>
            </w:r>
          </w:p>
          <w:p w:rsidR="001F33B5" w:rsidRPr="003D6EA0" w:rsidRDefault="001F33B5" w:rsidP="00E638D2">
            <w:pPr>
              <w:pStyle w:val="ac"/>
              <w:ind w:right="118"/>
              <w:jc w:val="right"/>
              <w:rPr>
                <w:color w:val="000000" w:themeColor="text1"/>
                <w:sz w:val="28"/>
                <w:szCs w:val="28"/>
              </w:rPr>
            </w:pPr>
          </w:p>
        </w:tc>
      </w:tr>
      <w:tr w:rsidR="001F33B5" w:rsidRPr="003D6EA0" w:rsidTr="00F34345">
        <w:tc>
          <w:tcPr>
            <w:tcW w:w="993" w:type="dxa"/>
            <w:tcBorders>
              <w:top w:val="single" w:sz="4" w:space="0" w:color="auto"/>
              <w:left w:val="single" w:sz="6" w:space="0" w:color="auto"/>
              <w:bottom w:val="single" w:sz="6" w:space="0" w:color="auto"/>
              <w:right w:val="single" w:sz="6" w:space="0" w:color="auto"/>
            </w:tcBorders>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13</w:t>
            </w:r>
          </w:p>
        </w:tc>
        <w:tc>
          <w:tcPr>
            <w:tcW w:w="6645" w:type="dxa"/>
            <w:tcBorders>
              <w:top w:val="single" w:sz="4" w:space="0" w:color="auto"/>
              <w:left w:val="single" w:sz="6" w:space="0" w:color="auto"/>
              <w:bottom w:val="single" w:sz="6" w:space="0" w:color="auto"/>
              <w:right w:val="single" w:sz="6" w:space="0" w:color="auto"/>
            </w:tcBorders>
            <w:vAlign w:val="center"/>
          </w:tcPr>
          <w:p w:rsidR="001F33B5" w:rsidRPr="003D6EA0" w:rsidRDefault="001F33B5" w:rsidP="00E638D2">
            <w:pPr>
              <w:rPr>
                <w:color w:val="000000" w:themeColor="text1"/>
              </w:rPr>
            </w:pPr>
            <w:r w:rsidRPr="003D6EA0">
              <w:rPr>
                <w:color w:val="000000" w:themeColor="text1"/>
              </w:rPr>
              <w:t>Прибыль (</w:t>
            </w:r>
            <w:r w:rsidR="0089529E" w:rsidRPr="003D6EA0">
              <w:rPr>
                <w:i/>
                <w:color w:val="000000" w:themeColor="text1"/>
              </w:rPr>
              <w:t>до 10 % от расходов собственными силами)</w:t>
            </w:r>
          </w:p>
        </w:tc>
        <w:tc>
          <w:tcPr>
            <w:tcW w:w="1560" w:type="dxa"/>
            <w:tcBorders>
              <w:top w:val="single" w:sz="4"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14</w:t>
            </w:r>
          </w:p>
        </w:tc>
        <w:tc>
          <w:tcPr>
            <w:tcW w:w="6645"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rPr>
                <w:color w:val="000000" w:themeColor="text1"/>
              </w:rPr>
            </w:pPr>
            <w:r w:rsidRPr="003D6EA0">
              <w:rPr>
                <w:color w:val="000000" w:themeColor="text1"/>
              </w:rPr>
              <w:t>НДС</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c>
          <w:tcPr>
            <w:tcW w:w="993" w:type="dxa"/>
            <w:tcBorders>
              <w:top w:val="single" w:sz="6" w:space="0" w:color="auto"/>
              <w:left w:val="single" w:sz="6" w:space="0" w:color="auto"/>
              <w:bottom w:val="single" w:sz="6" w:space="0" w:color="auto"/>
              <w:right w:val="single" w:sz="6" w:space="0" w:color="auto"/>
            </w:tcBorders>
          </w:tcPr>
          <w:p w:rsidR="001F33B5" w:rsidRPr="003D6EA0" w:rsidRDefault="001F33B5" w:rsidP="00E638D2">
            <w:pPr>
              <w:pStyle w:val="ac"/>
              <w:jc w:val="center"/>
              <w:rPr>
                <w:color w:val="000000" w:themeColor="text1"/>
                <w:sz w:val="28"/>
                <w:szCs w:val="28"/>
              </w:rPr>
            </w:pPr>
            <w:r w:rsidRPr="003D6EA0">
              <w:rPr>
                <w:color w:val="000000" w:themeColor="text1"/>
                <w:sz w:val="28"/>
                <w:szCs w:val="28"/>
              </w:rPr>
              <w:t>15</w:t>
            </w:r>
          </w:p>
        </w:tc>
        <w:tc>
          <w:tcPr>
            <w:tcW w:w="6645"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rPr>
                <w:color w:val="000000" w:themeColor="text1"/>
              </w:rPr>
            </w:pPr>
            <w:r w:rsidRPr="003D6EA0">
              <w:rPr>
                <w:color w:val="000000" w:themeColor="text1"/>
              </w:rPr>
              <w:t>Цена</w:t>
            </w:r>
          </w:p>
        </w:tc>
        <w:tc>
          <w:tcPr>
            <w:tcW w:w="15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pStyle w:val="ac"/>
              <w:ind w:right="118"/>
              <w:jc w:val="right"/>
              <w:rPr>
                <w:color w:val="000000" w:themeColor="text1"/>
                <w:sz w:val="28"/>
                <w:szCs w:val="28"/>
              </w:rPr>
            </w:pPr>
          </w:p>
        </w:tc>
      </w:tr>
      <w:tr w:rsidR="001F33B5" w:rsidRPr="003D6EA0" w:rsidTr="00F34345">
        <w:trPr>
          <w:cantSplit/>
        </w:trPr>
        <w:tc>
          <w:tcPr>
            <w:tcW w:w="7638" w:type="dxa"/>
            <w:gridSpan w:val="2"/>
            <w:tcBorders>
              <w:top w:val="single" w:sz="6" w:space="0" w:color="auto"/>
              <w:left w:val="single" w:sz="6" w:space="0" w:color="auto"/>
              <w:bottom w:val="single" w:sz="6" w:space="0" w:color="auto"/>
              <w:right w:val="single" w:sz="6" w:space="0" w:color="auto"/>
            </w:tcBorders>
          </w:tcPr>
          <w:p w:rsidR="001F33B5" w:rsidRPr="003D6EA0" w:rsidRDefault="001F33B5" w:rsidP="00E638D2">
            <w:pPr>
              <w:pStyle w:val="ac"/>
              <w:spacing w:before="60" w:after="60"/>
              <w:rPr>
                <w:b/>
                <w:color w:val="000000" w:themeColor="text1"/>
                <w:sz w:val="28"/>
                <w:szCs w:val="28"/>
              </w:rPr>
            </w:pPr>
            <w:r w:rsidRPr="003D6EA0">
              <w:rPr>
                <w:b/>
                <w:color w:val="000000" w:themeColor="text1"/>
                <w:sz w:val="28"/>
                <w:szCs w:val="28"/>
              </w:rPr>
              <w:t>Общая стоимость контракта</w:t>
            </w:r>
          </w:p>
        </w:tc>
        <w:tc>
          <w:tcPr>
            <w:tcW w:w="1560" w:type="dxa"/>
            <w:tcBorders>
              <w:top w:val="single" w:sz="6" w:space="0" w:color="auto"/>
              <w:left w:val="single" w:sz="6" w:space="0" w:color="auto"/>
              <w:bottom w:val="single" w:sz="6" w:space="0" w:color="auto"/>
              <w:right w:val="single" w:sz="6" w:space="0" w:color="auto"/>
            </w:tcBorders>
            <w:vAlign w:val="center"/>
          </w:tcPr>
          <w:p w:rsidR="001F33B5" w:rsidRPr="003D6EA0" w:rsidRDefault="001F33B5" w:rsidP="00E638D2">
            <w:pPr>
              <w:pStyle w:val="ac"/>
              <w:ind w:right="118"/>
              <w:jc w:val="right"/>
              <w:rPr>
                <w:b/>
                <w:color w:val="000000" w:themeColor="text1"/>
                <w:sz w:val="28"/>
                <w:szCs w:val="28"/>
              </w:rPr>
            </w:pPr>
          </w:p>
        </w:tc>
      </w:tr>
    </w:tbl>
    <w:p w:rsidR="001F33B5" w:rsidRPr="003D6EA0" w:rsidRDefault="0089529E" w:rsidP="00E638D2">
      <w:pPr>
        <w:spacing w:before="120"/>
        <w:ind w:firstLine="400"/>
        <w:rPr>
          <w:color w:val="000000" w:themeColor="text1"/>
          <w:sz w:val="28"/>
          <w:szCs w:val="28"/>
        </w:rPr>
      </w:pPr>
      <w:r w:rsidRPr="003D6EA0">
        <w:rPr>
          <w:color w:val="000000" w:themeColor="text1"/>
          <w:sz w:val="28"/>
          <w:szCs w:val="28"/>
        </w:rPr>
        <w:t>Приложения к структуре цены: обоснования-расшифровки по каждой статье расхода и плановые калькуляции с расшифровками статей затрат</w:t>
      </w:r>
    </w:p>
    <w:p w:rsidR="001F33B5" w:rsidRPr="003D6EA0" w:rsidRDefault="0089529E" w:rsidP="00E638D2">
      <w:pPr>
        <w:spacing w:before="120"/>
        <w:ind w:firstLine="400"/>
        <w:rPr>
          <w:color w:val="000000" w:themeColor="text1"/>
          <w:sz w:val="28"/>
          <w:szCs w:val="28"/>
        </w:rPr>
      </w:pPr>
      <w:r w:rsidRPr="003D6EA0">
        <w:rPr>
          <w:color w:val="000000" w:themeColor="text1"/>
          <w:sz w:val="28"/>
          <w:szCs w:val="28"/>
        </w:rPr>
        <w:t>на___л.</w:t>
      </w:r>
    </w:p>
    <w:p w:rsidR="00CB47AF" w:rsidRPr="003D6EA0" w:rsidRDefault="00CB47AF">
      <w:pPr>
        <w:rPr>
          <w:color w:val="000000" w:themeColor="text1"/>
        </w:rPr>
      </w:pPr>
    </w:p>
    <w:p w:rsidR="00CB47AF" w:rsidRPr="003D6EA0" w:rsidRDefault="00CB47AF">
      <w:pPr>
        <w:pStyle w:val="ac"/>
        <w:spacing w:before="120"/>
        <w:rPr>
          <w:color w:val="000000" w:themeColor="text1"/>
          <w:sz w:val="28"/>
          <w:szCs w:val="28"/>
        </w:rPr>
      </w:pPr>
    </w:p>
    <w:p w:rsidR="00CB47AF" w:rsidRPr="003D6EA0" w:rsidRDefault="0089529E">
      <w:pPr>
        <w:pStyle w:val="ac"/>
        <w:spacing w:before="120"/>
        <w:rPr>
          <w:color w:val="000000" w:themeColor="text1"/>
          <w:sz w:val="28"/>
          <w:szCs w:val="28"/>
        </w:rPr>
      </w:pPr>
      <w:r w:rsidRPr="003D6EA0">
        <w:rPr>
          <w:color w:val="000000" w:themeColor="text1"/>
          <w:sz w:val="28"/>
          <w:szCs w:val="28"/>
        </w:rPr>
        <w:t>Главный бухгалтер                                                          _____________________</w:t>
      </w:r>
    </w:p>
    <w:p w:rsidR="00CB47AF" w:rsidRPr="003D6EA0" w:rsidRDefault="00CB47AF">
      <w:pPr>
        <w:pStyle w:val="ac"/>
        <w:spacing w:before="120"/>
        <w:rPr>
          <w:color w:val="000000" w:themeColor="text1"/>
          <w:sz w:val="28"/>
          <w:szCs w:val="28"/>
        </w:rPr>
      </w:pPr>
    </w:p>
    <w:p w:rsidR="00CB47AF" w:rsidRPr="003D6EA0" w:rsidRDefault="00CB47AF">
      <w:pPr>
        <w:pStyle w:val="ac"/>
        <w:jc w:val="right"/>
        <w:rPr>
          <w:color w:val="000000" w:themeColor="text1"/>
          <w:sz w:val="28"/>
          <w:szCs w:val="28"/>
        </w:rPr>
      </w:pPr>
    </w:p>
    <w:p w:rsidR="00CB47AF" w:rsidRPr="003D6EA0" w:rsidRDefault="00CB47AF">
      <w:pPr>
        <w:ind w:left="300"/>
        <w:rPr>
          <w:color w:val="000000" w:themeColor="text1"/>
          <w:sz w:val="28"/>
          <w:szCs w:val="28"/>
        </w:rPr>
      </w:pPr>
    </w:p>
    <w:p w:rsidR="00CB47AF" w:rsidRPr="003D6EA0" w:rsidRDefault="0089529E">
      <w:pPr>
        <w:pStyle w:val="21"/>
        <w:ind w:firstLine="0"/>
        <w:rPr>
          <w:i/>
          <w:color w:val="000000" w:themeColor="text1"/>
          <w:sz w:val="24"/>
          <w:szCs w:val="24"/>
        </w:rPr>
      </w:pPr>
      <w:r w:rsidRPr="003D6EA0">
        <w:rPr>
          <w:color w:val="000000" w:themeColor="text1"/>
          <w:szCs w:val="28"/>
        </w:rPr>
        <w:t xml:space="preserve">Примечание: </w:t>
      </w:r>
      <w:r w:rsidRPr="003D6EA0">
        <w:rPr>
          <w:i/>
          <w:color w:val="000000" w:themeColor="text1"/>
          <w:sz w:val="24"/>
          <w:szCs w:val="24"/>
        </w:rPr>
        <w:t>(структура цены с расшифровками прилагаются Головным исполнителем только при  осуществлении закупки у единственного поставщика (подрядчика, исполнителя)</w:t>
      </w:r>
    </w:p>
    <w:p w:rsidR="00CB47AF" w:rsidRPr="003D6EA0" w:rsidRDefault="00CB47AF" w:rsidP="00E638D2">
      <w:pPr>
        <w:spacing w:before="120"/>
        <w:ind w:firstLine="400"/>
        <w:jc w:val="left"/>
        <w:rPr>
          <w:color w:val="000000" w:themeColor="text1"/>
          <w:sz w:val="28"/>
          <w:szCs w:val="28"/>
        </w:rPr>
        <w:sectPr w:rsidR="00CB47AF" w:rsidRPr="003D6EA0">
          <w:headerReference w:type="default" r:id="rId30"/>
          <w:footerReference w:type="even" r:id="rId31"/>
          <w:footerReference w:type="default" r:id="rId32"/>
          <w:pgSz w:w="11906" w:h="16838" w:code="9"/>
          <w:pgMar w:top="851" w:right="851" w:bottom="851" w:left="1134" w:header="680" w:footer="215" w:gutter="0"/>
          <w:cols w:space="708"/>
          <w:docGrid w:linePitch="360"/>
        </w:sectPr>
      </w:pPr>
    </w:p>
    <w:p w:rsidR="00CB47AF" w:rsidRPr="003D6EA0" w:rsidRDefault="0089529E">
      <w:pPr>
        <w:pStyle w:val="ac"/>
        <w:spacing w:before="120"/>
        <w:ind w:firstLine="340"/>
        <w:jc w:val="right"/>
        <w:rPr>
          <w:color w:val="000000" w:themeColor="text1"/>
          <w:sz w:val="28"/>
          <w:szCs w:val="28"/>
        </w:rPr>
      </w:pPr>
      <w:r w:rsidRPr="003D6EA0">
        <w:rPr>
          <w:color w:val="000000" w:themeColor="text1"/>
          <w:sz w:val="28"/>
          <w:szCs w:val="28"/>
        </w:rPr>
        <w:t>Приложение № 4</w:t>
      </w:r>
    </w:p>
    <w:p w:rsidR="00CB47AF" w:rsidRPr="003D6EA0" w:rsidRDefault="0089529E">
      <w:pPr>
        <w:pStyle w:val="ac"/>
        <w:jc w:val="right"/>
        <w:rPr>
          <w:color w:val="000000" w:themeColor="text1"/>
          <w:sz w:val="28"/>
          <w:szCs w:val="28"/>
        </w:rPr>
      </w:pPr>
      <w:r w:rsidRPr="003D6EA0">
        <w:rPr>
          <w:color w:val="000000" w:themeColor="text1"/>
          <w:sz w:val="28"/>
          <w:szCs w:val="28"/>
        </w:rPr>
        <w:t>к государственному контракту</w:t>
      </w:r>
    </w:p>
    <w:p w:rsidR="00CB47AF" w:rsidRPr="003D6EA0" w:rsidRDefault="0089529E">
      <w:pPr>
        <w:pStyle w:val="ac"/>
        <w:jc w:val="right"/>
        <w:rPr>
          <w:color w:val="000000" w:themeColor="text1"/>
          <w:sz w:val="28"/>
          <w:szCs w:val="28"/>
        </w:rPr>
      </w:pPr>
      <w:r w:rsidRPr="003D6EA0">
        <w:rPr>
          <w:color w:val="000000" w:themeColor="text1"/>
          <w:sz w:val="28"/>
          <w:szCs w:val="28"/>
        </w:rPr>
        <w:t>№ __________________________</w:t>
      </w:r>
    </w:p>
    <w:p w:rsidR="00CB47AF" w:rsidRPr="003D6EA0" w:rsidRDefault="0089529E">
      <w:pPr>
        <w:pStyle w:val="ac"/>
        <w:jc w:val="right"/>
        <w:rPr>
          <w:b/>
          <w:color w:val="000000" w:themeColor="text1"/>
          <w:sz w:val="28"/>
          <w:szCs w:val="28"/>
        </w:rPr>
      </w:pPr>
      <w:r w:rsidRPr="003D6EA0">
        <w:rPr>
          <w:color w:val="000000" w:themeColor="text1"/>
          <w:sz w:val="28"/>
          <w:szCs w:val="28"/>
        </w:rPr>
        <w:t>от «___» _____________ 20__ г.</w:t>
      </w:r>
    </w:p>
    <w:p w:rsidR="00CB47AF" w:rsidRPr="003D6EA0" w:rsidRDefault="00FD5617">
      <w:pPr>
        <w:pStyle w:val="ac"/>
        <w:jc w:val="center"/>
        <w:rPr>
          <w:b/>
          <w:color w:val="000000" w:themeColor="text1"/>
          <w:sz w:val="28"/>
          <w:szCs w:val="28"/>
        </w:rPr>
      </w:pPr>
      <w:r w:rsidRPr="003D6EA0">
        <w:rPr>
          <w:b/>
          <w:noProof/>
          <w:snapToGrid/>
          <w:color w:val="000000" w:themeColor="text1"/>
          <w:sz w:val="28"/>
          <w:szCs w:val="28"/>
        </w:rPr>
        <mc:AlternateContent>
          <mc:Choice Requires="wps">
            <w:drawing>
              <wp:anchor distT="0" distB="0" distL="114300" distR="114300" simplePos="0" relativeHeight="251660288" behindDoc="0" locked="0" layoutInCell="1" allowOverlap="1" wp14:anchorId="621B67F4" wp14:editId="506FE417">
                <wp:simplePos x="0" y="0"/>
                <wp:positionH relativeFrom="column">
                  <wp:posOffset>5778500</wp:posOffset>
                </wp:positionH>
                <wp:positionV relativeFrom="paragraph">
                  <wp:posOffset>64770</wp:posOffset>
                </wp:positionV>
                <wp:extent cx="2485390" cy="1348105"/>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7F123C" w:rsidRDefault="008A3C09">
                            <w:pPr>
                              <w:spacing w:after="0"/>
                              <w:rPr>
                                <w:sz w:val="28"/>
                                <w:szCs w:val="28"/>
                              </w:rPr>
                            </w:pPr>
                          </w:p>
                          <w:p w:rsidR="008A3C09" w:rsidRDefault="008A3C09" w:rsidP="00BF6267">
                            <w:pPr>
                              <w:spacing w:after="0"/>
                            </w:pPr>
                            <w:r>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B67F4" id="Text Box 11" o:spid="_x0000_s1034" type="#_x0000_t202" style="position:absolute;left:0;text-align:left;margin-left:455pt;margin-top:5.1pt;width:195.7pt;height:10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" stroked="f">
                <v:textbo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7F123C" w:rsidRDefault="008A3C09">
                      <w:pPr>
                        <w:spacing w:after="0"/>
                        <w:rPr>
                          <w:sz w:val="28"/>
                          <w:szCs w:val="28"/>
                        </w:rPr>
                      </w:pPr>
                    </w:p>
                    <w:p w:rsidR="008A3C09" w:rsidRDefault="008A3C09" w:rsidP="00BF6267">
                      <w:pPr>
                        <w:spacing w:after="0"/>
                      </w:pPr>
                      <w:r>
                        <w:t>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txbxContent>
                </v:textbox>
              </v:shape>
            </w:pict>
          </mc:Fallback>
        </mc:AlternateContent>
      </w:r>
      <w:r w:rsidRPr="003D6EA0">
        <w:rPr>
          <w:b/>
          <w:noProof/>
          <w:snapToGrid/>
          <w:color w:val="000000" w:themeColor="text1"/>
          <w:sz w:val="28"/>
          <w:szCs w:val="28"/>
        </w:rPr>
        <mc:AlternateContent>
          <mc:Choice Requires="wps">
            <w:drawing>
              <wp:anchor distT="0" distB="0" distL="114300" distR="114300" simplePos="0" relativeHeight="251659264" behindDoc="0" locked="0" layoutInCell="1" allowOverlap="1" wp14:anchorId="6F8E2822" wp14:editId="3BA6A221">
                <wp:simplePos x="0" y="0"/>
                <wp:positionH relativeFrom="column">
                  <wp:posOffset>825500</wp:posOffset>
                </wp:positionH>
                <wp:positionV relativeFrom="paragraph">
                  <wp:posOffset>64770</wp:posOffset>
                </wp:positionV>
                <wp:extent cx="2647315" cy="1186180"/>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rPr>
                                <w:sz w:val="28"/>
                                <w:szCs w:val="28"/>
                              </w:rPr>
                            </w:pPr>
                            <w:r w:rsidRPr="007F123C">
                              <w:rPr>
                                <w:sz w:val="28"/>
                                <w:szCs w:val="28"/>
                              </w:rPr>
                              <w:t>Государственный заказчик</w:t>
                            </w:r>
                          </w:p>
                          <w:p w:rsidR="008A3C09" w:rsidRDefault="008A3C09">
                            <w:pPr>
                              <w:spacing w:before="120"/>
                            </w:pPr>
                            <w:r>
                              <w:t>____________________</w:t>
                            </w:r>
                          </w:p>
                          <w:p w:rsidR="008A3C09" w:rsidRDefault="008A3C09" w:rsidP="00A369DC">
                            <w:pPr>
                              <w:pStyle w:val="ac"/>
                              <w:rPr>
                                <w:bCs/>
                                <w:color w:val="262626"/>
                                <w:sz w:val="28"/>
                                <w:szCs w:val="28"/>
                              </w:rPr>
                            </w:pPr>
                            <w:r w:rsidRPr="008D5C92">
                              <w:rPr>
                                <w:bCs/>
                                <w:color w:val="262626"/>
                                <w:sz w:val="28"/>
                                <w:szCs w:val="28"/>
                              </w:rPr>
                              <w:t>Личная подпись.</w:t>
                            </w:r>
                          </w:p>
                          <w:p w:rsidR="008A3C09" w:rsidRPr="008D5C92" w:rsidRDefault="008A3C09" w:rsidP="00A369DC">
                            <w:pPr>
                              <w:pStyle w:val="ac"/>
                              <w:rPr>
                                <w:bCs/>
                                <w:color w:val="262626"/>
                                <w:sz w:val="28"/>
                                <w:szCs w:val="28"/>
                              </w:rPr>
                            </w:pPr>
                            <w:r w:rsidRPr="008D5C92">
                              <w:rPr>
                                <w:bCs/>
                                <w:color w:val="262626"/>
                                <w:sz w:val="28"/>
                                <w:szCs w:val="28"/>
                              </w:rPr>
                              <w:t>Расшифровка подписи. Дата</w:t>
                            </w:r>
                          </w:p>
                          <w:p w:rsidR="008A3C09" w:rsidRDefault="008A3C0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8E2822" id="Text Box 10" o:spid="_x0000_s1035" type="#_x0000_t202" style="position:absolute;left:0;text-align:left;margin-left:65pt;margin-top:5.1pt;width:208.45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" stroked="f">
                <v:textbox>
                  <w:txbxContent>
                    <w:p w:rsidR="008A3C09" w:rsidRPr="007F123C" w:rsidRDefault="008A3C09">
                      <w:pPr>
                        <w:rPr>
                          <w:sz w:val="28"/>
                          <w:szCs w:val="28"/>
                        </w:rPr>
                      </w:pPr>
                      <w:r w:rsidRPr="007F123C">
                        <w:rPr>
                          <w:sz w:val="28"/>
                          <w:szCs w:val="28"/>
                        </w:rPr>
                        <w:t>Государственный заказчик</w:t>
                      </w:r>
                    </w:p>
                    <w:p w:rsidR="008A3C09" w:rsidRDefault="008A3C09">
                      <w:pPr>
                        <w:spacing w:before="120"/>
                      </w:pPr>
                      <w:r>
                        <w:t>____________________</w:t>
                      </w:r>
                    </w:p>
                    <w:p w:rsidR="008A3C09" w:rsidRDefault="008A3C09" w:rsidP="00A369DC">
                      <w:pPr>
                        <w:pStyle w:val="ac"/>
                        <w:rPr>
                          <w:bCs/>
                          <w:color w:val="262626"/>
                          <w:sz w:val="28"/>
                          <w:szCs w:val="28"/>
                        </w:rPr>
                      </w:pPr>
                      <w:r w:rsidRPr="008D5C92">
                        <w:rPr>
                          <w:bCs/>
                          <w:color w:val="262626"/>
                          <w:sz w:val="28"/>
                          <w:szCs w:val="28"/>
                        </w:rPr>
                        <w:t>Личная подпись.</w:t>
                      </w:r>
                    </w:p>
                    <w:p w:rsidR="008A3C09" w:rsidRPr="008D5C92" w:rsidRDefault="008A3C09" w:rsidP="00A369DC">
                      <w:pPr>
                        <w:pStyle w:val="ac"/>
                        <w:rPr>
                          <w:bCs/>
                          <w:color w:val="262626"/>
                          <w:sz w:val="28"/>
                          <w:szCs w:val="28"/>
                        </w:rPr>
                      </w:pPr>
                      <w:r w:rsidRPr="008D5C92">
                        <w:rPr>
                          <w:bCs/>
                          <w:color w:val="262626"/>
                          <w:sz w:val="28"/>
                          <w:szCs w:val="28"/>
                        </w:rPr>
                        <w:t>Расшифровка подписи. Дата</w:t>
                      </w:r>
                    </w:p>
                    <w:p w:rsidR="008A3C09" w:rsidRDefault="008A3C09">
                      <w:pPr>
                        <w:spacing w:before="120"/>
                      </w:pPr>
                    </w:p>
                  </w:txbxContent>
                </v:textbox>
              </v:shape>
            </w:pict>
          </mc:Fallback>
        </mc:AlternateContent>
      </w:r>
    </w:p>
    <w:p w:rsidR="00CB47AF" w:rsidRPr="003D6EA0" w:rsidRDefault="00CB47AF">
      <w:pPr>
        <w:pStyle w:val="ac"/>
        <w:jc w:val="center"/>
        <w:rPr>
          <w:b/>
          <w:color w:val="000000" w:themeColor="text1"/>
          <w:sz w:val="28"/>
          <w:szCs w:val="28"/>
        </w:rPr>
      </w:pPr>
    </w:p>
    <w:p w:rsidR="00CB47AF" w:rsidRPr="003D6EA0" w:rsidRDefault="00CB47AF">
      <w:pPr>
        <w:pStyle w:val="ac"/>
        <w:jc w:val="center"/>
        <w:rPr>
          <w:b/>
          <w:color w:val="000000" w:themeColor="text1"/>
          <w:sz w:val="28"/>
          <w:szCs w:val="28"/>
        </w:rPr>
      </w:pPr>
    </w:p>
    <w:p w:rsidR="00CB47AF" w:rsidRPr="003D6EA0" w:rsidRDefault="00CB47AF">
      <w:pPr>
        <w:pStyle w:val="ac"/>
        <w:jc w:val="center"/>
        <w:rPr>
          <w:b/>
          <w:color w:val="000000" w:themeColor="text1"/>
          <w:sz w:val="28"/>
          <w:szCs w:val="28"/>
        </w:rPr>
      </w:pPr>
    </w:p>
    <w:p w:rsidR="00CB47AF" w:rsidRPr="003D6EA0" w:rsidRDefault="00CB47AF">
      <w:pPr>
        <w:pStyle w:val="ac"/>
        <w:jc w:val="center"/>
        <w:rPr>
          <w:b/>
          <w:color w:val="000000" w:themeColor="text1"/>
          <w:sz w:val="28"/>
          <w:szCs w:val="28"/>
        </w:rPr>
      </w:pPr>
    </w:p>
    <w:p w:rsidR="00CB47AF" w:rsidRPr="003D6EA0" w:rsidRDefault="00CB47AF">
      <w:pPr>
        <w:pStyle w:val="ac"/>
        <w:jc w:val="center"/>
        <w:rPr>
          <w:b/>
          <w:color w:val="000000" w:themeColor="text1"/>
          <w:sz w:val="28"/>
          <w:szCs w:val="28"/>
        </w:rPr>
      </w:pPr>
    </w:p>
    <w:p w:rsidR="00CB47AF" w:rsidRPr="003D6EA0" w:rsidRDefault="00CB47AF">
      <w:pPr>
        <w:pStyle w:val="ac"/>
        <w:jc w:val="center"/>
        <w:rPr>
          <w:b/>
          <w:color w:val="000000" w:themeColor="text1"/>
          <w:sz w:val="28"/>
          <w:szCs w:val="28"/>
        </w:rPr>
      </w:pPr>
    </w:p>
    <w:p w:rsidR="00CB47AF" w:rsidRPr="003D6EA0" w:rsidRDefault="0089529E">
      <w:pPr>
        <w:pStyle w:val="ac"/>
        <w:jc w:val="center"/>
        <w:rPr>
          <w:color w:val="000000" w:themeColor="text1"/>
          <w:sz w:val="28"/>
          <w:szCs w:val="28"/>
        </w:rPr>
      </w:pPr>
      <w:r w:rsidRPr="003D6EA0">
        <w:rPr>
          <w:color w:val="000000" w:themeColor="text1"/>
          <w:sz w:val="28"/>
          <w:szCs w:val="28"/>
        </w:rPr>
        <w:t>ПРОТОКОЛ СОГЛАСОВАНИЯ ОБЪЕМА РАБОТ</w:t>
      </w:r>
    </w:p>
    <w:p w:rsidR="00CB47AF" w:rsidRPr="003D6EA0" w:rsidRDefault="0089529E">
      <w:pPr>
        <w:jc w:val="center"/>
        <w:rPr>
          <w:color w:val="000000" w:themeColor="text1"/>
          <w:sz w:val="28"/>
          <w:szCs w:val="28"/>
        </w:rPr>
      </w:pPr>
      <w:r w:rsidRPr="003D6EA0">
        <w:rPr>
          <w:bCs/>
          <w:color w:val="000000" w:themeColor="text1"/>
          <w:sz w:val="28"/>
          <w:szCs w:val="28"/>
        </w:rPr>
        <w:t xml:space="preserve"> </w:t>
      </w:r>
      <w:r w:rsidRPr="003D6EA0">
        <w:rPr>
          <w:color w:val="000000" w:themeColor="text1"/>
          <w:sz w:val="28"/>
          <w:szCs w:val="28"/>
        </w:rPr>
        <w:t>НА ВЫПОЛНЕНИЕ РАБОТ ПО УТИЛИЗАЦИИ АПЛ (НК с ЯЭУ, судов АТО)</w:t>
      </w:r>
    </w:p>
    <w:p w:rsidR="00CB47AF" w:rsidRPr="003D6EA0" w:rsidRDefault="00CB47AF">
      <w:pPr>
        <w:jc w:val="center"/>
        <w:rPr>
          <w:b/>
          <w:color w:val="000000" w:themeColor="text1"/>
          <w:sz w:val="28"/>
          <w:szCs w:val="28"/>
        </w:rPr>
      </w:pPr>
    </w:p>
    <w:tbl>
      <w:tblPr>
        <w:tblW w:w="15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0"/>
        <w:gridCol w:w="6200"/>
        <w:gridCol w:w="2340"/>
        <w:gridCol w:w="2340"/>
        <w:gridCol w:w="1260"/>
        <w:gridCol w:w="2340"/>
      </w:tblGrid>
      <w:tr w:rsidR="005536E8" w:rsidRPr="003D6EA0">
        <w:trPr>
          <w:cantSplit/>
          <w:trHeight w:val="605"/>
        </w:trPr>
        <w:tc>
          <w:tcPr>
            <w:tcW w:w="100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bCs/>
                <w:color w:val="000000" w:themeColor="text1"/>
                <w:sz w:val="28"/>
                <w:szCs w:val="28"/>
              </w:rPr>
            </w:pPr>
            <w:r w:rsidRPr="003D6EA0">
              <w:rPr>
                <w:bCs/>
                <w:color w:val="000000" w:themeColor="text1"/>
                <w:sz w:val="28"/>
                <w:szCs w:val="28"/>
              </w:rPr>
              <w:t>Номер этапа</w:t>
            </w:r>
          </w:p>
        </w:tc>
        <w:tc>
          <w:tcPr>
            <w:tcW w:w="620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bCs/>
                <w:color w:val="000000" w:themeColor="text1"/>
                <w:sz w:val="28"/>
                <w:szCs w:val="28"/>
              </w:rPr>
            </w:pPr>
            <w:r w:rsidRPr="003D6EA0">
              <w:rPr>
                <w:bCs/>
                <w:color w:val="000000" w:themeColor="text1"/>
                <w:sz w:val="28"/>
                <w:szCs w:val="28"/>
              </w:rPr>
              <w:t>Наименование этапа работ</w:t>
            </w: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bCs/>
                <w:color w:val="000000" w:themeColor="text1"/>
                <w:sz w:val="28"/>
                <w:szCs w:val="28"/>
              </w:rPr>
            </w:pPr>
            <w:r w:rsidRPr="003D6EA0">
              <w:rPr>
                <w:bCs/>
                <w:color w:val="000000" w:themeColor="text1"/>
                <w:sz w:val="28"/>
                <w:szCs w:val="28"/>
              </w:rPr>
              <w:t>Номер чертежа или др.</w:t>
            </w: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spacing w:before="120" w:after="60"/>
              <w:jc w:val="center"/>
              <w:rPr>
                <w:bCs/>
                <w:color w:val="000000" w:themeColor="text1"/>
                <w:sz w:val="28"/>
                <w:szCs w:val="28"/>
              </w:rPr>
            </w:pPr>
            <w:r w:rsidRPr="003D6EA0">
              <w:rPr>
                <w:bCs/>
                <w:color w:val="000000" w:themeColor="text1"/>
                <w:sz w:val="28"/>
                <w:szCs w:val="28"/>
              </w:rPr>
              <w:t>Обоснование норм времени</w:t>
            </w:r>
          </w:p>
        </w:tc>
        <w:tc>
          <w:tcPr>
            <w:tcW w:w="126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bCs/>
                <w:color w:val="000000" w:themeColor="text1"/>
                <w:sz w:val="28"/>
                <w:szCs w:val="28"/>
              </w:rPr>
            </w:pPr>
            <w:r w:rsidRPr="003D6EA0">
              <w:rPr>
                <w:bCs/>
                <w:color w:val="000000" w:themeColor="text1"/>
                <w:sz w:val="28"/>
                <w:szCs w:val="28"/>
              </w:rPr>
              <w:t>Трудоёмкость, н/ч</w:t>
            </w: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89529E">
            <w:pPr>
              <w:pStyle w:val="ac"/>
              <w:jc w:val="center"/>
              <w:rPr>
                <w:bCs/>
                <w:color w:val="000000" w:themeColor="text1"/>
                <w:sz w:val="28"/>
                <w:szCs w:val="28"/>
              </w:rPr>
            </w:pPr>
            <w:r w:rsidRPr="003D6EA0">
              <w:rPr>
                <w:bCs/>
                <w:color w:val="000000" w:themeColor="text1"/>
                <w:sz w:val="28"/>
                <w:szCs w:val="28"/>
              </w:rPr>
              <w:t>Обоснование норм расходов материалов</w:t>
            </w:r>
          </w:p>
        </w:tc>
      </w:tr>
      <w:tr w:rsidR="005536E8" w:rsidRPr="003D6EA0">
        <w:trPr>
          <w:cantSplit/>
          <w:trHeight w:val="355"/>
        </w:trPr>
        <w:tc>
          <w:tcPr>
            <w:tcW w:w="15480" w:type="dxa"/>
            <w:gridSpan w:val="6"/>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pStyle w:val="ac"/>
              <w:jc w:val="center"/>
              <w:rPr>
                <w:b/>
                <w:color w:val="000000" w:themeColor="text1"/>
                <w:sz w:val="28"/>
                <w:szCs w:val="28"/>
              </w:rPr>
            </w:pPr>
          </w:p>
        </w:tc>
      </w:tr>
      <w:tr w:rsidR="005536E8" w:rsidRPr="003D6EA0">
        <w:trPr>
          <w:cantSplit/>
        </w:trPr>
        <w:tc>
          <w:tcPr>
            <w:tcW w:w="1000" w:type="dxa"/>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pStyle w:val="ac"/>
              <w:jc w:val="center"/>
              <w:rPr>
                <w:bCs/>
                <w:color w:val="000000" w:themeColor="text1"/>
                <w:sz w:val="28"/>
                <w:szCs w:val="28"/>
              </w:rPr>
            </w:pPr>
            <w:r w:rsidRPr="003D6EA0">
              <w:rPr>
                <w:bCs/>
                <w:color w:val="000000" w:themeColor="text1"/>
                <w:sz w:val="28"/>
                <w:szCs w:val="28"/>
              </w:rPr>
              <w:t>1.</w:t>
            </w:r>
          </w:p>
        </w:tc>
        <w:tc>
          <w:tcPr>
            <w:tcW w:w="6200" w:type="dxa"/>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spacing w:after="0"/>
              <w:jc w:val="left"/>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spacing w:after="0"/>
              <w:jc w:val="center"/>
              <w:rPr>
                <w:bCs/>
                <w:color w:val="000000" w:themeColor="text1"/>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r>
      <w:tr w:rsidR="005536E8" w:rsidRPr="003D6EA0">
        <w:trPr>
          <w:cantSplit/>
        </w:trPr>
        <w:tc>
          <w:tcPr>
            <w:tcW w:w="1000" w:type="dxa"/>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pStyle w:val="ac"/>
              <w:ind w:left="-8"/>
              <w:jc w:val="center"/>
              <w:rPr>
                <w:bCs/>
                <w:color w:val="000000" w:themeColor="text1"/>
                <w:sz w:val="28"/>
                <w:szCs w:val="28"/>
              </w:rPr>
            </w:pPr>
            <w:r w:rsidRPr="003D6EA0">
              <w:rPr>
                <w:bCs/>
                <w:color w:val="000000" w:themeColor="text1"/>
                <w:sz w:val="28"/>
                <w:szCs w:val="28"/>
              </w:rPr>
              <w:t>2.</w:t>
            </w:r>
          </w:p>
        </w:tc>
        <w:tc>
          <w:tcPr>
            <w:tcW w:w="6200" w:type="dxa"/>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jc w:val="left"/>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r>
      <w:tr w:rsidR="005536E8" w:rsidRPr="003D6EA0">
        <w:trPr>
          <w:cantSplit/>
        </w:trPr>
        <w:tc>
          <w:tcPr>
            <w:tcW w:w="1000" w:type="dxa"/>
            <w:tcBorders>
              <w:top w:val="single" w:sz="6" w:space="0" w:color="auto"/>
              <w:left w:val="single" w:sz="6" w:space="0" w:color="auto"/>
              <w:bottom w:val="single" w:sz="6" w:space="0" w:color="auto"/>
              <w:right w:val="single" w:sz="6" w:space="0" w:color="auto"/>
            </w:tcBorders>
            <w:vAlign w:val="center"/>
          </w:tcPr>
          <w:p w:rsidR="005536E8" w:rsidRPr="003D6EA0" w:rsidRDefault="005536E8" w:rsidP="00E638D2">
            <w:pPr>
              <w:pStyle w:val="ac"/>
              <w:jc w:val="center"/>
              <w:rPr>
                <w:bCs/>
                <w:color w:val="000000" w:themeColor="text1"/>
                <w:sz w:val="28"/>
                <w:szCs w:val="28"/>
              </w:rPr>
            </w:pPr>
            <w:r w:rsidRPr="003D6EA0">
              <w:rPr>
                <w:bCs/>
                <w:color w:val="000000" w:themeColor="text1"/>
                <w:sz w:val="28"/>
                <w:szCs w:val="28"/>
              </w:rPr>
              <w:t>3.</w:t>
            </w:r>
          </w:p>
        </w:tc>
        <w:tc>
          <w:tcPr>
            <w:tcW w:w="6200" w:type="dxa"/>
            <w:tcBorders>
              <w:top w:val="single" w:sz="6" w:space="0" w:color="auto"/>
              <w:left w:val="single" w:sz="6" w:space="0" w:color="auto"/>
              <w:bottom w:val="single" w:sz="6" w:space="0" w:color="auto"/>
              <w:right w:val="single" w:sz="6" w:space="0" w:color="auto"/>
            </w:tcBorders>
          </w:tcPr>
          <w:p w:rsidR="005536E8" w:rsidRPr="003D6EA0" w:rsidRDefault="005536E8" w:rsidP="00E638D2">
            <w:pPr>
              <w:spacing w:after="0"/>
              <w:jc w:val="left"/>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tcPr>
          <w:p w:rsidR="00CB47AF" w:rsidRPr="003D6EA0" w:rsidRDefault="00CB47AF">
            <w:pPr>
              <w:jc w:val="center"/>
              <w:rPr>
                <w:bCs/>
                <w:color w:val="000000" w:themeColor="text1"/>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bCs/>
                <w:color w:val="000000" w:themeColor="text1"/>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CB47AF" w:rsidRPr="003D6EA0" w:rsidRDefault="00CB47AF">
            <w:pPr>
              <w:jc w:val="center"/>
              <w:rPr>
                <w:color w:val="000000" w:themeColor="text1"/>
                <w:sz w:val="28"/>
                <w:szCs w:val="28"/>
                <w:lang w:val="en-US"/>
              </w:rPr>
            </w:pPr>
          </w:p>
        </w:tc>
      </w:tr>
    </w:tbl>
    <w:p w:rsidR="005536E8" w:rsidRPr="003D6EA0" w:rsidRDefault="00FD5617" w:rsidP="00E638D2">
      <w:pPr>
        <w:rPr>
          <w:color w:val="000000" w:themeColor="text1"/>
          <w:sz w:val="28"/>
          <w:szCs w:val="28"/>
        </w:rPr>
      </w:pPr>
      <w:r w:rsidRPr="003D6EA0">
        <w:rPr>
          <w:bCs/>
          <w:noProof/>
          <w:color w:val="000000" w:themeColor="text1"/>
          <w:sz w:val="28"/>
          <w:szCs w:val="28"/>
        </w:rPr>
        <mc:AlternateContent>
          <mc:Choice Requires="wps">
            <w:drawing>
              <wp:anchor distT="0" distB="0" distL="114300" distR="114300" simplePos="0" relativeHeight="251658240" behindDoc="0" locked="0" layoutInCell="1" allowOverlap="1" wp14:anchorId="02A6968C" wp14:editId="4BEA2212">
                <wp:simplePos x="0" y="0"/>
                <wp:positionH relativeFrom="column">
                  <wp:posOffset>4777740</wp:posOffset>
                </wp:positionH>
                <wp:positionV relativeFrom="paragraph">
                  <wp:posOffset>113665</wp:posOffset>
                </wp:positionV>
                <wp:extent cx="3486150" cy="1003300"/>
                <wp:effectExtent l="0" t="0" r="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664BB0" w:rsidRDefault="008A3C09" w:rsidP="00664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A6968C" id="Text Box 9" o:spid="_x0000_s1036" type="#_x0000_t202" style="position:absolute;left:0;text-align:left;margin-left:376.2pt;margin-top:8.95pt;width:274.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Q7hwIAABg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" stroked="f">
                <v:textbox>
                  <w:txbxContent>
                    <w:p w:rsidR="008A3C09" w:rsidRPr="00664BB0" w:rsidRDefault="008A3C09" w:rsidP="00664BB0"/>
                  </w:txbxContent>
                </v:textbox>
              </v:shape>
            </w:pict>
          </mc:Fallback>
        </mc:AlternateContent>
      </w:r>
    </w:p>
    <w:p w:rsidR="005536E8" w:rsidRPr="003D6EA0" w:rsidRDefault="005536E8" w:rsidP="00E638D2">
      <w:pPr>
        <w:rPr>
          <w:color w:val="000000" w:themeColor="text1"/>
          <w:sz w:val="28"/>
          <w:szCs w:val="28"/>
        </w:rPr>
      </w:pPr>
    </w:p>
    <w:p w:rsidR="00CB47AF" w:rsidRPr="003D6EA0" w:rsidRDefault="00CB47AF">
      <w:pPr>
        <w:rPr>
          <w:color w:val="000000" w:themeColor="text1"/>
          <w:sz w:val="28"/>
          <w:szCs w:val="28"/>
        </w:rPr>
      </w:pPr>
    </w:p>
    <w:p w:rsidR="00CB47AF" w:rsidRPr="003D6EA0" w:rsidRDefault="00CB47AF">
      <w:pPr>
        <w:rPr>
          <w:color w:val="000000" w:themeColor="text1"/>
          <w:sz w:val="28"/>
          <w:szCs w:val="28"/>
        </w:rPr>
      </w:pPr>
    </w:p>
    <w:p w:rsidR="00CB47AF" w:rsidRPr="003D6EA0" w:rsidRDefault="00CB47AF">
      <w:pPr>
        <w:pStyle w:val="ac"/>
        <w:rPr>
          <w:bCs/>
          <w:color w:val="000000" w:themeColor="text1"/>
          <w:sz w:val="28"/>
          <w:szCs w:val="28"/>
        </w:rPr>
      </w:pPr>
    </w:p>
    <w:p w:rsidR="00CB47AF" w:rsidRPr="003D6EA0" w:rsidRDefault="00CB47AF">
      <w:pPr>
        <w:rPr>
          <w:color w:val="000000" w:themeColor="text1"/>
          <w:sz w:val="28"/>
          <w:szCs w:val="28"/>
        </w:rPr>
      </w:pPr>
    </w:p>
    <w:p w:rsidR="00CB47AF" w:rsidRPr="003D6EA0" w:rsidRDefault="00CB47AF">
      <w:pPr>
        <w:pStyle w:val="ac"/>
        <w:jc w:val="right"/>
        <w:rPr>
          <w:color w:val="000000" w:themeColor="text1"/>
          <w:sz w:val="28"/>
          <w:szCs w:val="28"/>
        </w:rPr>
      </w:pPr>
    </w:p>
    <w:p w:rsidR="00CB47AF" w:rsidRPr="003D6EA0" w:rsidRDefault="0089529E">
      <w:pPr>
        <w:pStyle w:val="ac"/>
        <w:jc w:val="right"/>
        <w:rPr>
          <w:color w:val="000000" w:themeColor="text1"/>
          <w:sz w:val="28"/>
          <w:szCs w:val="28"/>
        </w:rPr>
      </w:pPr>
      <w:r w:rsidRPr="003D6EA0">
        <w:rPr>
          <w:color w:val="000000" w:themeColor="text1"/>
          <w:sz w:val="28"/>
          <w:szCs w:val="28"/>
        </w:rPr>
        <w:t>Приложение № 5</w:t>
      </w:r>
    </w:p>
    <w:p w:rsidR="00CB47AF" w:rsidRPr="003D6EA0" w:rsidRDefault="0089529E">
      <w:pPr>
        <w:ind w:firstLine="340"/>
        <w:jc w:val="right"/>
        <w:rPr>
          <w:color w:val="000000" w:themeColor="text1"/>
          <w:sz w:val="28"/>
          <w:szCs w:val="28"/>
        </w:rPr>
      </w:pPr>
      <w:r w:rsidRPr="003D6EA0">
        <w:rPr>
          <w:color w:val="000000" w:themeColor="text1"/>
          <w:sz w:val="28"/>
          <w:szCs w:val="28"/>
        </w:rPr>
        <w:t>к государственному   контракту</w:t>
      </w:r>
    </w:p>
    <w:p w:rsidR="00CB47AF" w:rsidRPr="003D6EA0" w:rsidRDefault="0089529E">
      <w:pPr>
        <w:ind w:firstLine="340"/>
        <w:jc w:val="right"/>
        <w:rPr>
          <w:color w:val="000000" w:themeColor="text1"/>
          <w:sz w:val="28"/>
          <w:szCs w:val="28"/>
        </w:rPr>
      </w:pPr>
      <w:r w:rsidRPr="003D6EA0">
        <w:rPr>
          <w:color w:val="000000" w:themeColor="text1"/>
          <w:sz w:val="28"/>
          <w:szCs w:val="28"/>
        </w:rPr>
        <w:t>№ _________________________</w:t>
      </w:r>
    </w:p>
    <w:p w:rsidR="00CB47AF" w:rsidRPr="003D6EA0" w:rsidRDefault="0089529E">
      <w:pPr>
        <w:ind w:firstLine="340"/>
        <w:jc w:val="right"/>
        <w:rPr>
          <w:color w:val="000000" w:themeColor="text1"/>
          <w:sz w:val="28"/>
          <w:szCs w:val="28"/>
        </w:rPr>
      </w:pPr>
      <w:r w:rsidRPr="003D6EA0">
        <w:rPr>
          <w:color w:val="000000" w:themeColor="text1"/>
          <w:sz w:val="28"/>
          <w:szCs w:val="28"/>
        </w:rPr>
        <w:t>от «___» ____________ 20__ г.</w:t>
      </w:r>
    </w:p>
    <w:p w:rsidR="00CB47AF" w:rsidRPr="003D6EA0" w:rsidRDefault="00CB47AF">
      <w:pPr>
        <w:ind w:firstLine="340"/>
        <w:jc w:val="right"/>
        <w:rPr>
          <w:b/>
          <w:bCs/>
          <w:color w:val="000000" w:themeColor="text1"/>
          <w:sz w:val="28"/>
          <w:szCs w:val="28"/>
        </w:rPr>
      </w:pPr>
    </w:p>
    <w:p w:rsidR="00CB47AF" w:rsidRPr="003D6EA0" w:rsidRDefault="00CB47AF">
      <w:pPr>
        <w:rPr>
          <w:b/>
          <w:color w:val="000000" w:themeColor="text1"/>
          <w:sz w:val="28"/>
          <w:szCs w:val="28"/>
        </w:rPr>
      </w:pPr>
    </w:p>
    <w:p w:rsidR="00CB47AF" w:rsidRPr="003D6EA0" w:rsidRDefault="0089529E">
      <w:pPr>
        <w:jc w:val="center"/>
        <w:rPr>
          <w:color w:val="000000" w:themeColor="text1"/>
          <w:sz w:val="28"/>
          <w:szCs w:val="28"/>
        </w:rPr>
      </w:pPr>
      <w:r w:rsidRPr="003D6EA0">
        <w:rPr>
          <w:color w:val="000000" w:themeColor="text1"/>
          <w:sz w:val="28"/>
          <w:szCs w:val="28"/>
        </w:rPr>
        <w:t>ПЕРЕЧЕНЬ ПРИЕМОК</w:t>
      </w:r>
    </w:p>
    <w:p w:rsidR="00CB47AF" w:rsidRPr="003D6EA0" w:rsidRDefault="00CB47AF">
      <w:pPr>
        <w:jc w:val="center"/>
        <w:rPr>
          <w:bCs/>
          <w:color w:val="000000" w:themeColor="text1"/>
          <w:sz w:val="28"/>
          <w:szCs w:val="28"/>
        </w:rPr>
      </w:pPr>
    </w:p>
    <w:p w:rsidR="00CB47AF" w:rsidRPr="003D6EA0" w:rsidRDefault="00664BB0">
      <w:pPr>
        <w:jc w:val="center"/>
        <w:rPr>
          <w:bCs/>
          <w:color w:val="000000" w:themeColor="text1"/>
          <w:sz w:val="28"/>
          <w:szCs w:val="28"/>
        </w:rPr>
      </w:pPr>
      <w:r w:rsidRPr="003D6EA0">
        <w:rPr>
          <w:bCs/>
          <w:color w:val="000000" w:themeColor="text1"/>
          <w:sz w:val="28"/>
          <w:szCs w:val="28"/>
        </w:rPr>
        <w:t>к г</w:t>
      </w:r>
      <w:r w:rsidR="0089529E" w:rsidRPr="003D6EA0">
        <w:rPr>
          <w:bCs/>
          <w:color w:val="000000" w:themeColor="text1"/>
          <w:sz w:val="28"/>
          <w:szCs w:val="28"/>
        </w:rPr>
        <w:t>осударственному контракту от ___.___.20__ года №__________________</w:t>
      </w:r>
    </w:p>
    <w:p w:rsidR="00CB47AF" w:rsidRPr="003D6EA0" w:rsidRDefault="0089529E">
      <w:pPr>
        <w:pStyle w:val="a5"/>
        <w:spacing w:before="0" w:after="0"/>
        <w:rPr>
          <w:rFonts w:ascii="Times New Roman" w:hAnsi="Times New Roman"/>
          <w:b w:val="0"/>
          <w:color w:val="000000" w:themeColor="text1"/>
          <w:sz w:val="28"/>
          <w:szCs w:val="28"/>
        </w:rPr>
      </w:pPr>
      <w:r w:rsidRPr="003D6EA0">
        <w:rPr>
          <w:rFonts w:ascii="Times New Roman" w:hAnsi="Times New Roman"/>
          <w:b w:val="0"/>
          <w:color w:val="000000" w:themeColor="text1"/>
          <w:sz w:val="28"/>
          <w:szCs w:val="28"/>
        </w:rPr>
        <w:t xml:space="preserve">на выполнение работ по утилизации АПЛ (НК с ЯЭУ, судов АТО) </w:t>
      </w:r>
    </w:p>
    <w:p w:rsidR="005536E8" w:rsidRPr="003D6EA0" w:rsidRDefault="005536E8" w:rsidP="00E638D2">
      <w:pPr>
        <w:pStyle w:val="Normal1"/>
        <w:jc w:val="both"/>
        <w:rPr>
          <w:color w:val="000000" w:themeColor="text1"/>
          <w:sz w:val="28"/>
          <w:szCs w:val="28"/>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3813"/>
        <w:gridCol w:w="4647"/>
        <w:gridCol w:w="5386"/>
      </w:tblGrid>
      <w:tr w:rsidR="00575D0A" w:rsidRPr="003D6EA0" w:rsidTr="00575D0A">
        <w:trPr>
          <w:trHeight w:val="402"/>
        </w:trPr>
        <w:tc>
          <w:tcPr>
            <w:tcW w:w="858" w:type="dxa"/>
            <w:vAlign w:val="center"/>
          </w:tcPr>
          <w:p w:rsidR="00575D0A" w:rsidRPr="003D6EA0" w:rsidRDefault="0089529E" w:rsidP="00E638D2">
            <w:pPr>
              <w:jc w:val="center"/>
              <w:rPr>
                <w:color w:val="000000" w:themeColor="text1"/>
                <w:sz w:val="28"/>
                <w:szCs w:val="28"/>
              </w:rPr>
            </w:pPr>
            <w:r w:rsidRPr="003D6EA0">
              <w:rPr>
                <w:color w:val="000000" w:themeColor="text1"/>
                <w:sz w:val="28"/>
                <w:szCs w:val="28"/>
              </w:rPr>
              <w:t>№</w:t>
            </w:r>
          </w:p>
          <w:p w:rsidR="00CB47AF" w:rsidRPr="003D6EA0" w:rsidRDefault="0089529E">
            <w:pPr>
              <w:jc w:val="center"/>
              <w:rPr>
                <w:color w:val="000000" w:themeColor="text1"/>
                <w:sz w:val="28"/>
                <w:szCs w:val="28"/>
              </w:rPr>
            </w:pPr>
            <w:r w:rsidRPr="003D6EA0">
              <w:rPr>
                <w:color w:val="000000" w:themeColor="text1"/>
                <w:sz w:val="28"/>
                <w:szCs w:val="28"/>
              </w:rPr>
              <w:t>этапа</w:t>
            </w:r>
          </w:p>
        </w:tc>
        <w:tc>
          <w:tcPr>
            <w:tcW w:w="3813" w:type="dxa"/>
            <w:vAlign w:val="center"/>
          </w:tcPr>
          <w:p w:rsidR="00CB47AF" w:rsidRPr="003D6EA0" w:rsidRDefault="0089529E">
            <w:pPr>
              <w:jc w:val="center"/>
              <w:rPr>
                <w:color w:val="000000" w:themeColor="text1"/>
                <w:sz w:val="28"/>
                <w:szCs w:val="28"/>
              </w:rPr>
            </w:pPr>
            <w:r w:rsidRPr="003D6EA0">
              <w:rPr>
                <w:color w:val="000000" w:themeColor="text1"/>
                <w:sz w:val="28"/>
                <w:szCs w:val="28"/>
              </w:rPr>
              <w:t>Наименование</w:t>
            </w:r>
          </w:p>
          <w:p w:rsidR="00CB47AF" w:rsidRPr="003D6EA0" w:rsidRDefault="0089529E">
            <w:pPr>
              <w:jc w:val="center"/>
              <w:rPr>
                <w:color w:val="000000" w:themeColor="text1"/>
                <w:sz w:val="28"/>
                <w:szCs w:val="28"/>
              </w:rPr>
            </w:pPr>
            <w:r w:rsidRPr="003D6EA0">
              <w:rPr>
                <w:color w:val="000000" w:themeColor="text1"/>
                <w:sz w:val="28"/>
                <w:szCs w:val="28"/>
              </w:rPr>
              <w:t>этапа</w:t>
            </w:r>
          </w:p>
        </w:tc>
        <w:tc>
          <w:tcPr>
            <w:tcW w:w="4647" w:type="dxa"/>
            <w:vAlign w:val="center"/>
          </w:tcPr>
          <w:p w:rsidR="00CB47AF" w:rsidRPr="003D6EA0" w:rsidRDefault="0089529E">
            <w:pPr>
              <w:jc w:val="center"/>
              <w:rPr>
                <w:color w:val="000000" w:themeColor="text1"/>
                <w:sz w:val="28"/>
                <w:szCs w:val="28"/>
              </w:rPr>
            </w:pPr>
            <w:r w:rsidRPr="003D6EA0">
              <w:rPr>
                <w:color w:val="000000" w:themeColor="text1"/>
                <w:sz w:val="28"/>
                <w:szCs w:val="28"/>
              </w:rPr>
              <w:t>Состав принимаемых работ</w:t>
            </w:r>
          </w:p>
        </w:tc>
        <w:tc>
          <w:tcPr>
            <w:tcW w:w="5386" w:type="dxa"/>
            <w:vAlign w:val="center"/>
          </w:tcPr>
          <w:p w:rsidR="00CB47AF" w:rsidRPr="003D6EA0" w:rsidRDefault="0089529E">
            <w:pPr>
              <w:jc w:val="center"/>
              <w:rPr>
                <w:color w:val="000000" w:themeColor="text1"/>
                <w:sz w:val="28"/>
                <w:szCs w:val="28"/>
              </w:rPr>
            </w:pPr>
            <w:r w:rsidRPr="003D6EA0">
              <w:rPr>
                <w:color w:val="000000" w:themeColor="text1"/>
                <w:sz w:val="28"/>
                <w:szCs w:val="28"/>
              </w:rPr>
              <w:t xml:space="preserve">Документы, подтверждающие </w:t>
            </w:r>
          </w:p>
          <w:p w:rsidR="00CB47AF" w:rsidRPr="003D6EA0" w:rsidRDefault="0089529E">
            <w:pPr>
              <w:jc w:val="center"/>
              <w:rPr>
                <w:color w:val="000000" w:themeColor="text1"/>
                <w:sz w:val="28"/>
                <w:szCs w:val="28"/>
              </w:rPr>
            </w:pPr>
            <w:r w:rsidRPr="003D6EA0">
              <w:rPr>
                <w:color w:val="000000" w:themeColor="text1"/>
                <w:sz w:val="28"/>
                <w:szCs w:val="28"/>
              </w:rPr>
              <w:t>выполнение этапа</w:t>
            </w:r>
          </w:p>
        </w:tc>
      </w:tr>
      <w:tr w:rsidR="00575D0A" w:rsidRPr="003D6EA0" w:rsidTr="00575D0A">
        <w:trPr>
          <w:trHeight w:val="131"/>
        </w:trPr>
        <w:tc>
          <w:tcPr>
            <w:tcW w:w="858" w:type="dxa"/>
            <w:vAlign w:val="center"/>
          </w:tcPr>
          <w:p w:rsidR="00575D0A" w:rsidRPr="003D6EA0" w:rsidRDefault="0089529E" w:rsidP="00E638D2">
            <w:pPr>
              <w:overflowPunct w:val="0"/>
              <w:autoSpaceDE w:val="0"/>
              <w:autoSpaceDN w:val="0"/>
              <w:adjustRightInd w:val="0"/>
              <w:ind w:left="72"/>
              <w:jc w:val="center"/>
              <w:textAlignment w:val="baseline"/>
              <w:rPr>
                <w:color w:val="000000" w:themeColor="text1"/>
                <w:sz w:val="28"/>
                <w:szCs w:val="28"/>
              </w:rPr>
            </w:pPr>
            <w:r w:rsidRPr="003D6EA0">
              <w:rPr>
                <w:color w:val="000000" w:themeColor="text1"/>
                <w:sz w:val="28"/>
                <w:szCs w:val="28"/>
              </w:rPr>
              <w:t>1</w:t>
            </w:r>
          </w:p>
        </w:tc>
        <w:tc>
          <w:tcPr>
            <w:tcW w:w="3813" w:type="dxa"/>
            <w:vAlign w:val="center"/>
          </w:tcPr>
          <w:p w:rsidR="00575D0A" w:rsidRPr="003D6EA0" w:rsidRDefault="0089529E" w:rsidP="00E638D2">
            <w:pPr>
              <w:jc w:val="center"/>
              <w:rPr>
                <w:color w:val="000000" w:themeColor="text1"/>
                <w:sz w:val="28"/>
                <w:szCs w:val="28"/>
              </w:rPr>
            </w:pPr>
            <w:r w:rsidRPr="003D6EA0">
              <w:rPr>
                <w:color w:val="000000" w:themeColor="text1"/>
                <w:sz w:val="28"/>
                <w:szCs w:val="28"/>
              </w:rPr>
              <w:t>2</w:t>
            </w:r>
          </w:p>
        </w:tc>
        <w:tc>
          <w:tcPr>
            <w:tcW w:w="4647" w:type="dxa"/>
            <w:vAlign w:val="center"/>
          </w:tcPr>
          <w:p w:rsidR="00CB47AF" w:rsidRPr="003D6EA0" w:rsidRDefault="0089529E">
            <w:pPr>
              <w:jc w:val="center"/>
              <w:rPr>
                <w:color w:val="000000" w:themeColor="text1"/>
                <w:sz w:val="28"/>
                <w:szCs w:val="28"/>
              </w:rPr>
            </w:pPr>
            <w:r w:rsidRPr="003D6EA0">
              <w:rPr>
                <w:color w:val="000000" w:themeColor="text1"/>
                <w:sz w:val="28"/>
                <w:szCs w:val="28"/>
              </w:rPr>
              <w:t>4</w:t>
            </w:r>
          </w:p>
        </w:tc>
        <w:tc>
          <w:tcPr>
            <w:tcW w:w="5386" w:type="dxa"/>
            <w:vAlign w:val="center"/>
          </w:tcPr>
          <w:p w:rsidR="00CB47AF" w:rsidRPr="003D6EA0" w:rsidRDefault="0089529E">
            <w:pPr>
              <w:ind w:left="65"/>
              <w:jc w:val="center"/>
              <w:rPr>
                <w:color w:val="000000" w:themeColor="text1"/>
                <w:sz w:val="28"/>
                <w:szCs w:val="28"/>
              </w:rPr>
            </w:pPr>
            <w:r w:rsidRPr="003D6EA0">
              <w:rPr>
                <w:color w:val="000000" w:themeColor="text1"/>
                <w:sz w:val="28"/>
                <w:szCs w:val="28"/>
              </w:rPr>
              <w:t>5</w:t>
            </w:r>
          </w:p>
        </w:tc>
      </w:tr>
      <w:tr w:rsidR="00575D0A" w:rsidRPr="003D6EA0" w:rsidTr="00575D0A">
        <w:trPr>
          <w:trHeight w:val="131"/>
        </w:trPr>
        <w:tc>
          <w:tcPr>
            <w:tcW w:w="858" w:type="dxa"/>
            <w:vAlign w:val="center"/>
          </w:tcPr>
          <w:p w:rsidR="00575D0A" w:rsidRPr="003D6EA0" w:rsidRDefault="00575D0A" w:rsidP="00E638D2">
            <w:pPr>
              <w:numPr>
                <w:ilvl w:val="0"/>
                <w:numId w:val="7"/>
              </w:numPr>
              <w:spacing w:after="0"/>
              <w:jc w:val="center"/>
              <w:rPr>
                <w:color w:val="000000" w:themeColor="text1"/>
                <w:sz w:val="28"/>
                <w:szCs w:val="28"/>
              </w:rPr>
            </w:pPr>
          </w:p>
        </w:tc>
        <w:tc>
          <w:tcPr>
            <w:tcW w:w="3813" w:type="dxa"/>
            <w:vAlign w:val="center"/>
          </w:tcPr>
          <w:p w:rsidR="00575D0A" w:rsidRPr="003D6EA0" w:rsidRDefault="00575D0A" w:rsidP="00E638D2">
            <w:pPr>
              <w:pStyle w:val="ac"/>
              <w:spacing w:after="60"/>
              <w:jc w:val="both"/>
              <w:rPr>
                <w:color w:val="000000" w:themeColor="text1"/>
                <w:sz w:val="28"/>
                <w:szCs w:val="28"/>
              </w:rPr>
            </w:pPr>
          </w:p>
        </w:tc>
        <w:tc>
          <w:tcPr>
            <w:tcW w:w="4647" w:type="dxa"/>
            <w:vAlign w:val="center"/>
          </w:tcPr>
          <w:p w:rsidR="00CB47AF" w:rsidRPr="003D6EA0" w:rsidRDefault="00CB47AF">
            <w:pPr>
              <w:jc w:val="left"/>
              <w:rPr>
                <w:color w:val="000000" w:themeColor="text1"/>
                <w:sz w:val="28"/>
                <w:szCs w:val="28"/>
              </w:rPr>
            </w:pPr>
          </w:p>
        </w:tc>
        <w:tc>
          <w:tcPr>
            <w:tcW w:w="5386" w:type="dxa"/>
            <w:vAlign w:val="center"/>
          </w:tcPr>
          <w:p w:rsidR="00CB47AF" w:rsidRPr="003D6EA0" w:rsidRDefault="00CB47AF">
            <w:pPr>
              <w:numPr>
                <w:ilvl w:val="0"/>
                <w:numId w:val="8"/>
              </w:numPr>
              <w:tabs>
                <w:tab w:val="clear" w:pos="720"/>
                <w:tab w:val="num" w:pos="425"/>
              </w:tabs>
              <w:spacing w:after="0"/>
              <w:ind w:left="65" w:firstLine="0"/>
              <w:jc w:val="left"/>
              <w:rPr>
                <w:color w:val="000000" w:themeColor="text1"/>
                <w:sz w:val="28"/>
                <w:szCs w:val="28"/>
              </w:rPr>
            </w:pPr>
          </w:p>
        </w:tc>
      </w:tr>
      <w:tr w:rsidR="00575D0A" w:rsidRPr="003D6EA0" w:rsidTr="00575D0A">
        <w:trPr>
          <w:trHeight w:val="140"/>
        </w:trPr>
        <w:tc>
          <w:tcPr>
            <w:tcW w:w="858" w:type="dxa"/>
            <w:vAlign w:val="center"/>
          </w:tcPr>
          <w:p w:rsidR="00575D0A" w:rsidRPr="003D6EA0" w:rsidRDefault="00575D0A" w:rsidP="00E638D2">
            <w:pPr>
              <w:numPr>
                <w:ilvl w:val="0"/>
                <w:numId w:val="7"/>
              </w:numPr>
              <w:spacing w:after="0"/>
              <w:jc w:val="center"/>
              <w:rPr>
                <w:color w:val="000000" w:themeColor="text1"/>
                <w:sz w:val="28"/>
                <w:szCs w:val="28"/>
              </w:rPr>
            </w:pPr>
          </w:p>
        </w:tc>
        <w:tc>
          <w:tcPr>
            <w:tcW w:w="3813" w:type="dxa"/>
            <w:vAlign w:val="center"/>
          </w:tcPr>
          <w:p w:rsidR="00575D0A" w:rsidRPr="003D6EA0" w:rsidRDefault="00575D0A" w:rsidP="00E638D2">
            <w:pPr>
              <w:pStyle w:val="ac"/>
              <w:spacing w:after="60"/>
              <w:jc w:val="both"/>
              <w:rPr>
                <w:color w:val="000000" w:themeColor="text1"/>
                <w:sz w:val="28"/>
                <w:szCs w:val="28"/>
              </w:rPr>
            </w:pPr>
          </w:p>
        </w:tc>
        <w:tc>
          <w:tcPr>
            <w:tcW w:w="4647" w:type="dxa"/>
            <w:vAlign w:val="center"/>
          </w:tcPr>
          <w:p w:rsidR="00CB47AF" w:rsidRPr="003D6EA0" w:rsidRDefault="00CB47AF">
            <w:pPr>
              <w:jc w:val="left"/>
              <w:rPr>
                <w:color w:val="000000" w:themeColor="text1"/>
                <w:sz w:val="28"/>
                <w:szCs w:val="28"/>
              </w:rPr>
            </w:pPr>
          </w:p>
        </w:tc>
        <w:tc>
          <w:tcPr>
            <w:tcW w:w="5386" w:type="dxa"/>
            <w:vAlign w:val="center"/>
          </w:tcPr>
          <w:p w:rsidR="00CB47AF" w:rsidRPr="003D6EA0" w:rsidRDefault="00CB47AF">
            <w:pPr>
              <w:numPr>
                <w:ilvl w:val="1"/>
                <w:numId w:val="7"/>
              </w:numPr>
              <w:tabs>
                <w:tab w:val="clear" w:pos="1440"/>
                <w:tab w:val="num" w:pos="402"/>
              </w:tabs>
              <w:spacing w:after="0"/>
              <w:ind w:left="42" w:firstLine="0"/>
              <w:jc w:val="left"/>
              <w:rPr>
                <w:color w:val="000000" w:themeColor="text1"/>
                <w:sz w:val="28"/>
                <w:szCs w:val="28"/>
              </w:rPr>
            </w:pPr>
          </w:p>
        </w:tc>
      </w:tr>
      <w:tr w:rsidR="00575D0A" w:rsidRPr="003D6EA0" w:rsidTr="00575D0A">
        <w:trPr>
          <w:trHeight w:val="140"/>
        </w:trPr>
        <w:tc>
          <w:tcPr>
            <w:tcW w:w="858" w:type="dxa"/>
            <w:vAlign w:val="center"/>
          </w:tcPr>
          <w:p w:rsidR="00575D0A" w:rsidRPr="003D6EA0" w:rsidRDefault="00575D0A" w:rsidP="00E638D2">
            <w:pPr>
              <w:numPr>
                <w:ilvl w:val="0"/>
                <w:numId w:val="7"/>
              </w:numPr>
              <w:spacing w:after="0"/>
              <w:jc w:val="center"/>
              <w:rPr>
                <w:color w:val="000000" w:themeColor="text1"/>
                <w:sz w:val="28"/>
                <w:szCs w:val="28"/>
              </w:rPr>
            </w:pPr>
          </w:p>
        </w:tc>
        <w:tc>
          <w:tcPr>
            <w:tcW w:w="3813" w:type="dxa"/>
            <w:vAlign w:val="center"/>
          </w:tcPr>
          <w:p w:rsidR="00575D0A" w:rsidRPr="003D6EA0" w:rsidRDefault="00575D0A" w:rsidP="00E638D2">
            <w:pPr>
              <w:pStyle w:val="ac"/>
              <w:spacing w:after="60"/>
              <w:jc w:val="both"/>
              <w:rPr>
                <w:color w:val="000000" w:themeColor="text1"/>
                <w:sz w:val="28"/>
                <w:szCs w:val="28"/>
              </w:rPr>
            </w:pPr>
          </w:p>
        </w:tc>
        <w:tc>
          <w:tcPr>
            <w:tcW w:w="4647" w:type="dxa"/>
            <w:vAlign w:val="center"/>
          </w:tcPr>
          <w:p w:rsidR="00CB47AF" w:rsidRPr="003D6EA0" w:rsidRDefault="00CB47AF">
            <w:pPr>
              <w:jc w:val="left"/>
              <w:rPr>
                <w:color w:val="000000" w:themeColor="text1"/>
                <w:sz w:val="28"/>
                <w:szCs w:val="28"/>
              </w:rPr>
            </w:pPr>
          </w:p>
        </w:tc>
        <w:tc>
          <w:tcPr>
            <w:tcW w:w="5386" w:type="dxa"/>
            <w:vAlign w:val="center"/>
          </w:tcPr>
          <w:p w:rsidR="00CB47AF" w:rsidRPr="003D6EA0" w:rsidRDefault="00CB47AF">
            <w:pPr>
              <w:numPr>
                <w:ilvl w:val="1"/>
                <w:numId w:val="7"/>
              </w:numPr>
              <w:tabs>
                <w:tab w:val="clear" w:pos="1440"/>
                <w:tab w:val="num" w:pos="402"/>
              </w:tabs>
              <w:spacing w:after="0"/>
              <w:ind w:left="42" w:firstLine="0"/>
              <w:jc w:val="left"/>
              <w:rPr>
                <w:color w:val="000000" w:themeColor="text1"/>
                <w:sz w:val="28"/>
                <w:szCs w:val="28"/>
              </w:rPr>
            </w:pPr>
          </w:p>
        </w:tc>
      </w:tr>
      <w:tr w:rsidR="00575D0A" w:rsidRPr="003D6EA0" w:rsidTr="00575D0A">
        <w:trPr>
          <w:trHeight w:val="140"/>
        </w:trPr>
        <w:tc>
          <w:tcPr>
            <w:tcW w:w="858" w:type="dxa"/>
            <w:vAlign w:val="center"/>
          </w:tcPr>
          <w:p w:rsidR="00575D0A" w:rsidRPr="003D6EA0" w:rsidRDefault="00575D0A" w:rsidP="00E638D2">
            <w:pPr>
              <w:numPr>
                <w:ilvl w:val="0"/>
                <w:numId w:val="7"/>
              </w:numPr>
              <w:spacing w:after="0"/>
              <w:jc w:val="center"/>
              <w:rPr>
                <w:color w:val="000000" w:themeColor="text1"/>
                <w:sz w:val="28"/>
                <w:szCs w:val="28"/>
              </w:rPr>
            </w:pPr>
          </w:p>
        </w:tc>
        <w:tc>
          <w:tcPr>
            <w:tcW w:w="3813" w:type="dxa"/>
            <w:vAlign w:val="center"/>
          </w:tcPr>
          <w:p w:rsidR="00575D0A" w:rsidRPr="003D6EA0" w:rsidRDefault="00575D0A" w:rsidP="00E638D2">
            <w:pPr>
              <w:pStyle w:val="ac"/>
              <w:spacing w:after="60"/>
              <w:jc w:val="both"/>
              <w:rPr>
                <w:color w:val="000000" w:themeColor="text1"/>
                <w:sz w:val="28"/>
                <w:szCs w:val="28"/>
              </w:rPr>
            </w:pPr>
          </w:p>
        </w:tc>
        <w:tc>
          <w:tcPr>
            <w:tcW w:w="4647" w:type="dxa"/>
            <w:vAlign w:val="center"/>
          </w:tcPr>
          <w:p w:rsidR="00CB47AF" w:rsidRPr="003D6EA0" w:rsidRDefault="00CB47AF">
            <w:pPr>
              <w:jc w:val="left"/>
              <w:rPr>
                <w:color w:val="000000" w:themeColor="text1"/>
                <w:sz w:val="28"/>
                <w:szCs w:val="28"/>
              </w:rPr>
            </w:pPr>
          </w:p>
        </w:tc>
        <w:tc>
          <w:tcPr>
            <w:tcW w:w="5386" w:type="dxa"/>
            <w:vAlign w:val="center"/>
          </w:tcPr>
          <w:p w:rsidR="00CB47AF" w:rsidRPr="003D6EA0" w:rsidRDefault="00CB47AF">
            <w:pPr>
              <w:numPr>
                <w:ilvl w:val="1"/>
                <w:numId w:val="7"/>
              </w:numPr>
              <w:tabs>
                <w:tab w:val="clear" w:pos="1440"/>
                <w:tab w:val="num" w:pos="402"/>
              </w:tabs>
              <w:spacing w:after="0"/>
              <w:ind w:left="42" w:firstLine="0"/>
              <w:jc w:val="left"/>
              <w:rPr>
                <w:color w:val="000000" w:themeColor="text1"/>
                <w:sz w:val="28"/>
                <w:szCs w:val="28"/>
              </w:rPr>
            </w:pPr>
          </w:p>
        </w:tc>
      </w:tr>
      <w:tr w:rsidR="00575D0A" w:rsidRPr="003D6EA0" w:rsidTr="00575D0A">
        <w:trPr>
          <w:trHeight w:val="140"/>
        </w:trPr>
        <w:tc>
          <w:tcPr>
            <w:tcW w:w="858" w:type="dxa"/>
            <w:vAlign w:val="center"/>
          </w:tcPr>
          <w:p w:rsidR="00575D0A" w:rsidRPr="003D6EA0" w:rsidRDefault="00575D0A" w:rsidP="00E638D2">
            <w:pPr>
              <w:numPr>
                <w:ilvl w:val="0"/>
                <w:numId w:val="7"/>
              </w:numPr>
              <w:spacing w:after="0"/>
              <w:jc w:val="center"/>
              <w:rPr>
                <w:color w:val="000000" w:themeColor="text1"/>
                <w:sz w:val="28"/>
                <w:szCs w:val="28"/>
              </w:rPr>
            </w:pPr>
          </w:p>
        </w:tc>
        <w:tc>
          <w:tcPr>
            <w:tcW w:w="3813" w:type="dxa"/>
            <w:vAlign w:val="center"/>
          </w:tcPr>
          <w:p w:rsidR="00575D0A" w:rsidRPr="003D6EA0" w:rsidRDefault="00575D0A" w:rsidP="00E638D2">
            <w:pPr>
              <w:pStyle w:val="ac"/>
              <w:spacing w:after="60"/>
              <w:jc w:val="both"/>
              <w:rPr>
                <w:color w:val="000000" w:themeColor="text1"/>
                <w:sz w:val="28"/>
                <w:szCs w:val="28"/>
              </w:rPr>
            </w:pPr>
          </w:p>
        </w:tc>
        <w:tc>
          <w:tcPr>
            <w:tcW w:w="4647" w:type="dxa"/>
            <w:vAlign w:val="center"/>
          </w:tcPr>
          <w:p w:rsidR="00CB47AF" w:rsidRPr="003D6EA0" w:rsidRDefault="00CB47AF">
            <w:pPr>
              <w:jc w:val="left"/>
              <w:rPr>
                <w:color w:val="000000" w:themeColor="text1"/>
                <w:sz w:val="28"/>
                <w:szCs w:val="28"/>
              </w:rPr>
            </w:pPr>
          </w:p>
        </w:tc>
        <w:tc>
          <w:tcPr>
            <w:tcW w:w="5386" w:type="dxa"/>
            <w:vAlign w:val="center"/>
          </w:tcPr>
          <w:p w:rsidR="00CB47AF" w:rsidRPr="003D6EA0" w:rsidRDefault="00CB47AF">
            <w:pPr>
              <w:pStyle w:val="6"/>
              <w:keepNext/>
              <w:numPr>
                <w:ilvl w:val="1"/>
                <w:numId w:val="7"/>
              </w:numPr>
              <w:tabs>
                <w:tab w:val="clear" w:pos="1440"/>
                <w:tab w:val="num" w:pos="402"/>
              </w:tabs>
              <w:overflowPunct w:val="0"/>
              <w:autoSpaceDE w:val="0"/>
              <w:autoSpaceDN w:val="0"/>
              <w:adjustRightInd w:val="0"/>
              <w:spacing w:before="0" w:after="0"/>
              <w:ind w:left="42" w:firstLine="0"/>
              <w:jc w:val="left"/>
              <w:textAlignment w:val="baseline"/>
              <w:rPr>
                <w:b w:val="0"/>
                <w:color w:val="000000" w:themeColor="text1"/>
                <w:sz w:val="28"/>
                <w:szCs w:val="28"/>
              </w:rPr>
            </w:pPr>
          </w:p>
        </w:tc>
      </w:tr>
    </w:tbl>
    <w:p w:rsidR="00846FAA" w:rsidRPr="003D6EA0" w:rsidRDefault="007214E3" w:rsidP="00E638D2">
      <w:pPr>
        <w:rPr>
          <w:snapToGrid w:val="0"/>
          <w:color w:val="000000" w:themeColor="text1"/>
          <w:sz w:val="28"/>
          <w:szCs w:val="28"/>
          <w:lang w:val="en-US"/>
        </w:rPr>
      </w:pPr>
      <w:r w:rsidRPr="003D6EA0">
        <w:rPr>
          <w:b/>
          <w:noProof/>
          <w:color w:val="000000" w:themeColor="text1"/>
          <w:sz w:val="28"/>
          <w:szCs w:val="28"/>
        </w:rPr>
        <mc:AlternateContent>
          <mc:Choice Requires="wps">
            <w:drawing>
              <wp:anchor distT="0" distB="0" distL="114300" distR="114300" simplePos="0" relativeHeight="251664384" behindDoc="0" locked="0" layoutInCell="1" allowOverlap="1" wp14:anchorId="7029E2A2" wp14:editId="11E84662">
                <wp:simplePos x="0" y="0"/>
                <wp:positionH relativeFrom="column">
                  <wp:posOffset>6063615</wp:posOffset>
                </wp:positionH>
                <wp:positionV relativeFrom="paragraph">
                  <wp:posOffset>125730</wp:posOffset>
                </wp:positionV>
                <wp:extent cx="2686050" cy="17183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rPr>
                                <w:sz w:val="10"/>
                                <w:szCs w:val="10"/>
                              </w:rPr>
                            </w:pPr>
                          </w:p>
                          <w:p w:rsidR="008A3C09" w:rsidRPr="00411EE4" w:rsidRDefault="008A3C09" w:rsidP="00BF6267">
                            <w:pPr>
                              <w:spacing w:after="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rsidP="002B7869">
                            <w:pPr>
                              <w:spacing w:before="120"/>
                            </w:pPr>
                            <w:r>
                              <w:t>м.п.</w:t>
                            </w:r>
                          </w:p>
                          <w:p w:rsidR="008A3C09" w:rsidRPr="00411EE4" w:rsidRDefault="008A3C09" w:rsidP="002B7869">
                            <w:pPr>
                              <w:spacing w:before="120"/>
                            </w:pPr>
                          </w:p>
                          <w:p w:rsidR="008A3C09" w:rsidRDefault="008A3C09" w:rsidP="00BF6267"/>
                          <w:p w:rsidR="008A3C09" w:rsidRPr="007214E3" w:rsidRDefault="008A3C0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29E2A2" id="Text Box 15" o:spid="_x0000_s1037" type="#_x0000_t202" style="position:absolute;left:0;text-align:left;margin-left:477.45pt;margin-top:9.9pt;width:211.5pt;height:1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Khw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" stroked="f">
                <v:textbox>
                  <w:txbxContent>
                    <w:p w:rsidR="008A3C09" w:rsidRPr="007F123C" w:rsidRDefault="008A3C09">
                      <w:pPr>
                        <w:spacing w:after="0"/>
                        <w:rPr>
                          <w:sz w:val="28"/>
                          <w:szCs w:val="28"/>
                        </w:rPr>
                      </w:pPr>
                      <w:r w:rsidRPr="007F123C">
                        <w:rPr>
                          <w:sz w:val="28"/>
                          <w:szCs w:val="28"/>
                        </w:rPr>
                        <w:t xml:space="preserve">Головной исполнитель </w:t>
                      </w:r>
                    </w:p>
                    <w:p w:rsidR="008A3C09" w:rsidRPr="00411EE4" w:rsidRDefault="008A3C09" w:rsidP="00BF6267">
                      <w:pPr>
                        <w:spacing w:after="0"/>
                        <w:rPr>
                          <w:sz w:val="10"/>
                          <w:szCs w:val="10"/>
                        </w:rPr>
                      </w:pPr>
                    </w:p>
                    <w:p w:rsidR="008A3C09" w:rsidRPr="00411EE4" w:rsidRDefault="008A3C09" w:rsidP="00BF6267">
                      <w:pPr>
                        <w:spacing w:after="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Default="008A3C09" w:rsidP="002B7869">
                      <w:pPr>
                        <w:spacing w:before="120"/>
                      </w:pPr>
                      <w:r>
                        <w:t>м.п.</w:t>
                      </w:r>
                    </w:p>
                    <w:p w:rsidR="008A3C09" w:rsidRPr="00411EE4" w:rsidRDefault="008A3C09" w:rsidP="002B7869">
                      <w:pPr>
                        <w:spacing w:before="120"/>
                      </w:pPr>
                    </w:p>
                    <w:p w:rsidR="008A3C09" w:rsidRDefault="008A3C09" w:rsidP="00BF6267"/>
                    <w:p w:rsidR="008A3C09" w:rsidRPr="007214E3" w:rsidRDefault="008A3C09">
                      <w:pPr>
                        <w:rPr>
                          <w:lang w:val="en-US"/>
                        </w:rPr>
                      </w:pPr>
                    </w:p>
                  </w:txbxContent>
                </v:textbox>
              </v:shape>
            </w:pict>
          </mc:Fallback>
        </mc:AlternateContent>
      </w:r>
      <w:r w:rsidR="00FD5617" w:rsidRPr="003D6EA0">
        <w:rPr>
          <w:b/>
          <w:noProof/>
          <w:color w:val="000000" w:themeColor="text1"/>
          <w:sz w:val="28"/>
          <w:szCs w:val="28"/>
        </w:rPr>
        <mc:AlternateContent>
          <mc:Choice Requires="wps">
            <w:drawing>
              <wp:anchor distT="0" distB="0" distL="114300" distR="114300" simplePos="0" relativeHeight="251663360" behindDoc="0" locked="0" layoutInCell="1" allowOverlap="1" wp14:anchorId="16E0D5E0" wp14:editId="4A79B5A9">
                <wp:simplePos x="0" y="0"/>
                <wp:positionH relativeFrom="column">
                  <wp:posOffset>635000</wp:posOffset>
                </wp:positionH>
                <wp:positionV relativeFrom="paragraph">
                  <wp:posOffset>120015</wp:posOffset>
                </wp:positionV>
                <wp:extent cx="2857500" cy="13271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pPr>
                              <w:rPr>
                                <w:sz w:val="28"/>
                                <w:szCs w:val="28"/>
                              </w:rPr>
                            </w:pPr>
                            <w:r w:rsidRPr="007F123C">
                              <w:rPr>
                                <w:sz w:val="28"/>
                                <w:szCs w:val="28"/>
                              </w:rPr>
                              <w:t>Государственный заказчик</w:t>
                            </w:r>
                          </w:p>
                          <w:p w:rsidR="008A3C09" w:rsidRPr="00411EE4" w:rsidRDefault="008A3C09" w:rsidP="006035ED">
                            <w:pPr>
                              <w:spacing w:after="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Default="008A3C09" w:rsidP="006035ED">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0D5E0" id="Text Box 14" o:spid="_x0000_s1038" type="#_x0000_t202" style="position:absolute;left:0;text-align:left;margin-left:50pt;margin-top:9.45pt;width:22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" stroked="f">
                <v:textbox>
                  <w:txbxContent>
                    <w:p w:rsidR="008A3C09" w:rsidRPr="007F123C" w:rsidRDefault="008A3C09">
                      <w:pPr>
                        <w:rPr>
                          <w:sz w:val="28"/>
                          <w:szCs w:val="28"/>
                        </w:rPr>
                      </w:pPr>
                      <w:r w:rsidRPr="007F123C">
                        <w:rPr>
                          <w:sz w:val="28"/>
                          <w:szCs w:val="28"/>
                        </w:rPr>
                        <w:t>Государственный заказчик</w:t>
                      </w:r>
                    </w:p>
                    <w:p w:rsidR="008A3C09" w:rsidRPr="00411EE4" w:rsidRDefault="008A3C09" w:rsidP="006035ED">
                      <w:pPr>
                        <w:spacing w:after="0"/>
                      </w:pPr>
                      <w:r w:rsidRPr="00411EE4">
                        <w:t>____________________</w:t>
                      </w:r>
                    </w:p>
                    <w:p w:rsidR="008A3C09" w:rsidRPr="008D5C92" w:rsidRDefault="008A3C09" w:rsidP="00A369DC">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2B7869">
                      <w:pPr>
                        <w:spacing w:before="120"/>
                      </w:pPr>
                      <w:r>
                        <w:t>м.п.</w:t>
                      </w:r>
                    </w:p>
                    <w:p w:rsidR="008A3C09" w:rsidRDefault="008A3C09" w:rsidP="006035ED">
                      <w:pPr>
                        <w:spacing w:before="120"/>
                      </w:pPr>
                    </w:p>
                  </w:txbxContent>
                </v:textbox>
              </v:shape>
            </w:pict>
          </mc:Fallback>
        </mc:AlternateContent>
      </w:r>
    </w:p>
    <w:p w:rsidR="00846FAA" w:rsidRPr="003D6EA0" w:rsidRDefault="00846FAA" w:rsidP="00E638D2">
      <w:pPr>
        <w:rPr>
          <w:color w:val="000000" w:themeColor="text1"/>
          <w:sz w:val="28"/>
          <w:szCs w:val="28"/>
          <w:lang w:val="en-US"/>
        </w:rPr>
      </w:pPr>
    </w:p>
    <w:p w:rsidR="00CB47AF" w:rsidRPr="003D6EA0" w:rsidRDefault="00CB47AF">
      <w:pPr>
        <w:rPr>
          <w:color w:val="000000" w:themeColor="text1"/>
          <w:sz w:val="28"/>
          <w:szCs w:val="28"/>
          <w:lang w:val="en-US"/>
        </w:rPr>
      </w:pPr>
    </w:p>
    <w:p w:rsidR="00CB47AF" w:rsidRPr="003D6EA0" w:rsidRDefault="00CB47AF">
      <w:pPr>
        <w:rPr>
          <w:color w:val="000000" w:themeColor="text1"/>
          <w:sz w:val="28"/>
          <w:szCs w:val="28"/>
          <w:lang w:val="en-US"/>
        </w:rPr>
      </w:pPr>
    </w:p>
    <w:p w:rsidR="000A0849" w:rsidRPr="003D6EA0" w:rsidRDefault="000A0849" w:rsidP="007214E3">
      <w:pPr>
        <w:pStyle w:val="ac"/>
        <w:spacing w:before="120"/>
        <w:ind w:firstLine="340"/>
        <w:jc w:val="right"/>
        <w:rPr>
          <w:sz w:val="28"/>
          <w:szCs w:val="28"/>
        </w:rPr>
        <w:sectPr w:rsidR="000A0849" w:rsidRPr="003D6EA0" w:rsidSect="00AE130E">
          <w:pgSz w:w="16834" w:h="11909" w:orient="landscape" w:code="9"/>
          <w:pgMar w:top="0" w:right="680" w:bottom="13" w:left="816" w:header="321" w:footer="720" w:gutter="0"/>
          <w:cols w:space="708"/>
          <w:noEndnote/>
          <w:docGrid w:linePitch="272"/>
        </w:sectPr>
      </w:pPr>
    </w:p>
    <w:p w:rsidR="00D310C0" w:rsidRDefault="00D310C0" w:rsidP="007214E3">
      <w:pPr>
        <w:pStyle w:val="ac"/>
        <w:spacing w:before="120"/>
        <w:ind w:firstLine="340"/>
        <w:jc w:val="right"/>
        <w:rPr>
          <w:sz w:val="28"/>
          <w:szCs w:val="28"/>
        </w:rPr>
      </w:pPr>
    </w:p>
    <w:p w:rsidR="007214E3" w:rsidRPr="003D6EA0" w:rsidRDefault="007214E3" w:rsidP="007214E3">
      <w:pPr>
        <w:pStyle w:val="ac"/>
        <w:spacing w:before="120"/>
        <w:ind w:firstLine="340"/>
        <w:jc w:val="right"/>
        <w:rPr>
          <w:sz w:val="28"/>
          <w:szCs w:val="28"/>
        </w:rPr>
      </w:pPr>
      <w:r w:rsidRPr="003D6EA0">
        <w:rPr>
          <w:sz w:val="28"/>
          <w:szCs w:val="28"/>
        </w:rPr>
        <w:t xml:space="preserve">Приложение № </w:t>
      </w:r>
      <w:r w:rsidR="00DB3D8E" w:rsidRPr="003D6EA0">
        <w:rPr>
          <w:sz w:val="28"/>
          <w:szCs w:val="28"/>
        </w:rPr>
        <w:t>6</w:t>
      </w:r>
    </w:p>
    <w:p w:rsidR="007214E3" w:rsidRPr="003D6EA0" w:rsidRDefault="007214E3" w:rsidP="007214E3">
      <w:pPr>
        <w:pStyle w:val="ac"/>
        <w:jc w:val="right"/>
        <w:rPr>
          <w:sz w:val="28"/>
          <w:szCs w:val="28"/>
        </w:rPr>
      </w:pPr>
      <w:r w:rsidRPr="003D6EA0">
        <w:rPr>
          <w:sz w:val="28"/>
          <w:szCs w:val="28"/>
        </w:rPr>
        <w:t>к государственному контракту</w:t>
      </w:r>
    </w:p>
    <w:p w:rsidR="007214E3" w:rsidRPr="003D6EA0" w:rsidRDefault="007214E3" w:rsidP="007214E3">
      <w:pPr>
        <w:pStyle w:val="ac"/>
        <w:jc w:val="right"/>
        <w:rPr>
          <w:sz w:val="28"/>
          <w:szCs w:val="28"/>
        </w:rPr>
      </w:pPr>
      <w:r w:rsidRPr="003D6EA0">
        <w:rPr>
          <w:sz w:val="28"/>
          <w:szCs w:val="28"/>
        </w:rPr>
        <w:t>№ __________________________</w:t>
      </w:r>
    </w:p>
    <w:p w:rsidR="007214E3" w:rsidRPr="003D6EA0" w:rsidRDefault="007214E3" w:rsidP="007214E3">
      <w:pPr>
        <w:pStyle w:val="ac"/>
        <w:jc w:val="right"/>
        <w:rPr>
          <w:sz w:val="28"/>
          <w:szCs w:val="28"/>
        </w:rPr>
      </w:pPr>
      <w:r w:rsidRPr="003D6EA0">
        <w:rPr>
          <w:sz w:val="28"/>
          <w:szCs w:val="28"/>
        </w:rPr>
        <w:t>от «___» _____________ 20__ г.</w:t>
      </w:r>
    </w:p>
    <w:p w:rsidR="007214E3" w:rsidRPr="003D6EA0" w:rsidRDefault="007214E3" w:rsidP="007214E3">
      <w:pPr>
        <w:pStyle w:val="ac"/>
        <w:jc w:val="right"/>
        <w:rPr>
          <w:sz w:val="28"/>
          <w:szCs w:val="28"/>
        </w:rPr>
      </w:pPr>
    </w:p>
    <w:p w:rsidR="007214E3" w:rsidRPr="003D6EA0" w:rsidRDefault="007214E3" w:rsidP="007214E3">
      <w:pPr>
        <w:pStyle w:val="ac"/>
        <w:jc w:val="right"/>
        <w:rPr>
          <w:sz w:val="28"/>
          <w:szCs w:val="28"/>
        </w:rPr>
      </w:pPr>
    </w:p>
    <w:p w:rsidR="007214E3" w:rsidRPr="003D6EA0" w:rsidRDefault="007214E3" w:rsidP="007214E3">
      <w:pPr>
        <w:pStyle w:val="ac"/>
        <w:jc w:val="right"/>
        <w:rPr>
          <w:b/>
          <w:sz w:val="28"/>
          <w:szCs w:val="28"/>
        </w:rPr>
      </w:pPr>
    </w:p>
    <w:p w:rsidR="007214E3" w:rsidRPr="003D6EA0" w:rsidRDefault="007214E3" w:rsidP="007214E3">
      <w:pPr>
        <w:tabs>
          <w:tab w:val="left" w:pos="8143"/>
        </w:tabs>
        <w:rPr>
          <w:sz w:val="28"/>
          <w:szCs w:val="28"/>
        </w:rPr>
      </w:pPr>
      <w:r w:rsidRPr="003D6EA0">
        <w:rPr>
          <w:sz w:val="28"/>
          <w:szCs w:val="28"/>
        </w:rPr>
        <w:t xml:space="preserve">                           </w:t>
      </w:r>
      <w:r w:rsidRPr="003D6EA0">
        <w:rPr>
          <w:b/>
          <w:noProof/>
          <w:color w:val="000000" w:themeColor="text1"/>
          <w:sz w:val="28"/>
          <w:szCs w:val="28"/>
        </w:rPr>
        <mc:AlternateContent>
          <mc:Choice Requires="wps">
            <w:drawing>
              <wp:anchor distT="0" distB="0" distL="114300" distR="114300" simplePos="0" relativeHeight="251666432" behindDoc="0" locked="0" layoutInCell="1" allowOverlap="1" wp14:anchorId="3A3AF294" wp14:editId="0278FDF9">
                <wp:simplePos x="0" y="0"/>
                <wp:positionH relativeFrom="column">
                  <wp:posOffset>-16510</wp:posOffset>
                </wp:positionH>
                <wp:positionV relativeFrom="paragraph">
                  <wp:posOffset>1187450</wp:posOffset>
                </wp:positionV>
                <wp:extent cx="2857500" cy="1327150"/>
                <wp:effectExtent l="0" t="0" r="0" b="635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2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rsidP="007214E3">
                            <w:pPr>
                              <w:rPr>
                                <w:sz w:val="28"/>
                                <w:szCs w:val="28"/>
                              </w:rPr>
                            </w:pPr>
                            <w:r w:rsidRPr="007F123C">
                              <w:rPr>
                                <w:sz w:val="28"/>
                                <w:szCs w:val="28"/>
                              </w:rPr>
                              <w:t>Государственный заказчик</w:t>
                            </w:r>
                          </w:p>
                          <w:p w:rsidR="008A3C09" w:rsidRPr="00411EE4" w:rsidRDefault="008A3C09" w:rsidP="007214E3">
                            <w:pPr>
                              <w:spacing w:after="0"/>
                            </w:pPr>
                            <w:r w:rsidRPr="00411EE4">
                              <w:t>____________________</w:t>
                            </w:r>
                          </w:p>
                          <w:p w:rsidR="008A3C09" w:rsidRDefault="008A3C09" w:rsidP="007214E3">
                            <w:pPr>
                              <w:pStyle w:val="ac"/>
                              <w:rPr>
                                <w:bCs/>
                                <w:color w:val="262626"/>
                                <w:sz w:val="28"/>
                                <w:szCs w:val="28"/>
                              </w:rPr>
                            </w:pPr>
                            <w:r w:rsidRPr="008D5C92">
                              <w:rPr>
                                <w:bCs/>
                                <w:color w:val="262626"/>
                                <w:sz w:val="28"/>
                                <w:szCs w:val="28"/>
                              </w:rPr>
                              <w:t>Личная подпись.</w:t>
                            </w:r>
                          </w:p>
                          <w:p w:rsidR="008A3C09" w:rsidRPr="008D5C92" w:rsidRDefault="008A3C09" w:rsidP="007214E3">
                            <w:pPr>
                              <w:pStyle w:val="ac"/>
                              <w:rPr>
                                <w:bCs/>
                                <w:color w:val="262626"/>
                                <w:sz w:val="28"/>
                                <w:szCs w:val="28"/>
                              </w:rPr>
                            </w:pPr>
                            <w:r w:rsidRPr="008D5C92">
                              <w:rPr>
                                <w:bCs/>
                                <w:color w:val="262626"/>
                                <w:sz w:val="28"/>
                                <w:szCs w:val="28"/>
                              </w:rPr>
                              <w:t>Расшифровка подписи. Дата</w:t>
                            </w:r>
                          </w:p>
                          <w:p w:rsidR="008A3C09" w:rsidRPr="00411EE4" w:rsidRDefault="008A3C09" w:rsidP="007214E3">
                            <w:pPr>
                              <w:spacing w:before="120"/>
                            </w:pPr>
                            <w:r>
                              <w:t>м.п.</w:t>
                            </w:r>
                          </w:p>
                          <w:p w:rsidR="008A3C09" w:rsidRDefault="008A3C09" w:rsidP="007214E3">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3AF294" id="_x0000_s1039" type="#_x0000_t202" style="position:absolute;left:0;text-align:left;margin-left:-1.3pt;margin-top:93.5pt;width:22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" stroked="f">
                <v:textbox>
                  <w:txbxContent>
                    <w:p w:rsidR="008A3C09" w:rsidRPr="007F123C" w:rsidRDefault="008A3C09" w:rsidP="007214E3">
                      <w:pPr>
                        <w:rPr>
                          <w:sz w:val="28"/>
                          <w:szCs w:val="28"/>
                        </w:rPr>
                      </w:pPr>
                      <w:r w:rsidRPr="007F123C">
                        <w:rPr>
                          <w:sz w:val="28"/>
                          <w:szCs w:val="28"/>
                        </w:rPr>
                        <w:t>Государственный заказчик</w:t>
                      </w:r>
                    </w:p>
                    <w:p w:rsidR="008A3C09" w:rsidRPr="00411EE4" w:rsidRDefault="008A3C09" w:rsidP="007214E3">
                      <w:pPr>
                        <w:spacing w:after="0"/>
                      </w:pPr>
                      <w:r w:rsidRPr="00411EE4">
                        <w:t>____________________</w:t>
                      </w:r>
                    </w:p>
                    <w:p w:rsidR="008A3C09" w:rsidRDefault="008A3C09" w:rsidP="007214E3">
                      <w:pPr>
                        <w:pStyle w:val="ac"/>
                        <w:rPr>
                          <w:bCs/>
                          <w:color w:val="262626"/>
                          <w:sz w:val="28"/>
                          <w:szCs w:val="28"/>
                        </w:rPr>
                      </w:pPr>
                      <w:r w:rsidRPr="008D5C92">
                        <w:rPr>
                          <w:bCs/>
                          <w:color w:val="262626"/>
                          <w:sz w:val="28"/>
                          <w:szCs w:val="28"/>
                        </w:rPr>
                        <w:t>Личная подпись.</w:t>
                      </w:r>
                    </w:p>
                    <w:p w:rsidR="008A3C09" w:rsidRPr="008D5C92" w:rsidRDefault="008A3C09" w:rsidP="007214E3">
                      <w:pPr>
                        <w:pStyle w:val="ac"/>
                        <w:rPr>
                          <w:bCs/>
                          <w:color w:val="262626"/>
                          <w:sz w:val="28"/>
                          <w:szCs w:val="28"/>
                        </w:rPr>
                      </w:pPr>
                      <w:r w:rsidRPr="008D5C92">
                        <w:rPr>
                          <w:bCs/>
                          <w:color w:val="262626"/>
                          <w:sz w:val="28"/>
                          <w:szCs w:val="28"/>
                        </w:rPr>
                        <w:t>Расшифровка подписи. Дата</w:t>
                      </w:r>
                    </w:p>
                    <w:p w:rsidR="008A3C09" w:rsidRPr="00411EE4" w:rsidRDefault="008A3C09" w:rsidP="007214E3">
                      <w:pPr>
                        <w:spacing w:before="120"/>
                      </w:pPr>
                      <w:r>
                        <w:t>м.п.</w:t>
                      </w:r>
                    </w:p>
                    <w:p w:rsidR="008A3C09" w:rsidRDefault="008A3C09" w:rsidP="007214E3">
                      <w:pPr>
                        <w:spacing w:before="120"/>
                      </w:pPr>
                    </w:p>
                  </w:txbxContent>
                </v:textbox>
              </v:shape>
            </w:pict>
          </mc:Fallback>
        </mc:AlternateContent>
      </w:r>
      <w:r w:rsidRPr="003D6EA0">
        <w:rPr>
          <w:sz w:val="28"/>
          <w:szCs w:val="28"/>
        </w:rPr>
        <w:t xml:space="preserve">                                                        УСЛОВИЯ КОФИДЕНЦИАЛЬНОСТИ</w:t>
      </w:r>
    </w:p>
    <w:p w:rsidR="007214E3" w:rsidRPr="003D6EA0" w:rsidRDefault="007214E3" w:rsidP="007214E3">
      <w:pPr>
        <w:rPr>
          <w:sz w:val="28"/>
          <w:szCs w:val="28"/>
        </w:rPr>
      </w:pPr>
    </w:p>
    <w:p w:rsidR="007214E3" w:rsidRPr="003D6EA0" w:rsidRDefault="007214E3" w:rsidP="007214E3">
      <w:pPr>
        <w:rPr>
          <w:sz w:val="28"/>
          <w:szCs w:val="28"/>
        </w:rPr>
      </w:pPr>
      <w:r w:rsidRPr="003D6EA0">
        <w:rPr>
          <w:sz w:val="28"/>
          <w:szCs w:val="28"/>
        </w:rPr>
        <w:t>Состав и объем сведений, признаваемых конфиденциальными:_________________________________________.</w:t>
      </w:r>
    </w:p>
    <w:p w:rsidR="007214E3" w:rsidRPr="003D6EA0" w:rsidRDefault="007214E3" w:rsidP="007214E3">
      <w:pPr>
        <w:rPr>
          <w:sz w:val="28"/>
          <w:szCs w:val="28"/>
        </w:rPr>
      </w:pPr>
      <w:r w:rsidRPr="003D6EA0">
        <w:rPr>
          <w:sz w:val="28"/>
          <w:szCs w:val="28"/>
        </w:rPr>
        <w:t>Срок неразглашения конфиденциальных сведений:___________________________________________________.</w:t>
      </w:r>
    </w:p>
    <w:p w:rsidR="007214E3" w:rsidRPr="003D6EA0" w:rsidRDefault="007214E3" w:rsidP="007214E3">
      <w:pPr>
        <w:rPr>
          <w:sz w:val="28"/>
          <w:szCs w:val="28"/>
        </w:rPr>
      </w:pPr>
    </w:p>
    <w:p w:rsidR="007214E3" w:rsidRPr="003D6EA0" w:rsidRDefault="007214E3" w:rsidP="007214E3">
      <w:pPr>
        <w:rPr>
          <w:sz w:val="28"/>
          <w:szCs w:val="28"/>
        </w:rPr>
      </w:pPr>
      <w:r w:rsidRPr="003D6EA0">
        <w:rPr>
          <w:b/>
          <w:noProof/>
          <w:color w:val="000000" w:themeColor="text1"/>
          <w:sz w:val="28"/>
          <w:szCs w:val="28"/>
        </w:rPr>
        <mc:AlternateContent>
          <mc:Choice Requires="wps">
            <w:drawing>
              <wp:anchor distT="0" distB="0" distL="114300" distR="114300" simplePos="0" relativeHeight="251667456" behindDoc="0" locked="0" layoutInCell="1" allowOverlap="1" wp14:anchorId="76B3E3A3" wp14:editId="6E30EE88">
                <wp:simplePos x="0" y="0"/>
                <wp:positionH relativeFrom="column">
                  <wp:posOffset>5602605</wp:posOffset>
                </wp:positionH>
                <wp:positionV relativeFrom="paragraph">
                  <wp:posOffset>107950</wp:posOffset>
                </wp:positionV>
                <wp:extent cx="2794000" cy="1429385"/>
                <wp:effectExtent l="0" t="0" r="635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C09" w:rsidRPr="007F123C" w:rsidRDefault="008A3C09" w:rsidP="007214E3">
                            <w:pPr>
                              <w:spacing w:after="0"/>
                              <w:rPr>
                                <w:sz w:val="28"/>
                                <w:szCs w:val="28"/>
                              </w:rPr>
                            </w:pPr>
                            <w:r w:rsidRPr="007F123C">
                              <w:rPr>
                                <w:sz w:val="28"/>
                                <w:szCs w:val="28"/>
                              </w:rPr>
                              <w:t xml:space="preserve">Головной исполнитель </w:t>
                            </w:r>
                          </w:p>
                          <w:p w:rsidR="008A3C09" w:rsidRPr="00411EE4" w:rsidRDefault="008A3C09" w:rsidP="007214E3">
                            <w:pPr>
                              <w:spacing w:after="0"/>
                              <w:rPr>
                                <w:sz w:val="10"/>
                                <w:szCs w:val="10"/>
                              </w:rPr>
                            </w:pPr>
                          </w:p>
                          <w:p w:rsidR="008A3C09" w:rsidRPr="00411EE4" w:rsidRDefault="008A3C09" w:rsidP="007214E3">
                            <w:pPr>
                              <w:spacing w:after="0"/>
                            </w:pPr>
                            <w:r w:rsidRPr="00411EE4">
                              <w:t>____________________</w:t>
                            </w:r>
                          </w:p>
                          <w:p w:rsidR="008A3C09" w:rsidRPr="008D5C92" w:rsidRDefault="008A3C09" w:rsidP="007214E3">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7214E3">
                            <w:pPr>
                              <w:spacing w:before="120"/>
                            </w:pPr>
                            <w:r>
                              <w:t>м.п.</w:t>
                            </w:r>
                          </w:p>
                          <w:p w:rsidR="008A3C09" w:rsidRDefault="008A3C09" w:rsidP="007214E3"/>
                          <w:p w:rsidR="008A3C09" w:rsidRDefault="008A3C09" w:rsidP="007214E3"/>
                          <w:p w:rsidR="008A3C09" w:rsidRDefault="008A3C09" w:rsidP="007214E3"/>
                          <w:p w:rsidR="008A3C09" w:rsidRDefault="008A3C09" w:rsidP="007214E3"/>
                          <w:p w:rsidR="008A3C09" w:rsidRDefault="008A3C09" w:rsidP="007214E3"/>
                          <w:p w:rsidR="008A3C09" w:rsidRDefault="008A3C09" w:rsidP="00721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B3E3A3" id="_x0000_s1040" type="#_x0000_t202" style="position:absolute;left:0;text-align:left;margin-left:441.15pt;margin-top:8.5pt;width:220pt;height:1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" stroked="f">
                <v:textbox>
                  <w:txbxContent>
                    <w:p w:rsidR="008A3C09" w:rsidRPr="007F123C" w:rsidRDefault="008A3C09" w:rsidP="007214E3">
                      <w:pPr>
                        <w:spacing w:after="0"/>
                        <w:rPr>
                          <w:sz w:val="28"/>
                          <w:szCs w:val="28"/>
                        </w:rPr>
                      </w:pPr>
                      <w:r w:rsidRPr="007F123C">
                        <w:rPr>
                          <w:sz w:val="28"/>
                          <w:szCs w:val="28"/>
                        </w:rPr>
                        <w:t xml:space="preserve">Головной исполнитель </w:t>
                      </w:r>
                    </w:p>
                    <w:p w:rsidR="008A3C09" w:rsidRPr="00411EE4" w:rsidRDefault="008A3C09" w:rsidP="007214E3">
                      <w:pPr>
                        <w:spacing w:after="0"/>
                        <w:rPr>
                          <w:sz w:val="10"/>
                          <w:szCs w:val="10"/>
                        </w:rPr>
                      </w:pPr>
                    </w:p>
                    <w:p w:rsidR="008A3C09" w:rsidRPr="00411EE4" w:rsidRDefault="008A3C09" w:rsidP="007214E3">
                      <w:pPr>
                        <w:spacing w:after="0"/>
                      </w:pPr>
                      <w:r w:rsidRPr="00411EE4">
                        <w:t>____________________</w:t>
                      </w:r>
                    </w:p>
                    <w:p w:rsidR="008A3C09" w:rsidRPr="008D5C92" w:rsidRDefault="008A3C09" w:rsidP="007214E3">
                      <w:pPr>
                        <w:pStyle w:val="ac"/>
                        <w:rPr>
                          <w:bCs/>
                          <w:color w:val="262626"/>
                          <w:sz w:val="28"/>
                          <w:szCs w:val="28"/>
                        </w:rPr>
                      </w:pPr>
                      <w:r w:rsidRPr="008D5C92">
                        <w:rPr>
                          <w:bCs/>
                          <w:color w:val="262626"/>
                          <w:sz w:val="28"/>
                          <w:szCs w:val="28"/>
                        </w:rPr>
                        <w:t>Личная подпись. Расшифровка подписи. Дата</w:t>
                      </w:r>
                    </w:p>
                    <w:p w:rsidR="008A3C09" w:rsidRPr="00411EE4" w:rsidRDefault="008A3C09" w:rsidP="007214E3">
                      <w:pPr>
                        <w:spacing w:before="120"/>
                      </w:pPr>
                      <w:r>
                        <w:t>м.п.</w:t>
                      </w:r>
                    </w:p>
                    <w:p w:rsidR="008A3C09" w:rsidRDefault="008A3C09" w:rsidP="007214E3"/>
                    <w:p w:rsidR="008A3C09" w:rsidRDefault="008A3C09" w:rsidP="007214E3"/>
                    <w:p w:rsidR="008A3C09" w:rsidRDefault="008A3C09" w:rsidP="007214E3"/>
                    <w:p w:rsidR="008A3C09" w:rsidRDefault="008A3C09" w:rsidP="007214E3"/>
                    <w:p w:rsidR="008A3C09" w:rsidRDefault="008A3C09" w:rsidP="007214E3"/>
                    <w:p w:rsidR="008A3C09" w:rsidRDefault="008A3C09" w:rsidP="007214E3"/>
                  </w:txbxContent>
                </v:textbox>
              </v:shape>
            </w:pict>
          </mc:Fallback>
        </mc:AlternateContent>
      </w:r>
    </w:p>
    <w:p w:rsidR="007214E3" w:rsidRPr="003D6EA0" w:rsidRDefault="007214E3" w:rsidP="007214E3">
      <w:pPr>
        <w:rPr>
          <w:sz w:val="28"/>
          <w:szCs w:val="28"/>
        </w:rPr>
      </w:pPr>
    </w:p>
    <w:p w:rsidR="007214E3" w:rsidRPr="003D6EA0" w:rsidRDefault="007214E3" w:rsidP="007214E3">
      <w:pPr>
        <w:tabs>
          <w:tab w:val="left" w:pos="8756"/>
        </w:tabs>
        <w:rPr>
          <w:sz w:val="28"/>
          <w:szCs w:val="28"/>
        </w:rPr>
      </w:pPr>
      <w:r w:rsidRPr="003D6EA0">
        <w:rPr>
          <w:sz w:val="28"/>
          <w:szCs w:val="28"/>
        </w:rPr>
        <w:tab/>
      </w:r>
    </w:p>
    <w:p w:rsidR="007214E3" w:rsidRPr="003D6EA0" w:rsidRDefault="007214E3" w:rsidP="007214E3">
      <w:pPr>
        <w:rPr>
          <w:sz w:val="28"/>
          <w:szCs w:val="28"/>
        </w:rPr>
      </w:pPr>
    </w:p>
    <w:p w:rsidR="007214E3" w:rsidRPr="003D6EA0" w:rsidRDefault="007214E3" w:rsidP="007214E3">
      <w:pPr>
        <w:rPr>
          <w:sz w:val="28"/>
          <w:szCs w:val="28"/>
        </w:rPr>
      </w:pPr>
    </w:p>
    <w:p w:rsidR="007214E3" w:rsidRPr="003D6EA0" w:rsidRDefault="007214E3" w:rsidP="007214E3">
      <w:pPr>
        <w:rPr>
          <w:sz w:val="28"/>
          <w:szCs w:val="28"/>
        </w:rPr>
      </w:pPr>
    </w:p>
    <w:p w:rsidR="007214E3" w:rsidRPr="003D6EA0" w:rsidRDefault="007214E3">
      <w:pPr>
        <w:rPr>
          <w:color w:val="000000" w:themeColor="text1"/>
          <w:sz w:val="28"/>
          <w:szCs w:val="28"/>
        </w:rPr>
      </w:pPr>
    </w:p>
    <w:p w:rsidR="007214E3" w:rsidRPr="003D6EA0" w:rsidRDefault="007214E3">
      <w:pPr>
        <w:rPr>
          <w:color w:val="000000" w:themeColor="text1"/>
          <w:sz w:val="28"/>
          <w:szCs w:val="28"/>
        </w:rPr>
      </w:pPr>
    </w:p>
    <w:p w:rsidR="007214E3" w:rsidRPr="003D6EA0" w:rsidRDefault="007214E3">
      <w:pPr>
        <w:rPr>
          <w:color w:val="000000" w:themeColor="text1"/>
          <w:sz w:val="28"/>
          <w:szCs w:val="28"/>
        </w:rPr>
      </w:pPr>
    </w:p>
    <w:p w:rsidR="007214E3" w:rsidRPr="003D6EA0" w:rsidRDefault="007214E3">
      <w:pPr>
        <w:rPr>
          <w:color w:val="000000" w:themeColor="text1"/>
          <w:sz w:val="28"/>
          <w:szCs w:val="28"/>
        </w:rPr>
      </w:pPr>
    </w:p>
    <w:p w:rsidR="007214E3" w:rsidRPr="003D6EA0" w:rsidRDefault="007214E3">
      <w:pPr>
        <w:rPr>
          <w:color w:val="000000" w:themeColor="text1"/>
          <w:sz w:val="28"/>
          <w:szCs w:val="28"/>
        </w:rPr>
      </w:pPr>
    </w:p>
    <w:p w:rsidR="007214E3" w:rsidRPr="003D6EA0" w:rsidRDefault="007214E3">
      <w:pPr>
        <w:rPr>
          <w:color w:val="000000" w:themeColor="text1"/>
          <w:sz w:val="28"/>
          <w:szCs w:val="28"/>
        </w:rPr>
      </w:pPr>
    </w:p>
    <w:p w:rsidR="007214E3" w:rsidRDefault="007214E3">
      <w:pPr>
        <w:rPr>
          <w:color w:val="000000" w:themeColor="text1"/>
          <w:sz w:val="28"/>
          <w:szCs w:val="28"/>
        </w:rPr>
      </w:pPr>
    </w:p>
    <w:p w:rsidR="00D310C0" w:rsidRPr="003D6EA0" w:rsidRDefault="00D310C0">
      <w:pPr>
        <w:rPr>
          <w:color w:val="000000" w:themeColor="text1"/>
          <w:sz w:val="28"/>
          <w:szCs w:val="28"/>
        </w:rPr>
      </w:pPr>
    </w:p>
    <w:p w:rsidR="007214E3" w:rsidRPr="003D6EA0" w:rsidRDefault="007214E3" w:rsidP="007214E3">
      <w:pPr>
        <w:pStyle w:val="ac"/>
        <w:jc w:val="right"/>
        <w:rPr>
          <w:color w:val="000000" w:themeColor="text1"/>
          <w:sz w:val="28"/>
          <w:szCs w:val="28"/>
        </w:rPr>
      </w:pPr>
      <w:r w:rsidRPr="003D6EA0">
        <w:rPr>
          <w:color w:val="000000" w:themeColor="text1"/>
          <w:sz w:val="28"/>
          <w:szCs w:val="28"/>
        </w:rPr>
        <w:t xml:space="preserve">Приложение № </w:t>
      </w:r>
      <w:r w:rsidR="00DB3D8E" w:rsidRPr="003D6EA0">
        <w:rPr>
          <w:color w:val="000000" w:themeColor="text1"/>
          <w:sz w:val="28"/>
          <w:szCs w:val="28"/>
        </w:rPr>
        <w:t>7</w:t>
      </w:r>
    </w:p>
    <w:p w:rsidR="007214E3" w:rsidRPr="003D6EA0" w:rsidRDefault="007214E3" w:rsidP="007214E3">
      <w:pPr>
        <w:ind w:firstLine="340"/>
        <w:jc w:val="right"/>
        <w:rPr>
          <w:color w:val="000000" w:themeColor="text1"/>
          <w:sz w:val="28"/>
          <w:szCs w:val="28"/>
        </w:rPr>
      </w:pPr>
      <w:r w:rsidRPr="003D6EA0">
        <w:rPr>
          <w:color w:val="000000" w:themeColor="text1"/>
          <w:sz w:val="28"/>
          <w:szCs w:val="28"/>
        </w:rPr>
        <w:t>к государственному   контракту</w:t>
      </w:r>
    </w:p>
    <w:p w:rsidR="007214E3" w:rsidRPr="003D6EA0" w:rsidRDefault="007214E3" w:rsidP="007214E3">
      <w:pPr>
        <w:ind w:firstLine="340"/>
        <w:jc w:val="right"/>
        <w:rPr>
          <w:color w:val="000000" w:themeColor="text1"/>
          <w:sz w:val="28"/>
          <w:szCs w:val="28"/>
        </w:rPr>
      </w:pPr>
      <w:r w:rsidRPr="003D6EA0">
        <w:rPr>
          <w:color w:val="000000" w:themeColor="text1"/>
          <w:sz w:val="28"/>
          <w:szCs w:val="28"/>
        </w:rPr>
        <w:t>№ _________________________</w:t>
      </w:r>
    </w:p>
    <w:p w:rsidR="007214E3" w:rsidRPr="003D6EA0" w:rsidRDefault="007214E3" w:rsidP="007214E3">
      <w:pPr>
        <w:ind w:firstLine="340"/>
        <w:jc w:val="right"/>
        <w:rPr>
          <w:b/>
          <w:bCs/>
          <w:color w:val="000000" w:themeColor="text1"/>
          <w:sz w:val="28"/>
          <w:szCs w:val="28"/>
        </w:rPr>
      </w:pPr>
      <w:r w:rsidRPr="003D6EA0">
        <w:rPr>
          <w:color w:val="000000" w:themeColor="text1"/>
          <w:sz w:val="28"/>
          <w:szCs w:val="28"/>
        </w:rPr>
        <w:t>от «___» ____________ 20__ г.</w:t>
      </w:r>
    </w:p>
    <w:p w:rsidR="00DF6789" w:rsidRDefault="00DF6789" w:rsidP="007214E3">
      <w:pPr>
        <w:jc w:val="center"/>
        <w:rPr>
          <w:b/>
          <w:bCs/>
          <w:color w:val="000000" w:themeColor="text1"/>
          <w:sz w:val="26"/>
          <w:szCs w:val="26"/>
        </w:rPr>
      </w:pPr>
    </w:p>
    <w:p w:rsidR="00DF6789" w:rsidRPr="003D6EA0" w:rsidRDefault="00DF6789" w:rsidP="007214E3">
      <w:pPr>
        <w:jc w:val="center"/>
        <w:rPr>
          <w:b/>
          <w:bCs/>
          <w:color w:val="000000" w:themeColor="text1"/>
          <w:sz w:val="26"/>
          <w:szCs w:val="26"/>
        </w:rPr>
      </w:pPr>
    </w:p>
    <w:p w:rsidR="007214E3" w:rsidRPr="003D6EA0" w:rsidRDefault="007214E3" w:rsidP="007214E3">
      <w:pPr>
        <w:jc w:val="center"/>
        <w:rPr>
          <w:b/>
          <w:bCs/>
          <w:color w:val="000000" w:themeColor="text1"/>
          <w:sz w:val="26"/>
          <w:szCs w:val="26"/>
        </w:rPr>
      </w:pPr>
      <w:r w:rsidRPr="003D6EA0">
        <w:rPr>
          <w:b/>
          <w:bCs/>
          <w:color w:val="000000" w:themeColor="text1"/>
          <w:sz w:val="26"/>
          <w:szCs w:val="26"/>
        </w:rPr>
        <w:t>Расчет и обоснование начальной (максимальной) цены государственного контракта</w:t>
      </w:r>
      <w:r w:rsidR="008F632C">
        <w:rPr>
          <w:b/>
          <w:bCs/>
          <w:color w:val="000000" w:themeColor="text1"/>
          <w:sz w:val="26"/>
          <w:szCs w:val="26"/>
        </w:rPr>
        <w:t xml:space="preserve"> (НМЦК)</w:t>
      </w:r>
    </w:p>
    <w:p w:rsidR="007214E3" w:rsidRPr="003D6EA0" w:rsidRDefault="007214E3" w:rsidP="007214E3">
      <w:pPr>
        <w:pBdr>
          <w:top w:val="single" w:sz="4" w:space="1" w:color="auto"/>
        </w:pBdr>
        <w:spacing w:after="240"/>
        <w:jc w:val="center"/>
        <w:rPr>
          <w:i/>
          <w:iCs/>
          <w:color w:val="000000" w:themeColor="text1"/>
          <w:sz w:val="18"/>
          <w:szCs w:val="18"/>
        </w:rPr>
      </w:pPr>
      <w:r w:rsidRPr="003D6EA0">
        <w:rPr>
          <w:i/>
          <w:iCs/>
          <w:color w:val="000000" w:themeColor="text1"/>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7214E3" w:rsidRPr="003D6EA0" w:rsidTr="004D1152">
        <w:tc>
          <w:tcPr>
            <w:tcW w:w="3289" w:type="dxa"/>
          </w:tcPr>
          <w:p w:rsidR="007214E3" w:rsidRPr="003D6EA0" w:rsidRDefault="007214E3" w:rsidP="004D1152">
            <w:pPr>
              <w:ind w:left="57" w:right="57"/>
              <w:rPr>
                <w:b/>
                <w:bCs/>
                <w:color w:val="000000" w:themeColor="text1"/>
              </w:rPr>
            </w:pPr>
            <w:r w:rsidRPr="003D6EA0">
              <w:rPr>
                <w:b/>
                <w:bCs/>
                <w:color w:val="000000" w:themeColor="text1"/>
              </w:rPr>
              <w:t>Основные характеристики объекта закупки</w:t>
            </w:r>
          </w:p>
        </w:tc>
        <w:tc>
          <w:tcPr>
            <w:tcW w:w="10206" w:type="dxa"/>
            <w:gridSpan w:val="2"/>
          </w:tcPr>
          <w:p w:rsidR="007214E3" w:rsidRPr="003D6EA0" w:rsidRDefault="007214E3" w:rsidP="004D1152">
            <w:pPr>
              <w:ind w:left="57"/>
              <w:rPr>
                <w:color w:val="000000" w:themeColor="text1"/>
              </w:rPr>
            </w:pPr>
          </w:p>
        </w:tc>
      </w:tr>
      <w:tr w:rsidR="007214E3" w:rsidRPr="003D6EA0" w:rsidTr="004D1152">
        <w:tc>
          <w:tcPr>
            <w:tcW w:w="3289" w:type="dxa"/>
          </w:tcPr>
          <w:p w:rsidR="007214E3" w:rsidRPr="003D6EA0" w:rsidRDefault="007214E3" w:rsidP="004D1152">
            <w:pPr>
              <w:ind w:left="57" w:right="57"/>
              <w:rPr>
                <w:b/>
                <w:bCs/>
                <w:color w:val="000000" w:themeColor="text1"/>
              </w:rPr>
            </w:pPr>
            <w:r w:rsidRPr="003D6EA0">
              <w:rPr>
                <w:b/>
                <w:bCs/>
                <w:color w:val="000000" w:themeColor="text1"/>
              </w:rPr>
              <w:t xml:space="preserve">Используемый метод определения НМЦК </w:t>
            </w:r>
            <w:r w:rsidRPr="003D6EA0">
              <w:rPr>
                <w:b/>
                <w:bCs/>
                <w:color w:val="000000" w:themeColor="text1"/>
              </w:rPr>
              <w:br/>
              <w:t>с обоснованием:</w:t>
            </w:r>
          </w:p>
        </w:tc>
        <w:tc>
          <w:tcPr>
            <w:tcW w:w="10206" w:type="dxa"/>
            <w:gridSpan w:val="2"/>
          </w:tcPr>
          <w:p w:rsidR="007214E3" w:rsidRPr="003D6EA0" w:rsidRDefault="007214E3" w:rsidP="004D1152">
            <w:pPr>
              <w:ind w:left="57"/>
              <w:rPr>
                <w:color w:val="000000" w:themeColor="text1"/>
              </w:rPr>
            </w:pPr>
          </w:p>
        </w:tc>
      </w:tr>
      <w:tr w:rsidR="007214E3" w:rsidRPr="003D6EA0" w:rsidTr="004D1152">
        <w:tc>
          <w:tcPr>
            <w:tcW w:w="3289" w:type="dxa"/>
          </w:tcPr>
          <w:p w:rsidR="007214E3" w:rsidRPr="003D6EA0" w:rsidRDefault="007214E3" w:rsidP="004D1152">
            <w:pPr>
              <w:ind w:left="57" w:right="57"/>
              <w:rPr>
                <w:b/>
                <w:bCs/>
                <w:color w:val="000000" w:themeColor="text1"/>
              </w:rPr>
            </w:pPr>
            <w:r w:rsidRPr="003D6EA0">
              <w:rPr>
                <w:b/>
                <w:bCs/>
                <w:color w:val="000000" w:themeColor="text1"/>
              </w:rPr>
              <w:t>Расчет НМЦК</w:t>
            </w:r>
          </w:p>
        </w:tc>
        <w:tc>
          <w:tcPr>
            <w:tcW w:w="10206" w:type="dxa"/>
            <w:gridSpan w:val="2"/>
          </w:tcPr>
          <w:p w:rsidR="007214E3" w:rsidRPr="003D6EA0" w:rsidRDefault="007214E3" w:rsidP="004D1152">
            <w:pPr>
              <w:ind w:left="57"/>
              <w:rPr>
                <w:color w:val="000000" w:themeColor="text1"/>
              </w:rPr>
            </w:pPr>
          </w:p>
        </w:tc>
      </w:tr>
      <w:tr w:rsidR="007214E3" w:rsidRPr="003D6EA0" w:rsidTr="004D1152">
        <w:trPr>
          <w:cantSplit/>
        </w:trPr>
        <w:tc>
          <w:tcPr>
            <w:tcW w:w="8392" w:type="dxa"/>
            <w:gridSpan w:val="2"/>
            <w:tcBorders>
              <w:right w:val="nil"/>
            </w:tcBorders>
          </w:tcPr>
          <w:p w:rsidR="007214E3" w:rsidRPr="003D6EA0" w:rsidRDefault="007214E3" w:rsidP="004D1152">
            <w:pPr>
              <w:ind w:right="57"/>
              <w:jc w:val="right"/>
              <w:rPr>
                <w:b/>
                <w:bCs/>
                <w:color w:val="000000" w:themeColor="text1"/>
                <w:lang w:val="en-US"/>
              </w:rPr>
            </w:pPr>
            <w:r w:rsidRPr="003D6EA0">
              <w:rPr>
                <w:b/>
                <w:bCs/>
                <w:color w:val="000000" w:themeColor="text1"/>
              </w:rPr>
              <w:t>Дата подготовки обоснования НМЦК:</w:t>
            </w:r>
          </w:p>
        </w:tc>
        <w:tc>
          <w:tcPr>
            <w:tcW w:w="5103" w:type="dxa"/>
            <w:tcBorders>
              <w:left w:val="nil"/>
            </w:tcBorders>
          </w:tcPr>
          <w:p w:rsidR="007214E3" w:rsidRPr="003D6EA0" w:rsidRDefault="007214E3" w:rsidP="004D1152">
            <w:pPr>
              <w:rPr>
                <w:b/>
                <w:bCs/>
                <w:color w:val="000000" w:themeColor="text1"/>
                <w:lang w:val="en-US"/>
              </w:rPr>
            </w:pPr>
          </w:p>
        </w:tc>
      </w:tr>
    </w:tbl>
    <w:p w:rsidR="00DF6789" w:rsidRDefault="00DF6789" w:rsidP="007F123C">
      <w:pPr>
        <w:tabs>
          <w:tab w:val="left" w:pos="13438"/>
        </w:tabs>
        <w:spacing w:before="120" w:after="120"/>
        <w:ind w:right="5415" w:firstLine="567"/>
        <w:rPr>
          <w:b/>
          <w:bCs/>
          <w:color w:val="000000" w:themeColor="text1"/>
        </w:rPr>
      </w:pPr>
    </w:p>
    <w:p w:rsidR="00DF6789" w:rsidRDefault="00DF6789" w:rsidP="007F123C">
      <w:pPr>
        <w:tabs>
          <w:tab w:val="left" w:pos="13438"/>
        </w:tabs>
        <w:spacing w:before="120" w:after="120"/>
        <w:ind w:right="5415" w:firstLine="567"/>
        <w:rPr>
          <w:b/>
          <w:bCs/>
          <w:color w:val="000000" w:themeColor="text1"/>
        </w:rPr>
      </w:pPr>
    </w:p>
    <w:p w:rsidR="007214E3" w:rsidRPr="003D6EA0" w:rsidRDefault="007214E3" w:rsidP="007F123C">
      <w:pPr>
        <w:tabs>
          <w:tab w:val="left" w:pos="13438"/>
        </w:tabs>
        <w:spacing w:before="120" w:after="120"/>
        <w:ind w:right="5415" w:firstLine="567"/>
        <w:rPr>
          <w:b/>
          <w:bCs/>
          <w:color w:val="000000" w:themeColor="text1"/>
        </w:rPr>
      </w:pPr>
      <w:r w:rsidRPr="003D6EA0">
        <w:rPr>
          <w:b/>
          <w:bCs/>
          <w:color w:val="000000" w:themeColor="text1"/>
        </w:rPr>
        <w:t>Работник контрактной службы/контрактный управляющий:</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7214E3" w:rsidRPr="003D6EA0" w:rsidTr="004D1152">
        <w:tc>
          <w:tcPr>
            <w:tcW w:w="4649" w:type="dxa"/>
            <w:tcBorders>
              <w:top w:val="nil"/>
              <w:left w:val="nil"/>
              <w:bottom w:val="single" w:sz="4" w:space="0" w:color="auto"/>
              <w:right w:val="nil"/>
            </w:tcBorders>
            <w:vAlign w:val="bottom"/>
          </w:tcPr>
          <w:p w:rsidR="007214E3" w:rsidRPr="003D6EA0" w:rsidRDefault="007214E3" w:rsidP="004D1152">
            <w:pPr>
              <w:jc w:val="center"/>
              <w:rPr>
                <w:color w:val="000000" w:themeColor="text1"/>
              </w:rPr>
            </w:pPr>
          </w:p>
        </w:tc>
      </w:tr>
      <w:tr w:rsidR="007214E3" w:rsidRPr="003D6EA0" w:rsidTr="004D1152">
        <w:tc>
          <w:tcPr>
            <w:tcW w:w="4649" w:type="dxa"/>
            <w:tcBorders>
              <w:top w:val="nil"/>
              <w:left w:val="nil"/>
              <w:bottom w:val="nil"/>
              <w:right w:val="nil"/>
            </w:tcBorders>
          </w:tcPr>
          <w:p w:rsidR="007214E3" w:rsidRPr="003D6EA0" w:rsidRDefault="007214E3" w:rsidP="004D1152">
            <w:pPr>
              <w:jc w:val="center"/>
              <w:rPr>
                <w:color w:val="000000" w:themeColor="text1"/>
                <w:sz w:val="18"/>
                <w:szCs w:val="18"/>
              </w:rPr>
            </w:pPr>
            <w:r w:rsidRPr="003D6EA0">
              <w:rPr>
                <w:color w:val="000000" w:themeColor="text1"/>
                <w:sz w:val="18"/>
                <w:szCs w:val="18"/>
              </w:rPr>
              <w:t>(должность)</w:t>
            </w:r>
          </w:p>
        </w:tc>
      </w:tr>
    </w:tbl>
    <w:p w:rsidR="007214E3" w:rsidRPr="003D6EA0" w:rsidRDefault="007214E3" w:rsidP="007214E3">
      <w:pPr>
        <w:rPr>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1"/>
        <w:gridCol w:w="170"/>
        <w:gridCol w:w="2608"/>
        <w:gridCol w:w="170"/>
      </w:tblGrid>
      <w:tr w:rsidR="007214E3" w:rsidRPr="003D6EA0" w:rsidTr="004D1152">
        <w:tc>
          <w:tcPr>
            <w:tcW w:w="1701" w:type="dxa"/>
            <w:tcBorders>
              <w:top w:val="nil"/>
              <w:left w:val="nil"/>
              <w:bottom w:val="single" w:sz="4" w:space="0" w:color="auto"/>
              <w:right w:val="nil"/>
            </w:tcBorders>
            <w:vAlign w:val="bottom"/>
          </w:tcPr>
          <w:p w:rsidR="007214E3" w:rsidRPr="003D6EA0" w:rsidRDefault="007214E3" w:rsidP="004D1152">
            <w:pPr>
              <w:jc w:val="center"/>
              <w:rPr>
                <w:color w:val="000000" w:themeColor="text1"/>
              </w:rPr>
            </w:pPr>
          </w:p>
        </w:tc>
        <w:tc>
          <w:tcPr>
            <w:tcW w:w="170" w:type="dxa"/>
            <w:tcBorders>
              <w:top w:val="nil"/>
              <w:left w:val="nil"/>
              <w:bottom w:val="nil"/>
              <w:right w:val="nil"/>
            </w:tcBorders>
            <w:vAlign w:val="bottom"/>
          </w:tcPr>
          <w:p w:rsidR="007214E3" w:rsidRPr="003D6EA0" w:rsidRDefault="007214E3" w:rsidP="004D1152">
            <w:pPr>
              <w:jc w:val="right"/>
              <w:rPr>
                <w:color w:val="000000" w:themeColor="text1"/>
              </w:rPr>
            </w:pPr>
            <w:r w:rsidRPr="003D6EA0">
              <w:rPr>
                <w:color w:val="000000" w:themeColor="text1"/>
              </w:rPr>
              <w:t>/</w:t>
            </w:r>
          </w:p>
        </w:tc>
        <w:tc>
          <w:tcPr>
            <w:tcW w:w="2608" w:type="dxa"/>
            <w:tcBorders>
              <w:top w:val="nil"/>
              <w:left w:val="nil"/>
              <w:bottom w:val="single" w:sz="4" w:space="0" w:color="auto"/>
              <w:right w:val="nil"/>
            </w:tcBorders>
            <w:vAlign w:val="bottom"/>
          </w:tcPr>
          <w:p w:rsidR="007214E3" w:rsidRPr="003D6EA0" w:rsidRDefault="007214E3" w:rsidP="004D1152">
            <w:pPr>
              <w:jc w:val="center"/>
              <w:rPr>
                <w:color w:val="000000" w:themeColor="text1"/>
              </w:rPr>
            </w:pPr>
          </w:p>
        </w:tc>
        <w:tc>
          <w:tcPr>
            <w:tcW w:w="170" w:type="dxa"/>
            <w:tcBorders>
              <w:top w:val="nil"/>
              <w:left w:val="nil"/>
              <w:bottom w:val="nil"/>
              <w:right w:val="nil"/>
            </w:tcBorders>
            <w:vAlign w:val="bottom"/>
          </w:tcPr>
          <w:p w:rsidR="007214E3" w:rsidRPr="003D6EA0" w:rsidRDefault="007214E3" w:rsidP="004D1152">
            <w:pPr>
              <w:rPr>
                <w:color w:val="000000" w:themeColor="text1"/>
              </w:rPr>
            </w:pPr>
            <w:r w:rsidRPr="003D6EA0">
              <w:rPr>
                <w:color w:val="000000" w:themeColor="text1"/>
              </w:rPr>
              <w:t>/</w:t>
            </w:r>
          </w:p>
        </w:tc>
      </w:tr>
      <w:tr w:rsidR="007214E3" w:rsidRPr="003D6EA0" w:rsidTr="004D1152">
        <w:tc>
          <w:tcPr>
            <w:tcW w:w="4649" w:type="dxa"/>
            <w:gridSpan w:val="4"/>
            <w:tcBorders>
              <w:top w:val="nil"/>
              <w:left w:val="nil"/>
              <w:bottom w:val="nil"/>
              <w:right w:val="nil"/>
            </w:tcBorders>
          </w:tcPr>
          <w:p w:rsidR="007214E3" w:rsidRPr="003D6EA0" w:rsidRDefault="007214E3" w:rsidP="004D1152">
            <w:pPr>
              <w:jc w:val="center"/>
              <w:rPr>
                <w:color w:val="000000" w:themeColor="text1"/>
                <w:sz w:val="18"/>
                <w:szCs w:val="18"/>
              </w:rPr>
            </w:pPr>
            <w:r w:rsidRPr="003D6EA0">
              <w:rPr>
                <w:color w:val="000000" w:themeColor="text1"/>
                <w:sz w:val="18"/>
                <w:szCs w:val="18"/>
              </w:rPr>
              <w:t>(подпись/расшифровка подписи)</w:t>
            </w:r>
          </w:p>
        </w:tc>
      </w:tr>
    </w:tbl>
    <w:p w:rsidR="007214E3" w:rsidRPr="003D6EA0" w:rsidRDefault="007214E3" w:rsidP="007214E3">
      <w:pPr>
        <w:spacing w:after="120"/>
        <w:rPr>
          <w:color w:val="000000" w:themeColor="text1"/>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7214E3" w:rsidRPr="003D6EA0" w:rsidTr="004D1152">
        <w:tc>
          <w:tcPr>
            <w:tcW w:w="170" w:type="dxa"/>
            <w:tcBorders>
              <w:top w:val="nil"/>
              <w:left w:val="nil"/>
              <w:bottom w:val="nil"/>
              <w:right w:val="nil"/>
            </w:tcBorders>
            <w:vAlign w:val="bottom"/>
          </w:tcPr>
          <w:p w:rsidR="007214E3" w:rsidRPr="003D6EA0" w:rsidRDefault="008F632C" w:rsidP="004D1152">
            <w:pPr>
              <w:jc w:val="right"/>
              <w:rPr>
                <w:color w:val="000000" w:themeColor="text1"/>
              </w:rPr>
            </w:pPr>
            <w:r>
              <w:rPr>
                <w:color w:val="000000" w:themeColor="text1"/>
              </w:rPr>
              <w:t>«</w:t>
            </w:r>
          </w:p>
        </w:tc>
        <w:tc>
          <w:tcPr>
            <w:tcW w:w="397" w:type="dxa"/>
            <w:tcBorders>
              <w:top w:val="nil"/>
              <w:left w:val="nil"/>
              <w:bottom w:val="single" w:sz="4" w:space="0" w:color="auto"/>
              <w:right w:val="nil"/>
            </w:tcBorders>
            <w:vAlign w:val="bottom"/>
          </w:tcPr>
          <w:p w:rsidR="007214E3" w:rsidRPr="003D6EA0" w:rsidRDefault="007214E3" w:rsidP="004D1152">
            <w:pPr>
              <w:jc w:val="center"/>
              <w:rPr>
                <w:color w:val="000000" w:themeColor="text1"/>
              </w:rPr>
            </w:pPr>
          </w:p>
        </w:tc>
        <w:tc>
          <w:tcPr>
            <w:tcW w:w="255" w:type="dxa"/>
            <w:tcBorders>
              <w:top w:val="nil"/>
              <w:left w:val="nil"/>
              <w:bottom w:val="nil"/>
              <w:right w:val="nil"/>
            </w:tcBorders>
            <w:vAlign w:val="bottom"/>
          </w:tcPr>
          <w:p w:rsidR="007214E3" w:rsidRPr="003D6EA0" w:rsidRDefault="004B6ED6" w:rsidP="004B6ED6">
            <w:pPr>
              <w:rPr>
                <w:color w:val="000000" w:themeColor="text1"/>
              </w:rPr>
            </w:pPr>
            <w:r>
              <w:rPr>
                <w:color w:val="000000" w:themeColor="text1"/>
              </w:rPr>
              <w:t>»</w:t>
            </w:r>
          </w:p>
        </w:tc>
        <w:tc>
          <w:tcPr>
            <w:tcW w:w="1985" w:type="dxa"/>
            <w:tcBorders>
              <w:top w:val="nil"/>
              <w:left w:val="nil"/>
              <w:bottom w:val="single" w:sz="4" w:space="0" w:color="auto"/>
              <w:right w:val="nil"/>
            </w:tcBorders>
            <w:vAlign w:val="bottom"/>
          </w:tcPr>
          <w:p w:rsidR="007214E3" w:rsidRPr="003D6EA0" w:rsidRDefault="007214E3" w:rsidP="004D1152">
            <w:pPr>
              <w:jc w:val="center"/>
              <w:rPr>
                <w:color w:val="000000" w:themeColor="text1"/>
              </w:rPr>
            </w:pPr>
          </w:p>
        </w:tc>
        <w:tc>
          <w:tcPr>
            <w:tcW w:w="397" w:type="dxa"/>
            <w:tcBorders>
              <w:top w:val="nil"/>
              <w:left w:val="nil"/>
              <w:bottom w:val="nil"/>
              <w:right w:val="nil"/>
            </w:tcBorders>
            <w:vAlign w:val="bottom"/>
          </w:tcPr>
          <w:p w:rsidR="007214E3" w:rsidRPr="003D6EA0" w:rsidRDefault="007214E3" w:rsidP="004D1152">
            <w:pPr>
              <w:jc w:val="right"/>
              <w:rPr>
                <w:color w:val="000000" w:themeColor="text1"/>
              </w:rPr>
            </w:pPr>
            <w:r w:rsidRPr="003D6EA0">
              <w:rPr>
                <w:color w:val="000000" w:themeColor="text1"/>
              </w:rPr>
              <w:t>20</w:t>
            </w:r>
          </w:p>
        </w:tc>
        <w:tc>
          <w:tcPr>
            <w:tcW w:w="369" w:type="dxa"/>
            <w:tcBorders>
              <w:top w:val="nil"/>
              <w:left w:val="nil"/>
              <w:bottom w:val="single" w:sz="4" w:space="0" w:color="auto"/>
              <w:right w:val="nil"/>
            </w:tcBorders>
            <w:vAlign w:val="bottom"/>
          </w:tcPr>
          <w:p w:rsidR="007214E3" w:rsidRPr="003D6EA0" w:rsidRDefault="007214E3" w:rsidP="004D1152">
            <w:pPr>
              <w:rPr>
                <w:color w:val="000000" w:themeColor="text1"/>
              </w:rPr>
            </w:pPr>
          </w:p>
        </w:tc>
        <w:tc>
          <w:tcPr>
            <w:tcW w:w="397" w:type="dxa"/>
            <w:tcBorders>
              <w:top w:val="nil"/>
              <w:left w:val="nil"/>
              <w:bottom w:val="nil"/>
              <w:right w:val="nil"/>
            </w:tcBorders>
            <w:vAlign w:val="bottom"/>
          </w:tcPr>
          <w:p w:rsidR="007214E3" w:rsidRPr="003D6EA0" w:rsidRDefault="007214E3" w:rsidP="004D1152">
            <w:pPr>
              <w:ind w:left="57"/>
              <w:rPr>
                <w:color w:val="000000" w:themeColor="text1"/>
              </w:rPr>
            </w:pPr>
            <w:r w:rsidRPr="003D6EA0">
              <w:rPr>
                <w:color w:val="000000" w:themeColor="text1"/>
              </w:rPr>
              <w:t>г.</w:t>
            </w:r>
          </w:p>
        </w:tc>
      </w:tr>
    </w:tbl>
    <w:p w:rsidR="007214E3" w:rsidRPr="003D6EA0" w:rsidRDefault="007214E3" w:rsidP="007214E3">
      <w:pPr>
        <w:spacing w:before="120"/>
        <w:ind w:left="567"/>
        <w:rPr>
          <w:color w:val="000000" w:themeColor="text1"/>
          <w:sz w:val="18"/>
          <w:szCs w:val="18"/>
        </w:rPr>
      </w:pPr>
      <w:r w:rsidRPr="003D6EA0">
        <w:rPr>
          <w:color w:val="000000" w:themeColor="text1"/>
          <w:sz w:val="18"/>
          <w:szCs w:val="18"/>
        </w:rPr>
        <w:t>Ф.И.О. исполнителя/контактный телефон</w:t>
      </w:r>
    </w:p>
    <w:tbl>
      <w:tblPr>
        <w:tblW w:w="0" w:type="auto"/>
        <w:tblLook w:val="0000" w:firstRow="0" w:lastRow="0" w:firstColumn="0" w:lastColumn="0" w:noHBand="0" w:noVBand="0"/>
      </w:tblPr>
      <w:tblGrid>
        <w:gridCol w:w="4762"/>
        <w:gridCol w:w="9238"/>
      </w:tblGrid>
      <w:tr w:rsidR="007214E3" w:rsidRPr="003D6EA0" w:rsidTr="004D1152">
        <w:trPr>
          <w:cantSplit/>
        </w:trPr>
        <w:tc>
          <w:tcPr>
            <w:tcW w:w="4762" w:type="dxa"/>
          </w:tcPr>
          <w:p w:rsidR="004D1152" w:rsidRPr="007F123C" w:rsidRDefault="004D1152" w:rsidP="004D1152">
            <w:pPr>
              <w:pStyle w:val="ac"/>
              <w:spacing w:after="60"/>
              <w:jc w:val="both"/>
              <w:rPr>
                <w:bCs/>
                <w:color w:val="262626"/>
                <w:sz w:val="16"/>
                <w:szCs w:val="16"/>
              </w:rPr>
            </w:pPr>
          </w:p>
          <w:p w:rsidR="00DF6789" w:rsidRDefault="00DF6789" w:rsidP="004D1152">
            <w:pPr>
              <w:pStyle w:val="ac"/>
              <w:spacing w:after="60"/>
              <w:jc w:val="both"/>
              <w:rPr>
                <w:bCs/>
                <w:color w:val="262626"/>
                <w:sz w:val="28"/>
                <w:szCs w:val="28"/>
              </w:rPr>
            </w:pPr>
          </w:p>
          <w:p w:rsidR="007214E3" w:rsidRPr="003D6EA0" w:rsidRDefault="007214E3" w:rsidP="004D1152">
            <w:pPr>
              <w:pStyle w:val="ac"/>
              <w:spacing w:after="60"/>
              <w:jc w:val="both"/>
              <w:rPr>
                <w:bCs/>
                <w:color w:val="262626"/>
                <w:sz w:val="28"/>
                <w:szCs w:val="28"/>
              </w:rPr>
            </w:pPr>
            <w:r w:rsidRPr="003D6EA0">
              <w:rPr>
                <w:bCs/>
                <w:color w:val="262626"/>
                <w:sz w:val="28"/>
                <w:szCs w:val="28"/>
              </w:rPr>
              <w:t>Головной исполнитель</w:t>
            </w:r>
          </w:p>
        </w:tc>
        <w:tc>
          <w:tcPr>
            <w:tcW w:w="9238" w:type="dxa"/>
          </w:tcPr>
          <w:p w:rsidR="004D1152" w:rsidRPr="007F123C" w:rsidRDefault="007214E3" w:rsidP="004D1152">
            <w:pPr>
              <w:pStyle w:val="ac"/>
              <w:spacing w:after="120"/>
              <w:ind w:firstLine="459"/>
              <w:rPr>
                <w:bCs/>
                <w:color w:val="262626"/>
                <w:sz w:val="16"/>
                <w:szCs w:val="16"/>
                <w:lang w:val="en-US"/>
              </w:rPr>
            </w:pPr>
            <w:r w:rsidRPr="007F123C">
              <w:rPr>
                <w:bCs/>
                <w:color w:val="262626"/>
                <w:sz w:val="16"/>
                <w:szCs w:val="16"/>
              </w:rPr>
              <w:t xml:space="preserve">                                                        </w:t>
            </w:r>
            <w:r w:rsidR="004D1152" w:rsidRPr="007F123C">
              <w:rPr>
                <w:bCs/>
                <w:color w:val="262626"/>
                <w:sz w:val="16"/>
                <w:szCs w:val="16"/>
                <w:lang w:val="en-US"/>
              </w:rPr>
              <w:t xml:space="preserve"> </w:t>
            </w:r>
            <w:r w:rsidRPr="007F123C">
              <w:rPr>
                <w:bCs/>
                <w:color w:val="262626"/>
                <w:sz w:val="16"/>
                <w:szCs w:val="16"/>
              </w:rPr>
              <w:t xml:space="preserve">  </w:t>
            </w:r>
          </w:p>
          <w:p w:rsidR="00DF6789" w:rsidRDefault="004D1152" w:rsidP="004D1152">
            <w:pPr>
              <w:pStyle w:val="ac"/>
              <w:spacing w:after="120"/>
              <w:ind w:firstLine="459"/>
              <w:rPr>
                <w:bCs/>
                <w:color w:val="262626"/>
                <w:sz w:val="28"/>
                <w:szCs w:val="28"/>
              </w:rPr>
            </w:pPr>
            <w:r w:rsidRPr="003D6EA0">
              <w:rPr>
                <w:bCs/>
                <w:color w:val="262626"/>
                <w:sz w:val="28"/>
                <w:szCs w:val="28"/>
                <w:lang w:val="en-US"/>
              </w:rPr>
              <w:t xml:space="preserve"> </w:t>
            </w:r>
          </w:p>
          <w:p w:rsidR="007214E3" w:rsidRPr="003D6EA0" w:rsidRDefault="004D1152" w:rsidP="004D1152">
            <w:pPr>
              <w:pStyle w:val="ac"/>
              <w:spacing w:after="120"/>
              <w:ind w:firstLine="459"/>
              <w:rPr>
                <w:bCs/>
                <w:color w:val="262626"/>
                <w:sz w:val="28"/>
                <w:szCs w:val="28"/>
              </w:rPr>
            </w:pPr>
            <w:r w:rsidRPr="003D6EA0">
              <w:rPr>
                <w:bCs/>
                <w:color w:val="262626"/>
                <w:sz w:val="28"/>
                <w:szCs w:val="28"/>
                <w:lang w:val="en-US"/>
              </w:rPr>
              <w:t xml:space="preserve">                                                        </w:t>
            </w:r>
            <w:r w:rsidR="007214E3" w:rsidRPr="003D6EA0">
              <w:rPr>
                <w:bCs/>
                <w:color w:val="262626"/>
                <w:sz w:val="28"/>
                <w:szCs w:val="28"/>
              </w:rPr>
              <w:t xml:space="preserve"> Государственный заказчик</w:t>
            </w:r>
          </w:p>
        </w:tc>
      </w:tr>
      <w:tr w:rsidR="007214E3" w:rsidRPr="003D6EA0" w:rsidTr="004D1152">
        <w:trPr>
          <w:cantSplit/>
        </w:trPr>
        <w:tc>
          <w:tcPr>
            <w:tcW w:w="4762" w:type="dxa"/>
          </w:tcPr>
          <w:p w:rsidR="00B70824" w:rsidRPr="003D6EA0" w:rsidRDefault="00B70824" w:rsidP="00B70824">
            <w:pPr>
              <w:pStyle w:val="ac"/>
              <w:rPr>
                <w:bCs/>
                <w:color w:val="262626"/>
                <w:sz w:val="28"/>
                <w:szCs w:val="28"/>
              </w:rPr>
            </w:pPr>
            <w:r w:rsidRPr="003D6EA0">
              <w:rPr>
                <w:bCs/>
                <w:color w:val="262626"/>
                <w:sz w:val="28"/>
                <w:szCs w:val="28"/>
              </w:rPr>
              <w:t>___________________________</w:t>
            </w:r>
          </w:p>
          <w:p w:rsidR="008F632C" w:rsidRPr="007F123C" w:rsidRDefault="00B70824" w:rsidP="00B70824">
            <w:pPr>
              <w:pStyle w:val="ac"/>
              <w:rPr>
                <w:bCs/>
                <w:color w:val="262626"/>
                <w:sz w:val="24"/>
                <w:szCs w:val="24"/>
              </w:rPr>
            </w:pPr>
            <w:r w:rsidRPr="007F123C">
              <w:rPr>
                <w:bCs/>
                <w:color w:val="262626"/>
                <w:sz w:val="24"/>
                <w:szCs w:val="24"/>
              </w:rPr>
              <w:t xml:space="preserve">Личная подпись. </w:t>
            </w:r>
          </w:p>
          <w:p w:rsidR="00B70824" w:rsidRPr="007F123C" w:rsidRDefault="00B70824" w:rsidP="00B70824">
            <w:pPr>
              <w:pStyle w:val="ac"/>
              <w:spacing w:after="60"/>
              <w:jc w:val="both"/>
              <w:rPr>
                <w:bCs/>
                <w:color w:val="262626"/>
                <w:sz w:val="24"/>
                <w:szCs w:val="24"/>
              </w:rPr>
            </w:pPr>
            <w:r w:rsidRPr="007F123C">
              <w:rPr>
                <w:bCs/>
                <w:color w:val="262626"/>
                <w:sz w:val="24"/>
                <w:szCs w:val="24"/>
              </w:rPr>
              <w:t>Расшифровка подписи. Дата</w:t>
            </w:r>
          </w:p>
          <w:p w:rsidR="00B70824" w:rsidRPr="007F123C" w:rsidRDefault="00B70824" w:rsidP="00B70824">
            <w:pPr>
              <w:pStyle w:val="ac"/>
              <w:spacing w:after="60"/>
              <w:jc w:val="both"/>
              <w:rPr>
                <w:bCs/>
                <w:color w:val="262626"/>
                <w:sz w:val="24"/>
                <w:szCs w:val="24"/>
              </w:rPr>
            </w:pPr>
          </w:p>
          <w:p w:rsidR="007214E3" w:rsidRPr="003D6EA0" w:rsidRDefault="00B70824" w:rsidP="00B70824">
            <w:pPr>
              <w:pStyle w:val="ac"/>
              <w:rPr>
                <w:bCs/>
                <w:color w:val="262626"/>
                <w:sz w:val="28"/>
                <w:szCs w:val="28"/>
              </w:rPr>
            </w:pPr>
            <w:r w:rsidRPr="003D6EA0">
              <w:rPr>
                <w:bCs/>
                <w:color w:val="262626"/>
                <w:sz w:val="28"/>
                <w:szCs w:val="28"/>
              </w:rPr>
              <w:t>м.п.</w:t>
            </w:r>
          </w:p>
        </w:tc>
        <w:tc>
          <w:tcPr>
            <w:tcW w:w="9238" w:type="dxa"/>
          </w:tcPr>
          <w:p w:rsidR="00311275" w:rsidRPr="003D6EA0" w:rsidRDefault="00311275" w:rsidP="00311275">
            <w:pPr>
              <w:pStyle w:val="ac"/>
              <w:ind w:firstLine="461"/>
              <w:rPr>
                <w:bCs/>
                <w:color w:val="262626"/>
                <w:sz w:val="28"/>
                <w:szCs w:val="28"/>
              </w:rPr>
            </w:pPr>
            <w:r w:rsidRPr="003D6EA0">
              <w:rPr>
                <w:bCs/>
                <w:color w:val="262626"/>
                <w:sz w:val="28"/>
                <w:szCs w:val="28"/>
              </w:rPr>
              <w:t xml:space="preserve">                                                                 ___________________________</w:t>
            </w:r>
          </w:p>
          <w:p w:rsidR="004F3955" w:rsidRDefault="00311275" w:rsidP="00311275">
            <w:pPr>
              <w:pStyle w:val="ac"/>
              <w:ind w:firstLine="461"/>
              <w:rPr>
                <w:bCs/>
                <w:color w:val="262626"/>
                <w:sz w:val="24"/>
                <w:szCs w:val="24"/>
              </w:rPr>
            </w:pPr>
            <w:r w:rsidRPr="00F67EC7">
              <w:rPr>
                <w:bCs/>
                <w:color w:val="262626"/>
                <w:sz w:val="24"/>
                <w:szCs w:val="24"/>
              </w:rPr>
              <w:t xml:space="preserve">                                                       </w:t>
            </w:r>
            <w:r w:rsidR="004F3955">
              <w:rPr>
                <w:bCs/>
                <w:color w:val="262626"/>
                <w:sz w:val="24"/>
                <w:szCs w:val="24"/>
              </w:rPr>
              <w:t xml:space="preserve">                 </w:t>
            </w:r>
            <w:r w:rsidRPr="00F67EC7">
              <w:rPr>
                <w:bCs/>
                <w:color w:val="262626"/>
                <w:sz w:val="24"/>
                <w:szCs w:val="24"/>
              </w:rPr>
              <w:t xml:space="preserve">   Личная подпись.</w:t>
            </w:r>
          </w:p>
          <w:p w:rsidR="00311275" w:rsidRPr="00F67EC7" w:rsidRDefault="004F3955" w:rsidP="00311275">
            <w:pPr>
              <w:pStyle w:val="ac"/>
              <w:ind w:firstLine="461"/>
              <w:rPr>
                <w:bCs/>
                <w:color w:val="262626"/>
                <w:sz w:val="24"/>
                <w:szCs w:val="24"/>
              </w:rPr>
            </w:pPr>
            <w:r>
              <w:rPr>
                <w:bCs/>
                <w:color w:val="262626"/>
                <w:sz w:val="24"/>
                <w:szCs w:val="24"/>
              </w:rPr>
              <w:t xml:space="preserve">                                                                          </w:t>
            </w:r>
            <w:r w:rsidR="00311275" w:rsidRPr="00F67EC7">
              <w:rPr>
                <w:bCs/>
                <w:color w:val="262626"/>
                <w:sz w:val="24"/>
                <w:szCs w:val="24"/>
              </w:rPr>
              <w:t xml:space="preserve"> Расшифровка подписи. Дата</w:t>
            </w:r>
          </w:p>
          <w:p w:rsidR="00311275" w:rsidRPr="00F67EC7" w:rsidRDefault="00311275" w:rsidP="00311275">
            <w:pPr>
              <w:pStyle w:val="ac"/>
              <w:ind w:firstLine="461"/>
              <w:rPr>
                <w:bCs/>
                <w:color w:val="262626"/>
                <w:sz w:val="24"/>
                <w:szCs w:val="24"/>
              </w:rPr>
            </w:pPr>
          </w:p>
          <w:p w:rsidR="007214E3" w:rsidRPr="003D6EA0" w:rsidRDefault="00311275" w:rsidP="00311275">
            <w:pPr>
              <w:pStyle w:val="ac"/>
              <w:spacing w:after="60"/>
              <w:ind w:firstLine="458"/>
              <w:jc w:val="both"/>
              <w:rPr>
                <w:bCs/>
                <w:color w:val="262626"/>
                <w:sz w:val="28"/>
                <w:szCs w:val="28"/>
              </w:rPr>
            </w:pPr>
            <w:r w:rsidRPr="003D6EA0">
              <w:rPr>
                <w:bCs/>
                <w:color w:val="262626"/>
                <w:sz w:val="28"/>
                <w:szCs w:val="28"/>
              </w:rPr>
              <w:t xml:space="preserve">                                                           м.п.</w:t>
            </w:r>
          </w:p>
        </w:tc>
      </w:tr>
      <w:tr w:rsidR="007214E3" w:rsidRPr="003D6EA0" w:rsidTr="004D1152">
        <w:trPr>
          <w:cantSplit/>
        </w:trPr>
        <w:tc>
          <w:tcPr>
            <w:tcW w:w="4762" w:type="dxa"/>
          </w:tcPr>
          <w:p w:rsidR="007214E3" w:rsidRPr="003D6EA0" w:rsidRDefault="007214E3" w:rsidP="004D1152">
            <w:pPr>
              <w:pStyle w:val="ac"/>
              <w:rPr>
                <w:bCs/>
                <w:color w:val="262626"/>
                <w:sz w:val="28"/>
                <w:szCs w:val="28"/>
              </w:rPr>
            </w:pPr>
          </w:p>
          <w:p w:rsidR="007214E3" w:rsidRPr="003D6EA0" w:rsidRDefault="007214E3" w:rsidP="004D1152">
            <w:pPr>
              <w:pStyle w:val="ac"/>
              <w:rPr>
                <w:bCs/>
                <w:color w:val="262626"/>
                <w:sz w:val="28"/>
                <w:szCs w:val="28"/>
              </w:rPr>
            </w:pPr>
          </w:p>
        </w:tc>
        <w:tc>
          <w:tcPr>
            <w:tcW w:w="9238" w:type="dxa"/>
          </w:tcPr>
          <w:p w:rsidR="007214E3" w:rsidRPr="003D6EA0" w:rsidRDefault="007214E3" w:rsidP="004D1152">
            <w:pPr>
              <w:pStyle w:val="ac"/>
              <w:ind w:firstLine="461"/>
              <w:rPr>
                <w:bCs/>
                <w:color w:val="262626"/>
                <w:sz w:val="28"/>
                <w:szCs w:val="28"/>
              </w:rPr>
            </w:pPr>
          </w:p>
        </w:tc>
      </w:tr>
    </w:tbl>
    <w:p w:rsidR="007214E3" w:rsidRPr="003D6EA0" w:rsidRDefault="007214E3" w:rsidP="007214E3">
      <w:pPr>
        <w:pStyle w:val="ConsPlusNonformat"/>
        <w:widowControl/>
        <w:spacing w:after="60"/>
        <w:jc w:val="both"/>
        <w:rPr>
          <w:rFonts w:ascii="Times New Roman" w:hAnsi="Times New Roman" w:cs="Times New Roman"/>
          <w:i/>
          <w:color w:val="000000" w:themeColor="text1"/>
          <w:sz w:val="24"/>
          <w:szCs w:val="24"/>
        </w:rPr>
      </w:pPr>
      <w:r w:rsidRPr="003D6EA0">
        <w:rPr>
          <w:rFonts w:ascii="Times New Roman" w:hAnsi="Times New Roman" w:cs="Times New Roman"/>
          <w:i/>
          <w:color w:val="000000" w:themeColor="text1"/>
          <w:sz w:val="24"/>
          <w:szCs w:val="24"/>
        </w:rPr>
        <w:t>Примечание:  данное приложение  применяется при заключении государственного контракта с единственным поставщиком (подрядчиком, исполнителем)</w:t>
      </w:r>
    </w:p>
    <w:p w:rsidR="007214E3" w:rsidRPr="003D6EA0" w:rsidRDefault="007214E3">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Pr="003D6EA0" w:rsidRDefault="00BA27AC">
      <w:pPr>
        <w:rPr>
          <w:color w:val="000000" w:themeColor="text1"/>
          <w:sz w:val="28"/>
          <w:szCs w:val="28"/>
        </w:rPr>
      </w:pPr>
    </w:p>
    <w:p w:rsidR="00BA27AC" w:rsidRDefault="00BA27AC">
      <w:pPr>
        <w:rPr>
          <w:color w:val="000000" w:themeColor="text1"/>
          <w:sz w:val="28"/>
          <w:szCs w:val="28"/>
        </w:rPr>
      </w:pPr>
    </w:p>
    <w:p w:rsidR="00DF6789" w:rsidRDefault="00DF6789">
      <w:pPr>
        <w:rPr>
          <w:color w:val="000000" w:themeColor="text1"/>
          <w:sz w:val="28"/>
          <w:szCs w:val="28"/>
        </w:rPr>
      </w:pPr>
    </w:p>
    <w:p w:rsidR="00DF6789" w:rsidRDefault="00DF6789">
      <w:pPr>
        <w:rPr>
          <w:color w:val="000000" w:themeColor="text1"/>
          <w:sz w:val="28"/>
          <w:szCs w:val="28"/>
        </w:rPr>
      </w:pPr>
    </w:p>
    <w:p w:rsidR="00DF6789" w:rsidRDefault="00DF6789">
      <w:pPr>
        <w:rPr>
          <w:color w:val="000000" w:themeColor="text1"/>
          <w:sz w:val="28"/>
          <w:szCs w:val="28"/>
        </w:rPr>
      </w:pPr>
    </w:p>
    <w:p w:rsidR="00DF6789" w:rsidRPr="003D6EA0" w:rsidRDefault="00DF6789">
      <w:pPr>
        <w:rPr>
          <w:color w:val="000000" w:themeColor="text1"/>
          <w:sz w:val="28"/>
          <w:szCs w:val="28"/>
        </w:rPr>
      </w:pPr>
    </w:p>
    <w:p w:rsidR="00BA27AC" w:rsidRPr="003D6EA0" w:rsidRDefault="00BA27AC" w:rsidP="00BA27AC">
      <w:pPr>
        <w:pStyle w:val="afc"/>
        <w:ind w:right="27" w:firstLine="10773"/>
        <w:jc w:val="both"/>
        <w:rPr>
          <w:rFonts w:ascii="Times New Roman" w:hAnsi="Times New Roman"/>
          <w:sz w:val="28"/>
          <w:szCs w:val="28"/>
        </w:rPr>
      </w:pPr>
      <w:r w:rsidRPr="003D6EA0">
        <w:rPr>
          <w:rFonts w:ascii="Times New Roman" w:hAnsi="Times New Roman"/>
          <w:sz w:val="28"/>
          <w:szCs w:val="28"/>
        </w:rPr>
        <w:t xml:space="preserve">Приложение № </w:t>
      </w:r>
      <w:r w:rsidR="00DB73FC" w:rsidRPr="003D6EA0">
        <w:rPr>
          <w:rFonts w:ascii="Times New Roman" w:hAnsi="Times New Roman"/>
          <w:sz w:val="28"/>
          <w:szCs w:val="28"/>
        </w:rPr>
        <w:t>10</w:t>
      </w:r>
    </w:p>
    <w:p w:rsidR="00BA27AC" w:rsidRPr="003D6EA0" w:rsidRDefault="00BA27AC" w:rsidP="00BA27AC">
      <w:pPr>
        <w:pStyle w:val="afc"/>
        <w:ind w:right="27" w:firstLine="10773"/>
        <w:jc w:val="both"/>
        <w:rPr>
          <w:rFonts w:ascii="Times New Roman" w:hAnsi="Times New Roman"/>
          <w:sz w:val="28"/>
          <w:szCs w:val="28"/>
        </w:rPr>
      </w:pPr>
      <w:r w:rsidRPr="003D6EA0">
        <w:rPr>
          <w:rFonts w:ascii="Times New Roman" w:hAnsi="Times New Roman"/>
          <w:sz w:val="28"/>
          <w:szCs w:val="28"/>
        </w:rPr>
        <w:t>к государственному контракту</w:t>
      </w:r>
    </w:p>
    <w:p w:rsidR="00BA27AC" w:rsidRPr="003D6EA0" w:rsidRDefault="00BA27AC" w:rsidP="00BA27AC">
      <w:pPr>
        <w:pStyle w:val="afc"/>
        <w:ind w:right="27" w:firstLine="10773"/>
        <w:jc w:val="both"/>
        <w:rPr>
          <w:rFonts w:ascii="Times New Roman" w:hAnsi="Times New Roman"/>
          <w:sz w:val="28"/>
          <w:szCs w:val="28"/>
        </w:rPr>
      </w:pPr>
      <w:r w:rsidRPr="003D6EA0">
        <w:rPr>
          <w:rFonts w:ascii="Times New Roman" w:hAnsi="Times New Roman"/>
          <w:sz w:val="28"/>
          <w:szCs w:val="28"/>
        </w:rPr>
        <w:t>от_____________№__________</w:t>
      </w:r>
    </w:p>
    <w:p w:rsidR="00BA27AC" w:rsidRPr="003D6EA0" w:rsidRDefault="00BA27AC" w:rsidP="00BA27AC">
      <w:pPr>
        <w:pStyle w:val="afc"/>
        <w:ind w:right="27" w:firstLine="709"/>
        <w:jc w:val="center"/>
        <w:rPr>
          <w:rFonts w:ascii="Times New Roman" w:hAnsi="Times New Roman"/>
          <w:sz w:val="28"/>
          <w:szCs w:val="28"/>
        </w:rPr>
      </w:pPr>
    </w:p>
    <w:p w:rsidR="00BA27AC" w:rsidRPr="003D6EA0" w:rsidRDefault="00BA27AC" w:rsidP="00BA27AC">
      <w:pPr>
        <w:pStyle w:val="afc"/>
        <w:ind w:right="27" w:firstLine="709"/>
        <w:jc w:val="center"/>
        <w:rPr>
          <w:rFonts w:ascii="Times New Roman" w:hAnsi="Times New Roman"/>
          <w:sz w:val="28"/>
          <w:szCs w:val="28"/>
        </w:rPr>
      </w:pPr>
      <w:r w:rsidRPr="003D6EA0">
        <w:rPr>
          <w:rFonts w:ascii="Times New Roman" w:hAnsi="Times New Roman"/>
          <w:sz w:val="28"/>
          <w:szCs w:val="28"/>
        </w:rPr>
        <w:t>Кассовый план исполнения государственного контракта (график оплаты)</w:t>
      </w:r>
    </w:p>
    <w:p w:rsidR="00BA27AC" w:rsidRPr="003D6EA0" w:rsidRDefault="00BA27AC" w:rsidP="00BA27AC">
      <w:pPr>
        <w:pStyle w:val="afc"/>
        <w:ind w:right="27" w:firstLine="709"/>
        <w:jc w:val="center"/>
        <w:rPr>
          <w:rFonts w:ascii="Times New Roman" w:hAnsi="Times New Roman"/>
          <w:sz w:val="28"/>
          <w:szCs w:val="28"/>
        </w:rPr>
      </w:pP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0"/>
        <w:gridCol w:w="1700"/>
        <w:gridCol w:w="1134"/>
        <w:gridCol w:w="1560"/>
        <w:gridCol w:w="1275"/>
        <w:gridCol w:w="1418"/>
        <w:gridCol w:w="1417"/>
        <w:gridCol w:w="1418"/>
        <w:gridCol w:w="1276"/>
        <w:gridCol w:w="1275"/>
      </w:tblGrid>
      <w:tr w:rsidR="00BA27AC" w:rsidRPr="003D6EA0" w:rsidTr="00BA27AC">
        <w:trPr>
          <w:trHeight w:val="679"/>
        </w:trPr>
        <w:tc>
          <w:tcPr>
            <w:tcW w:w="568" w:type="dxa"/>
            <w:vMerge w:val="restart"/>
            <w:tcBorders>
              <w:top w:val="single" w:sz="4" w:space="0" w:color="auto"/>
              <w:left w:val="single" w:sz="4" w:space="0" w:color="auto"/>
              <w:bottom w:val="single" w:sz="4" w:space="0" w:color="auto"/>
              <w:right w:val="single" w:sz="4" w:space="0" w:color="auto"/>
            </w:tcBorders>
          </w:tcPr>
          <w:p w:rsidR="00BA27AC" w:rsidRPr="003D6EA0" w:rsidRDefault="00BA27AC">
            <w:pPr>
              <w:spacing w:before="120"/>
              <w:jc w:val="center"/>
            </w:pPr>
          </w:p>
          <w:p w:rsidR="00BA27AC" w:rsidRPr="003D6EA0" w:rsidRDefault="00BA27AC">
            <w:pPr>
              <w:spacing w:before="120"/>
              <w:jc w:val="center"/>
            </w:pPr>
            <w:r w:rsidRPr="003D6EA0">
              <w:t>№</w:t>
            </w:r>
          </w:p>
          <w:p w:rsidR="00BA27AC" w:rsidRPr="003D6EA0" w:rsidRDefault="00BA27AC">
            <w:pPr>
              <w:jc w:val="center"/>
            </w:pPr>
            <w:r w:rsidRPr="003D6EA0">
              <w:t>п/п</w:t>
            </w:r>
          </w:p>
        </w:tc>
        <w:tc>
          <w:tcPr>
            <w:tcW w:w="1842" w:type="dxa"/>
            <w:vMerge w:val="restart"/>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p w:rsidR="00BA27AC" w:rsidRPr="003D6EA0" w:rsidRDefault="00BA27AC">
            <w:pPr>
              <w:jc w:val="center"/>
            </w:pPr>
            <w:r w:rsidRPr="003D6EA0">
              <w:t xml:space="preserve">Наименование </w:t>
            </w:r>
            <w:r w:rsidRPr="003D6EA0">
              <w:br/>
              <w:t xml:space="preserve">этапа и </w:t>
            </w:r>
          </w:p>
          <w:p w:rsidR="00BA27AC" w:rsidRPr="003D6EA0" w:rsidRDefault="00BA27AC">
            <w:pPr>
              <w:jc w:val="center"/>
            </w:pPr>
            <w:r w:rsidRPr="003D6EA0">
              <w:t>его содержание</w:t>
            </w:r>
          </w:p>
        </w:tc>
        <w:tc>
          <w:tcPr>
            <w:tcW w:w="1701" w:type="dxa"/>
            <w:vMerge w:val="restart"/>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p w:rsidR="00BA27AC" w:rsidRPr="003D6EA0" w:rsidRDefault="00BA27AC">
            <w:pPr>
              <w:ind w:right="-124"/>
              <w:jc w:val="center"/>
            </w:pPr>
            <w:r w:rsidRPr="003D6EA0">
              <w:t>Исполнитель</w:t>
            </w:r>
          </w:p>
          <w:p w:rsidR="00BA27AC" w:rsidRPr="003D6EA0" w:rsidRDefault="00BA27AC">
            <w:pPr>
              <w:jc w:val="center"/>
            </w:pPr>
          </w:p>
        </w:tc>
        <w:tc>
          <w:tcPr>
            <w:tcW w:w="2694" w:type="dxa"/>
            <w:gridSpan w:val="2"/>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p w:rsidR="00BA27AC" w:rsidRPr="003D6EA0" w:rsidRDefault="00BA27AC">
            <w:pPr>
              <w:jc w:val="center"/>
            </w:pPr>
            <w:r w:rsidRPr="003D6EA0">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BA27AC" w:rsidRPr="003D6EA0" w:rsidRDefault="00BA27AC">
            <w:pPr>
              <w:ind w:left="-108" w:right="-63"/>
              <w:jc w:val="center"/>
            </w:pPr>
          </w:p>
          <w:p w:rsidR="00BA27AC" w:rsidRPr="003D6EA0" w:rsidRDefault="00BA27AC">
            <w:pPr>
              <w:ind w:left="-108" w:right="-63"/>
              <w:jc w:val="center"/>
            </w:pPr>
            <w:r w:rsidRPr="003D6EA0">
              <w:t>Цена,</w:t>
            </w:r>
          </w:p>
          <w:p w:rsidR="00BA27AC" w:rsidRPr="003D6EA0" w:rsidRDefault="00BA27AC">
            <w:pPr>
              <w:jc w:val="center"/>
            </w:pPr>
            <w:r w:rsidRPr="003D6EA0">
              <w:t>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A27AC" w:rsidRPr="003D6EA0" w:rsidRDefault="00BA27AC">
            <w:pPr>
              <w:jc w:val="center"/>
            </w:pPr>
            <w:r w:rsidRPr="003D6EA0">
              <w:t>Сумма аванса,</w:t>
            </w:r>
          </w:p>
          <w:p w:rsidR="00BA27AC" w:rsidRPr="003D6EA0" w:rsidRDefault="00BA27AC">
            <w:pPr>
              <w:jc w:val="center"/>
            </w:pPr>
            <w:r w:rsidRPr="003D6EA0">
              <w:t>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A27AC" w:rsidRPr="003D6EA0" w:rsidRDefault="00BA27AC">
            <w:pPr>
              <w:jc w:val="center"/>
            </w:pPr>
            <w:r w:rsidRPr="003D6EA0">
              <w:t>Срок оплаты аванса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A27AC" w:rsidRPr="003D6EA0" w:rsidRDefault="00BA27AC">
            <w:pPr>
              <w:jc w:val="center"/>
            </w:pPr>
            <w:r w:rsidRPr="003D6EA0">
              <w:t>Сумма оплаты выполне-нных работ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27AC" w:rsidRPr="003D6EA0" w:rsidRDefault="00BA27AC">
            <w:pPr>
              <w:jc w:val="center"/>
            </w:pPr>
            <w:r w:rsidRPr="003D6EA0">
              <w:t>Срок оплаты выполне-нных работ</w:t>
            </w:r>
          </w:p>
        </w:tc>
        <w:tc>
          <w:tcPr>
            <w:tcW w:w="1275" w:type="dxa"/>
            <w:vMerge w:val="restart"/>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p w:rsidR="00BA27AC" w:rsidRPr="003D6EA0" w:rsidRDefault="00BA27AC">
            <w:pPr>
              <w:jc w:val="center"/>
            </w:pPr>
            <w:r w:rsidRPr="003D6EA0">
              <w:t>Результат</w:t>
            </w:r>
          </w:p>
          <w:p w:rsidR="00BA27AC" w:rsidRPr="003D6EA0" w:rsidRDefault="00BA27AC">
            <w:pPr>
              <w:ind w:left="-108" w:right="-108"/>
              <w:jc w:val="center"/>
            </w:pPr>
            <w:r w:rsidRPr="003D6EA0">
              <w:t>работы</w:t>
            </w:r>
          </w:p>
        </w:tc>
      </w:tr>
      <w:tr w:rsidR="00BA27AC" w:rsidRPr="003D6EA0" w:rsidTr="00BA27AC">
        <w:trPr>
          <w:trHeight w:val="714"/>
        </w:trPr>
        <w:tc>
          <w:tcPr>
            <w:tcW w:w="6805"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6237"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134" w:type="dxa"/>
            <w:tcBorders>
              <w:top w:val="single" w:sz="4" w:space="0" w:color="auto"/>
              <w:left w:val="single" w:sz="4" w:space="0" w:color="auto"/>
              <w:bottom w:val="single" w:sz="4" w:space="0" w:color="auto"/>
              <w:right w:val="single" w:sz="4" w:space="0" w:color="auto"/>
            </w:tcBorders>
            <w:hideMark/>
          </w:tcPr>
          <w:p w:rsidR="00BA27AC" w:rsidRPr="003D6EA0" w:rsidRDefault="00BA27AC">
            <w:pPr>
              <w:rPr>
                <w:bCs/>
              </w:rPr>
            </w:pPr>
            <w:r w:rsidRPr="003D6EA0">
              <w:t>Начало</w:t>
            </w:r>
          </w:p>
        </w:tc>
        <w:tc>
          <w:tcPr>
            <w:tcW w:w="1560" w:type="dxa"/>
            <w:tcBorders>
              <w:top w:val="single" w:sz="4" w:space="0" w:color="auto"/>
              <w:left w:val="single" w:sz="4" w:space="0" w:color="auto"/>
              <w:bottom w:val="single" w:sz="4" w:space="0" w:color="auto"/>
              <w:right w:val="single" w:sz="4" w:space="0" w:color="auto"/>
            </w:tcBorders>
            <w:hideMark/>
          </w:tcPr>
          <w:p w:rsidR="00BA27AC" w:rsidRPr="003D6EA0" w:rsidRDefault="00BA27AC">
            <w:pPr>
              <w:rPr>
                <w:bCs/>
              </w:rPr>
            </w:pPr>
            <w:r w:rsidRPr="003D6EA0">
              <w:rPr>
                <w:bCs/>
              </w:rPr>
              <w:t>Окончание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c>
          <w:tcPr>
            <w:tcW w:w="1275" w:type="dxa"/>
            <w:vMerge/>
            <w:tcBorders>
              <w:top w:val="single" w:sz="4" w:space="0" w:color="auto"/>
              <w:left w:val="single" w:sz="4" w:space="0" w:color="auto"/>
              <w:bottom w:val="single" w:sz="4" w:space="0" w:color="auto"/>
              <w:right w:val="single" w:sz="4" w:space="0" w:color="auto"/>
            </w:tcBorders>
            <w:vAlign w:val="center"/>
            <w:hideMark/>
          </w:tcPr>
          <w:p w:rsidR="00BA27AC" w:rsidRPr="003D6EA0" w:rsidRDefault="00BA27AC"/>
        </w:tc>
      </w:tr>
      <w:tr w:rsidR="00BA27AC" w:rsidRPr="003D6EA0" w:rsidTr="00BA27AC">
        <w:tc>
          <w:tcPr>
            <w:tcW w:w="568" w:type="dxa"/>
            <w:tcBorders>
              <w:top w:val="single" w:sz="4" w:space="0" w:color="auto"/>
              <w:left w:val="single" w:sz="4" w:space="0" w:color="auto"/>
              <w:bottom w:val="single" w:sz="4" w:space="0" w:color="auto"/>
              <w:right w:val="single" w:sz="4" w:space="0" w:color="auto"/>
            </w:tcBorders>
            <w:hideMark/>
          </w:tcPr>
          <w:p w:rsidR="00BA27AC" w:rsidRPr="003D6EA0" w:rsidRDefault="00BA27AC">
            <w:pPr>
              <w:jc w:val="center"/>
            </w:pPr>
            <w:r w:rsidRPr="003D6EA0">
              <w:t>1</w:t>
            </w:r>
          </w:p>
        </w:tc>
        <w:tc>
          <w:tcPr>
            <w:tcW w:w="1842"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701"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134"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560"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ind w:right="-288"/>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c>
          <w:tcPr>
            <w:tcW w:w="568" w:type="dxa"/>
            <w:tcBorders>
              <w:top w:val="single" w:sz="4" w:space="0" w:color="auto"/>
              <w:left w:val="single" w:sz="4" w:space="0" w:color="auto"/>
              <w:bottom w:val="single" w:sz="4" w:space="0" w:color="auto"/>
              <w:right w:val="single" w:sz="4" w:space="0" w:color="auto"/>
            </w:tcBorders>
            <w:hideMark/>
          </w:tcPr>
          <w:p w:rsidR="00BA27AC" w:rsidRPr="003D6EA0" w:rsidRDefault="00BA27AC">
            <w:r w:rsidRPr="003D6EA0">
              <w:t>…</w:t>
            </w:r>
          </w:p>
        </w:tc>
        <w:tc>
          <w:tcPr>
            <w:tcW w:w="1842"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701"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134"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560"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ind w:right="-288"/>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c>
          <w:tcPr>
            <w:tcW w:w="6805" w:type="dxa"/>
            <w:gridSpan w:val="5"/>
            <w:tcBorders>
              <w:top w:val="single" w:sz="4" w:space="0" w:color="auto"/>
              <w:left w:val="single" w:sz="4" w:space="0" w:color="auto"/>
              <w:bottom w:val="single" w:sz="4" w:space="0" w:color="auto"/>
              <w:right w:val="single" w:sz="4" w:space="0" w:color="auto"/>
            </w:tcBorders>
            <w:hideMark/>
          </w:tcPr>
          <w:p w:rsidR="00BA27AC" w:rsidRPr="003D6EA0" w:rsidRDefault="00BA27AC">
            <w:pPr>
              <w:jc w:val="right"/>
              <w:rPr>
                <w:bCs/>
              </w:rPr>
            </w:pPr>
            <w:r w:rsidRPr="003D6EA0">
              <w:rPr>
                <w:bCs/>
              </w:rPr>
              <w:t>ИТОГО на ____ год</w:t>
            </w: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rPr>
          <w:trHeight w:val="152"/>
        </w:trPr>
        <w:tc>
          <w:tcPr>
            <w:tcW w:w="568" w:type="dxa"/>
            <w:tcBorders>
              <w:top w:val="single" w:sz="4" w:space="0" w:color="auto"/>
              <w:left w:val="single" w:sz="4" w:space="0" w:color="auto"/>
              <w:bottom w:val="single" w:sz="4" w:space="0" w:color="auto"/>
              <w:right w:val="single" w:sz="4" w:space="0" w:color="auto"/>
            </w:tcBorders>
            <w:hideMark/>
          </w:tcPr>
          <w:p w:rsidR="00BA27AC" w:rsidRPr="003D6EA0" w:rsidRDefault="00BA27AC">
            <w:r w:rsidRPr="003D6EA0">
              <w:t>…</w:t>
            </w:r>
          </w:p>
        </w:tc>
        <w:tc>
          <w:tcPr>
            <w:tcW w:w="1842"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701"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134"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560"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ind w:right="-288"/>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rPr>
          <w:trHeight w:val="167"/>
        </w:trPr>
        <w:tc>
          <w:tcPr>
            <w:tcW w:w="568" w:type="dxa"/>
            <w:tcBorders>
              <w:top w:val="single" w:sz="4" w:space="0" w:color="auto"/>
              <w:left w:val="single" w:sz="4" w:space="0" w:color="auto"/>
              <w:bottom w:val="single" w:sz="4" w:space="0" w:color="auto"/>
              <w:right w:val="single" w:sz="4" w:space="0" w:color="auto"/>
            </w:tcBorders>
            <w:hideMark/>
          </w:tcPr>
          <w:p w:rsidR="00BA27AC" w:rsidRPr="003D6EA0" w:rsidRDefault="00BA27AC">
            <w:r w:rsidRPr="003D6EA0">
              <w:t>…</w:t>
            </w:r>
          </w:p>
        </w:tc>
        <w:tc>
          <w:tcPr>
            <w:tcW w:w="1842"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701" w:type="dxa"/>
            <w:tcBorders>
              <w:top w:val="single" w:sz="4" w:space="0" w:color="auto"/>
              <w:left w:val="single" w:sz="4" w:space="0" w:color="auto"/>
              <w:bottom w:val="single" w:sz="4" w:space="0" w:color="auto"/>
              <w:right w:val="single" w:sz="4" w:space="0" w:color="auto"/>
            </w:tcBorders>
          </w:tcPr>
          <w:p w:rsidR="00BA27AC" w:rsidRPr="003D6EA0" w:rsidRDefault="00BA27AC">
            <w:pPr>
              <w:ind w:right="-1037"/>
              <w:rPr>
                <w:b/>
                <w:bCs/>
              </w:rPr>
            </w:pPr>
          </w:p>
        </w:tc>
        <w:tc>
          <w:tcPr>
            <w:tcW w:w="1134"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560" w:type="dxa"/>
            <w:tcBorders>
              <w:top w:val="single" w:sz="4" w:space="0" w:color="auto"/>
              <w:left w:val="single" w:sz="4" w:space="0" w:color="auto"/>
              <w:bottom w:val="single" w:sz="4" w:space="0" w:color="auto"/>
              <w:right w:val="single" w:sz="4" w:space="0" w:color="auto"/>
            </w:tcBorders>
          </w:tcPr>
          <w:p w:rsidR="00BA27AC" w:rsidRPr="003D6EA0" w:rsidRDefault="00BA27AC">
            <w:pPr>
              <w:ind w:right="-108"/>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ind w:right="-288"/>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rPr>
          <w:trHeight w:val="129"/>
        </w:trPr>
        <w:tc>
          <w:tcPr>
            <w:tcW w:w="6805" w:type="dxa"/>
            <w:gridSpan w:val="5"/>
            <w:tcBorders>
              <w:top w:val="single" w:sz="4" w:space="0" w:color="auto"/>
              <w:left w:val="single" w:sz="4" w:space="0" w:color="auto"/>
              <w:bottom w:val="single" w:sz="4" w:space="0" w:color="auto"/>
              <w:right w:val="single" w:sz="4" w:space="0" w:color="auto"/>
            </w:tcBorders>
            <w:hideMark/>
          </w:tcPr>
          <w:p w:rsidR="00BA27AC" w:rsidRPr="003D6EA0" w:rsidRDefault="00BA27AC">
            <w:pPr>
              <w:ind w:right="-108"/>
              <w:jc w:val="right"/>
              <w:rPr>
                <w:b/>
                <w:bCs/>
              </w:rPr>
            </w:pPr>
            <w:r w:rsidRPr="003D6EA0">
              <w:rPr>
                <w:bCs/>
              </w:rPr>
              <w:t>ИТОГО на ____ год</w:t>
            </w: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ind w:right="-288"/>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rPr>
                <w:b/>
                <w:bCs/>
              </w:rPr>
            </w:pPr>
          </w:p>
        </w:tc>
      </w:tr>
      <w:tr w:rsidR="00BA27AC" w:rsidRPr="003D6EA0" w:rsidTr="00BA27AC">
        <w:trPr>
          <w:trHeight w:val="205"/>
        </w:trPr>
        <w:tc>
          <w:tcPr>
            <w:tcW w:w="56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c>
          <w:tcPr>
            <w:tcW w:w="6237" w:type="dxa"/>
            <w:gridSpan w:val="4"/>
            <w:tcBorders>
              <w:top w:val="single" w:sz="4" w:space="0" w:color="auto"/>
              <w:left w:val="single" w:sz="4" w:space="0" w:color="auto"/>
              <w:bottom w:val="single" w:sz="4" w:space="0" w:color="auto"/>
              <w:right w:val="single" w:sz="4" w:space="0" w:color="auto"/>
            </w:tcBorders>
            <w:hideMark/>
          </w:tcPr>
          <w:p w:rsidR="00BA27AC" w:rsidRPr="003D6EA0" w:rsidRDefault="00BA27AC">
            <w:pPr>
              <w:jc w:val="right"/>
              <w:rPr>
                <w:b/>
                <w:bCs/>
              </w:rPr>
            </w:pPr>
            <w:r w:rsidRPr="003D6EA0">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rPr>
                <w:b/>
                <w:bCs/>
              </w:rP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c>
          <w:tcPr>
            <w:tcW w:w="1417"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c>
          <w:tcPr>
            <w:tcW w:w="1418"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c>
          <w:tcPr>
            <w:tcW w:w="1276"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c>
          <w:tcPr>
            <w:tcW w:w="1275" w:type="dxa"/>
            <w:tcBorders>
              <w:top w:val="single" w:sz="4" w:space="0" w:color="auto"/>
              <w:left w:val="single" w:sz="4" w:space="0" w:color="auto"/>
              <w:bottom w:val="single" w:sz="4" w:space="0" w:color="auto"/>
              <w:right w:val="single" w:sz="4" w:space="0" w:color="auto"/>
            </w:tcBorders>
          </w:tcPr>
          <w:p w:rsidR="00BA27AC" w:rsidRPr="003D6EA0" w:rsidRDefault="00BA27AC">
            <w:pPr>
              <w:jc w:val="center"/>
            </w:pPr>
          </w:p>
        </w:tc>
      </w:tr>
    </w:tbl>
    <w:p w:rsidR="00BA27AC" w:rsidRPr="003D6EA0" w:rsidRDefault="00BA27AC" w:rsidP="007F123C">
      <w:pPr>
        <w:keepNext/>
        <w:spacing w:before="360"/>
      </w:pPr>
    </w:p>
    <w:p w:rsidR="00BA27AC" w:rsidRPr="003D6EA0" w:rsidRDefault="00BA27AC" w:rsidP="00BA27AC">
      <w:pPr>
        <w:keepNext/>
        <w:spacing w:before="360"/>
        <w:jc w:val="center"/>
      </w:pPr>
      <w:r w:rsidRPr="003D6EA0">
        <w:t>ПОДПИСИ СТОРОН:</w:t>
      </w:r>
    </w:p>
    <w:p w:rsidR="00BA27AC" w:rsidRPr="003D6EA0" w:rsidRDefault="00BA27AC" w:rsidP="00BA27AC">
      <w:pPr>
        <w:keepNext/>
        <w:spacing w:after="40"/>
      </w:pPr>
    </w:p>
    <w:p w:rsidR="00BA27AC" w:rsidRPr="003D6EA0" w:rsidRDefault="00BA27AC" w:rsidP="00BA27AC">
      <w:pPr>
        <w:keepNext/>
        <w:spacing w:after="40"/>
      </w:pPr>
      <w:r w:rsidRPr="003D6EA0">
        <w:t>От  Государственного заказчика:</w:t>
      </w:r>
    </w:p>
    <w:p w:rsidR="00BA27AC" w:rsidRPr="003D6EA0" w:rsidRDefault="00BA27AC" w:rsidP="00BA27AC">
      <w:r w:rsidRPr="003D6EA0">
        <w:t>_____________________________________</w:t>
      </w:r>
    </w:p>
    <w:p w:rsidR="00BA27AC" w:rsidRPr="003D6EA0" w:rsidRDefault="00BA27AC" w:rsidP="00BA27AC">
      <w:r w:rsidRPr="003D6EA0">
        <w:t>_____________________________________</w:t>
      </w:r>
    </w:p>
    <w:p w:rsidR="00BA27AC" w:rsidRPr="003D6EA0" w:rsidRDefault="00BA27AC" w:rsidP="00BA27AC">
      <w:pPr>
        <w:spacing w:before="40" w:after="40"/>
      </w:pPr>
    </w:p>
    <w:p w:rsidR="00BA27AC" w:rsidRPr="003D6EA0" w:rsidRDefault="00BA27AC" w:rsidP="00BA27AC">
      <w:pPr>
        <w:spacing w:before="40" w:after="40"/>
      </w:pPr>
      <w:r w:rsidRPr="003D6EA0">
        <w:t xml:space="preserve">_________________________ ____________ </w:t>
      </w:r>
    </w:p>
    <w:p w:rsidR="00BA27AC" w:rsidRPr="003D6EA0" w:rsidRDefault="00BA27AC" w:rsidP="00BA27AC">
      <w:pPr>
        <w:spacing w:before="40" w:after="40"/>
      </w:pPr>
    </w:p>
    <w:p w:rsidR="00BA27AC" w:rsidRPr="003D6EA0" w:rsidRDefault="00BA27AC" w:rsidP="00BA27AC">
      <w:pPr>
        <w:keepNext/>
        <w:spacing w:before="40" w:after="40"/>
      </w:pPr>
      <w:r w:rsidRPr="003D6EA0">
        <w:t>От Исполнителя/Головного исполнителя:</w:t>
      </w:r>
    </w:p>
    <w:p w:rsidR="00BA27AC" w:rsidRPr="003D6EA0" w:rsidRDefault="00BA27AC" w:rsidP="00BA27AC">
      <w:r w:rsidRPr="003D6EA0">
        <w:t>_____________________________________</w:t>
      </w:r>
    </w:p>
    <w:p w:rsidR="00BA27AC" w:rsidRPr="003D6EA0" w:rsidRDefault="00BA27AC" w:rsidP="00BA27AC">
      <w:r w:rsidRPr="003D6EA0">
        <w:t>_____________________________________</w:t>
      </w:r>
    </w:p>
    <w:p w:rsidR="00BA27AC" w:rsidRPr="003D6EA0" w:rsidRDefault="00BA27AC" w:rsidP="00BA27AC">
      <w:pPr>
        <w:keepNext/>
        <w:spacing w:before="40" w:after="40"/>
      </w:pPr>
    </w:p>
    <w:p w:rsidR="00BA27AC" w:rsidRDefault="00BA27AC" w:rsidP="00BA27AC">
      <w:pPr>
        <w:keepNext/>
        <w:spacing w:before="40" w:after="40"/>
      </w:pPr>
      <w:r w:rsidRPr="003D6EA0">
        <w:t>_________________________ ____________».</w:t>
      </w:r>
    </w:p>
    <w:p w:rsidR="00BA27AC" w:rsidRDefault="00BA27AC">
      <w:pPr>
        <w:rPr>
          <w:color w:val="000000" w:themeColor="text1"/>
          <w:sz w:val="28"/>
          <w:szCs w:val="28"/>
        </w:rPr>
      </w:pPr>
    </w:p>
    <w:p w:rsidR="00CA382F" w:rsidRDefault="00CA382F">
      <w:pPr>
        <w:rPr>
          <w:color w:val="000000" w:themeColor="text1"/>
          <w:sz w:val="28"/>
          <w:szCs w:val="28"/>
        </w:rPr>
      </w:pPr>
    </w:p>
    <w:p w:rsidR="00CA382F" w:rsidRDefault="00CA382F">
      <w:pPr>
        <w:rPr>
          <w:color w:val="000000" w:themeColor="text1"/>
          <w:sz w:val="28"/>
          <w:szCs w:val="28"/>
        </w:rPr>
      </w:pPr>
    </w:p>
    <w:p w:rsidR="00CA382F" w:rsidRDefault="00CA382F">
      <w:pPr>
        <w:rPr>
          <w:color w:val="000000" w:themeColor="text1"/>
          <w:sz w:val="28"/>
          <w:szCs w:val="28"/>
        </w:rPr>
      </w:pPr>
    </w:p>
    <w:p w:rsidR="00CA382F" w:rsidRDefault="00CA382F">
      <w:pPr>
        <w:rPr>
          <w:color w:val="000000" w:themeColor="text1"/>
          <w:sz w:val="28"/>
          <w:szCs w:val="28"/>
        </w:rPr>
        <w:sectPr w:rsidR="00CA382F" w:rsidSect="000A0849">
          <w:type w:val="continuous"/>
          <w:pgSz w:w="16834" w:h="11909" w:orient="landscape" w:code="9"/>
          <w:pgMar w:top="0" w:right="680" w:bottom="13" w:left="816" w:header="321" w:footer="720" w:gutter="0"/>
          <w:pgNumType w:start="75"/>
          <w:cols w:space="708"/>
          <w:noEndnote/>
          <w:docGrid w:linePitch="272"/>
        </w:sectPr>
      </w:pPr>
    </w:p>
    <w:p w:rsidR="00CA382F" w:rsidRDefault="00CA382F">
      <w:pPr>
        <w:rPr>
          <w:color w:val="000000" w:themeColor="text1"/>
          <w:sz w:val="28"/>
          <w:szCs w:val="28"/>
        </w:rPr>
      </w:pPr>
    </w:p>
    <w:p w:rsidR="00CA382F" w:rsidRDefault="00CA382F">
      <w:pPr>
        <w:rPr>
          <w:color w:val="000000" w:themeColor="text1"/>
          <w:sz w:val="28"/>
          <w:szCs w:val="28"/>
        </w:rPr>
      </w:pPr>
    </w:p>
    <w:p w:rsidR="00CA382F" w:rsidRDefault="00CA382F">
      <w:pPr>
        <w:rPr>
          <w:color w:val="000000" w:themeColor="text1"/>
          <w:sz w:val="28"/>
          <w:szCs w:val="28"/>
        </w:rPr>
      </w:pPr>
    </w:p>
    <w:p w:rsidR="00CA382F" w:rsidRPr="00CA0439" w:rsidRDefault="00CA382F" w:rsidP="00CA382F">
      <w:pPr>
        <w:autoSpaceDE w:val="0"/>
        <w:autoSpaceDN w:val="0"/>
        <w:snapToGrid w:val="0"/>
        <w:ind w:left="5670"/>
        <w:rPr>
          <w:bCs/>
          <w:sz w:val="28"/>
          <w:szCs w:val="28"/>
        </w:rPr>
      </w:pPr>
      <w:r>
        <w:rPr>
          <w:bCs/>
          <w:sz w:val="28"/>
          <w:szCs w:val="28"/>
        </w:rPr>
        <w:t>Приложение № 11</w:t>
      </w:r>
    </w:p>
    <w:p w:rsidR="00CA382F" w:rsidRPr="00CA0439" w:rsidRDefault="00CA382F" w:rsidP="00CA382F">
      <w:pPr>
        <w:autoSpaceDE w:val="0"/>
        <w:autoSpaceDN w:val="0"/>
        <w:snapToGrid w:val="0"/>
        <w:ind w:left="5670"/>
        <w:rPr>
          <w:bCs/>
          <w:sz w:val="28"/>
          <w:szCs w:val="28"/>
        </w:rPr>
      </w:pPr>
      <w:r w:rsidRPr="00CA0439">
        <w:rPr>
          <w:bCs/>
          <w:sz w:val="28"/>
          <w:szCs w:val="28"/>
        </w:rPr>
        <w:t xml:space="preserve">к государственному контракту </w:t>
      </w:r>
    </w:p>
    <w:p w:rsidR="00CA382F" w:rsidRPr="00CA0439" w:rsidRDefault="00CA382F" w:rsidP="00CA382F">
      <w:pPr>
        <w:autoSpaceDE w:val="0"/>
        <w:autoSpaceDN w:val="0"/>
        <w:snapToGrid w:val="0"/>
        <w:ind w:left="5670"/>
        <w:rPr>
          <w:bCs/>
          <w:sz w:val="28"/>
          <w:szCs w:val="28"/>
        </w:rPr>
      </w:pPr>
      <w:r w:rsidRPr="00CA0439">
        <w:rPr>
          <w:bCs/>
          <w:sz w:val="28"/>
          <w:szCs w:val="28"/>
        </w:rPr>
        <w:t>№  __________________</w:t>
      </w:r>
    </w:p>
    <w:p w:rsidR="00CA382F" w:rsidRPr="00CA0439" w:rsidRDefault="00CA382F" w:rsidP="00CA382F">
      <w:pPr>
        <w:autoSpaceDE w:val="0"/>
        <w:autoSpaceDN w:val="0"/>
        <w:snapToGrid w:val="0"/>
        <w:ind w:left="5670"/>
        <w:rPr>
          <w:b/>
          <w:bCs/>
          <w:spacing w:val="64"/>
          <w:sz w:val="26"/>
          <w:szCs w:val="26"/>
        </w:rPr>
      </w:pPr>
      <w:r w:rsidRPr="00CA0439">
        <w:rPr>
          <w:bCs/>
          <w:sz w:val="28"/>
          <w:szCs w:val="28"/>
        </w:rPr>
        <w:t>от «__» _______ 20___г.</w:t>
      </w:r>
    </w:p>
    <w:p w:rsidR="00CA382F" w:rsidRPr="00CA0439" w:rsidRDefault="00CA382F" w:rsidP="00CA382F">
      <w:pPr>
        <w:jc w:val="center"/>
        <w:rPr>
          <w:b/>
          <w:bCs/>
          <w:spacing w:val="64"/>
          <w:sz w:val="26"/>
          <w:szCs w:val="26"/>
        </w:rPr>
      </w:pPr>
    </w:p>
    <w:p w:rsidR="00CA382F" w:rsidRPr="00CA0439" w:rsidRDefault="00CA382F" w:rsidP="00CA382F">
      <w:pPr>
        <w:jc w:val="center"/>
        <w:rPr>
          <w:b/>
          <w:bCs/>
          <w:sz w:val="26"/>
          <w:szCs w:val="26"/>
        </w:rPr>
      </w:pPr>
      <w:r w:rsidRPr="00CA0439">
        <w:rPr>
          <w:b/>
          <w:bCs/>
          <w:spacing w:val="64"/>
          <w:sz w:val="26"/>
          <w:szCs w:val="26"/>
        </w:rPr>
        <w:t>ЗАЯВЛЕНИЕ</w:t>
      </w:r>
      <w:r w:rsidRPr="00CA0439">
        <w:rPr>
          <w:b/>
          <w:bCs/>
          <w:sz w:val="26"/>
          <w:szCs w:val="26"/>
        </w:rPr>
        <w:br/>
        <w:t>о соответствии оборонной продукции (работ, услуг),</w:t>
      </w:r>
      <w:r w:rsidRPr="00CA0439">
        <w:rPr>
          <w:b/>
          <w:bCs/>
          <w:sz w:val="26"/>
          <w:szCs w:val="26"/>
        </w:rPr>
        <w:br/>
        <w:t>поставляемой по государственному оборонному заказу,</w:t>
      </w:r>
      <w:r w:rsidRPr="00CA0439">
        <w:rPr>
          <w:b/>
          <w:bCs/>
          <w:sz w:val="26"/>
          <w:szCs w:val="26"/>
        </w:rPr>
        <w:br/>
        <w:t>требованиям государственного заказчика государственного</w:t>
      </w:r>
    </w:p>
    <w:tbl>
      <w:tblPr>
        <w:tblW w:w="0" w:type="auto"/>
        <w:jc w:val="center"/>
        <w:tblLayout w:type="fixed"/>
        <w:tblCellMar>
          <w:left w:w="28" w:type="dxa"/>
          <w:right w:w="28" w:type="dxa"/>
        </w:tblCellMar>
        <w:tblLook w:val="0000" w:firstRow="0" w:lastRow="0" w:firstColumn="0" w:lastColumn="0" w:noHBand="0" w:noVBand="0"/>
      </w:tblPr>
      <w:tblGrid>
        <w:gridCol w:w="2637"/>
        <w:gridCol w:w="1588"/>
      </w:tblGrid>
      <w:tr w:rsidR="00CA382F" w:rsidRPr="00CA0439" w:rsidTr="008A21B1">
        <w:trPr>
          <w:jc w:val="center"/>
        </w:trPr>
        <w:tc>
          <w:tcPr>
            <w:tcW w:w="2637" w:type="dxa"/>
            <w:tcBorders>
              <w:top w:val="nil"/>
              <w:left w:val="nil"/>
              <w:bottom w:val="nil"/>
              <w:right w:val="nil"/>
            </w:tcBorders>
            <w:vAlign w:val="bottom"/>
          </w:tcPr>
          <w:p w:rsidR="00CA382F" w:rsidRPr="00CA0439" w:rsidRDefault="00CA382F" w:rsidP="008A21B1">
            <w:pPr>
              <w:rPr>
                <w:b/>
                <w:bCs/>
                <w:sz w:val="26"/>
                <w:szCs w:val="26"/>
                <w:lang w:val="en-US"/>
              </w:rPr>
            </w:pPr>
            <w:r w:rsidRPr="00CA0439">
              <w:rPr>
                <w:b/>
                <w:bCs/>
                <w:sz w:val="26"/>
                <w:szCs w:val="26"/>
              </w:rPr>
              <w:t>оборонного заказа №</w:t>
            </w:r>
          </w:p>
        </w:tc>
        <w:tc>
          <w:tcPr>
            <w:tcW w:w="1588" w:type="dxa"/>
            <w:tcBorders>
              <w:top w:val="nil"/>
              <w:left w:val="nil"/>
              <w:bottom w:val="single" w:sz="4" w:space="0" w:color="auto"/>
              <w:right w:val="nil"/>
            </w:tcBorders>
            <w:vAlign w:val="bottom"/>
          </w:tcPr>
          <w:p w:rsidR="00CA382F" w:rsidRPr="00CA0439" w:rsidRDefault="00CA382F" w:rsidP="008A21B1">
            <w:pPr>
              <w:jc w:val="center"/>
              <w:rPr>
                <w:b/>
                <w:bCs/>
                <w:sz w:val="26"/>
                <w:szCs w:val="26"/>
              </w:rPr>
            </w:pPr>
          </w:p>
        </w:tc>
      </w:tr>
    </w:tbl>
    <w:p w:rsidR="00CA382F" w:rsidRPr="00CA0439" w:rsidRDefault="00CA382F" w:rsidP="00CA382F">
      <w:pPr>
        <w:spacing w:before="360"/>
        <w:ind w:firstLine="567"/>
      </w:pPr>
      <w:r w:rsidRPr="00CA0439">
        <w:t>Головной исполнитель (исполнитель) государственного оборонного заказа</w:t>
      </w:r>
      <w:r w:rsidRPr="00CA0439">
        <w:br/>
      </w:r>
    </w:p>
    <w:p w:rsidR="00CA382F" w:rsidRPr="00CA0439" w:rsidRDefault="00CA382F" w:rsidP="00CA382F">
      <w:pPr>
        <w:pBdr>
          <w:top w:val="single" w:sz="4" w:space="1" w:color="auto"/>
        </w:pBdr>
        <w:jc w:val="center"/>
      </w:pPr>
      <w:r w:rsidRPr="00CA0439">
        <w:t>(полное наименование головного исполнителя (исполнителя),</w:t>
      </w:r>
      <w:r w:rsidRPr="00CA0439">
        <w:br/>
        <w:t>включая организационно-правовую форму)</w:t>
      </w:r>
    </w:p>
    <w:p w:rsidR="00CA382F" w:rsidRPr="00CA0439" w:rsidRDefault="00CA382F" w:rsidP="00CA382F">
      <w:r w:rsidRPr="00CA0439">
        <w:t xml:space="preserve">в лице  </w:t>
      </w:r>
    </w:p>
    <w:p w:rsidR="00CA382F" w:rsidRPr="00CA0439" w:rsidRDefault="00CA382F" w:rsidP="00CA382F">
      <w:pPr>
        <w:pBdr>
          <w:top w:val="single" w:sz="4" w:space="1" w:color="auto"/>
        </w:pBdr>
        <w:ind w:left="797"/>
        <w:jc w:val="center"/>
      </w:pPr>
      <w:r w:rsidRPr="00CA0439">
        <w:t>(должность, фамилия, имя, отчество руководителя головного исполнителя (исполнителя) или лица, в установленном порядке уполномоченного руководителем подписывать заявление)</w:t>
      </w:r>
    </w:p>
    <w:p w:rsidR="00CA382F" w:rsidRPr="00CA0439" w:rsidRDefault="00CA382F" w:rsidP="00CA382F">
      <w:r w:rsidRPr="00CA0439">
        <w:t xml:space="preserve">заявляет, что изготовленная (выполненная, оказанная) по государственному контракту (договору) №  </w:t>
      </w:r>
    </w:p>
    <w:p w:rsidR="00CA382F" w:rsidRPr="00CA0439" w:rsidRDefault="00CA382F" w:rsidP="00CA382F">
      <w:pPr>
        <w:pBdr>
          <w:top w:val="single" w:sz="4" w:space="1" w:color="auto"/>
        </w:pBdr>
        <w:ind w:left="1496"/>
        <w:rPr>
          <w:sz w:val="2"/>
          <w:szCs w:val="2"/>
        </w:rPr>
      </w:pPr>
    </w:p>
    <w:p w:rsidR="00CA382F" w:rsidRPr="00CA0439" w:rsidRDefault="00CA382F" w:rsidP="007F123C">
      <w:r w:rsidRPr="00CA0439">
        <w:t xml:space="preserve">с  </w:t>
      </w:r>
    </w:p>
    <w:p w:rsidR="00CA382F" w:rsidRPr="00CA0439" w:rsidRDefault="00CA382F" w:rsidP="00CA382F">
      <w:pPr>
        <w:pBdr>
          <w:top w:val="single" w:sz="4" w:space="1" w:color="auto"/>
        </w:pBdr>
        <w:ind w:left="238"/>
        <w:jc w:val="center"/>
      </w:pPr>
      <w:r w:rsidRPr="00CA0439">
        <w:t>(полное наименование государственного заказчика (головного исполнителя, исполнителя), в интересах</w:t>
      </w:r>
      <w:r w:rsidRPr="00CA0439">
        <w:br/>
        <w:t>которого изготавливается (выполняется, оказывается) оборонная продукция (работа, услуга))</w:t>
      </w:r>
    </w:p>
    <w:p w:rsidR="00CA382F" w:rsidRPr="00CA0439" w:rsidRDefault="00CA382F" w:rsidP="00CA382F"/>
    <w:p w:rsidR="00CA382F" w:rsidRPr="00CA0439" w:rsidRDefault="00CA382F" w:rsidP="00CA382F">
      <w:pPr>
        <w:pBdr>
          <w:top w:val="single" w:sz="4" w:space="1" w:color="auto"/>
        </w:pBdr>
        <w:jc w:val="center"/>
      </w:pPr>
      <w:r w:rsidRPr="00CA0439">
        <w:t>(наименование оборонной продукции (работы, услуги) и основного конструкторского документа)</w:t>
      </w:r>
    </w:p>
    <w:p w:rsidR="00CA382F" w:rsidRPr="00CA0439" w:rsidRDefault="00CA382F" w:rsidP="00CA382F">
      <w:r w:rsidRPr="00CA0439">
        <w:t xml:space="preserve">соответствует обязательным требованиям  </w:t>
      </w:r>
    </w:p>
    <w:p w:rsidR="00CA382F" w:rsidRPr="00CA0439" w:rsidRDefault="00CA382F" w:rsidP="00CA382F">
      <w:pPr>
        <w:pBdr>
          <w:top w:val="single" w:sz="4" w:space="1" w:color="auto"/>
        </w:pBdr>
        <w:ind w:left="4445"/>
        <w:jc w:val="center"/>
      </w:pPr>
      <w:r w:rsidRPr="00CA0439">
        <w:t>(полное наименование документов, перечень</w:t>
      </w:r>
    </w:p>
    <w:p w:rsidR="00CA382F" w:rsidRPr="00CA0439" w:rsidRDefault="00CA382F" w:rsidP="00CA382F"/>
    <w:p w:rsidR="00CA382F" w:rsidRPr="00CA0439" w:rsidRDefault="00CA382F" w:rsidP="00CA382F">
      <w:pPr>
        <w:pBdr>
          <w:top w:val="single" w:sz="4" w:space="1" w:color="auto"/>
        </w:pBdr>
        <w:jc w:val="center"/>
      </w:pPr>
      <w:r w:rsidRPr="00CA0439">
        <w:t>которых устанавливается в государственном контракте (договоре))</w:t>
      </w:r>
    </w:p>
    <w:p w:rsidR="00CA382F" w:rsidRPr="00CA0439" w:rsidRDefault="00CA382F" w:rsidP="00CA382F">
      <w:pPr>
        <w:ind w:firstLine="567"/>
      </w:pPr>
      <w:r w:rsidRPr="00CA0439">
        <w:t xml:space="preserve">Заявление принято на основании  </w:t>
      </w:r>
    </w:p>
    <w:p w:rsidR="00CA382F" w:rsidRPr="00CA0439" w:rsidRDefault="00CA382F" w:rsidP="00CA382F">
      <w:pPr>
        <w:pBdr>
          <w:top w:val="single" w:sz="4" w:space="1" w:color="auto"/>
        </w:pBdr>
        <w:ind w:left="4081"/>
        <w:jc w:val="center"/>
      </w:pPr>
      <w:r w:rsidRPr="00CA0439">
        <w:t>(наименование документов, являющихся</w:t>
      </w:r>
    </w:p>
    <w:p w:rsidR="00CA382F" w:rsidRPr="00CA0439" w:rsidRDefault="00CA382F" w:rsidP="00CA382F"/>
    <w:p w:rsidR="00CA382F" w:rsidRPr="00CA0439" w:rsidRDefault="00CA382F" w:rsidP="00CA382F">
      <w:pPr>
        <w:pBdr>
          <w:top w:val="single" w:sz="4" w:space="1" w:color="auto"/>
        </w:pBdr>
        <w:spacing w:after="240"/>
        <w:jc w:val="center"/>
      </w:pPr>
      <w:r w:rsidRPr="00CA0439">
        <w:t>основанием для принятия заявления)</w:t>
      </w:r>
    </w:p>
    <w:tbl>
      <w:tblPr>
        <w:tblW w:w="0" w:type="auto"/>
        <w:tblInd w:w="567" w:type="dxa"/>
        <w:tblLayout w:type="fixed"/>
        <w:tblCellMar>
          <w:left w:w="28" w:type="dxa"/>
          <w:right w:w="28" w:type="dxa"/>
        </w:tblCellMar>
        <w:tblLook w:val="0000" w:firstRow="0" w:lastRow="0" w:firstColumn="0" w:lastColumn="0" w:noHBand="0" w:noVBand="0"/>
      </w:tblPr>
      <w:tblGrid>
        <w:gridCol w:w="3147"/>
        <w:gridCol w:w="454"/>
        <w:gridCol w:w="255"/>
        <w:gridCol w:w="1588"/>
        <w:gridCol w:w="369"/>
        <w:gridCol w:w="369"/>
        <w:gridCol w:w="397"/>
      </w:tblGrid>
      <w:tr w:rsidR="00CA382F" w:rsidRPr="00CA0439" w:rsidTr="008A21B1">
        <w:trPr>
          <w:cantSplit/>
        </w:trPr>
        <w:tc>
          <w:tcPr>
            <w:tcW w:w="3147" w:type="dxa"/>
            <w:tcBorders>
              <w:top w:val="nil"/>
              <w:left w:val="nil"/>
              <w:bottom w:val="nil"/>
              <w:right w:val="nil"/>
            </w:tcBorders>
            <w:vAlign w:val="bottom"/>
          </w:tcPr>
          <w:p w:rsidR="00CA382F" w:rsidRPr="00CA0439" w:rsidRDefault="00CA382F" w:rsidP="008A21B1">
            <w:r w:rsidRPr="00CA0439">
              <w:t>Заявление действительно до</w:t>
            </w:r>
            <w:r w:rsidRPr="00CA0439">
              <w:rPr>
                <w:lang w:val="en-US"/>
              </w:rPr>
              <w:t xml:space="preserve"> </w:t>
            </w:r>
            <w:r w:rsidRPr="00CA0439">
              <w:t>“</w:t>
            </w:r>
          </w:p>
        </w:tc>
        <w:tc>
          <w:tcPr>
            <w:tcW w:w="454" w:type="dxa"/>
            <w:tcBorders>
              <w:top w:val="nil"/>
              <w:left w:val="nil"/>
              <w:bottom w:val="single" w:sz="4" w:space="0" w:color="auto"/>
              <w:right w:val="nil"/>
            </w:tcBorders>
            <w:vAlign w:val="bottom"/>
          </w:tcPr>
          <w:p w:rsidR="00CA382F" w:rsidRPr="00CA0439" w:rsidRDefault="00CA382F" w:rsidP="008A21B1">
            <w:pPr>
              <w:jc w:val="center"/>
            </w:pPr>
          </w:p>
        </w:tc>
        <w:tc>
          <w:tcPr>
            <w:tcW w:w="255" w:type="dxa"/>
            <w:tcBorders>
              <w:top w:val="nil"/>
              <w:left w:val="nil"/>
              <w:bottom w:val="nil"/>
              <w:right w:val="nil"/>
            </w:tcBorders>
            <w:vAlign w:val="bottom"/>
          </w:tcPr>
          <w:p w:rsidR="00CA382F" w:rsidRPr="00CA0439" w:rsidRDefault="00CA382F" w:rsidP="008A21B1">
            <w:r w:rsidRPr="00CA0439">
              <w:t>”</w:t>
            </w:r>
          </w:p>
        </w:tc>
        <w:tc>
          <w:tcPr>
            <w:tcW w:w="1588" w:type="dxa"/>
            <w:tcBorders>
              <w:top w:val="nil"/>
              <w:left w:val="nil"/>
              <w:bottom w:val="single" w:sz="4" w:space="0" w:color="auto"/>
              <w:right w:val="nil"/>
            </w:tcBorders>
            <w:vAlign w:val="bottom"/>
          </w:tcPr>
          <w:p w:rsidR="00CA382F" w:rsidRPr="00CA0439" w:rsidRDefault="00CA382F" w:rsidP="008A21B1">
            <w:pPr>
              <w:jc w:val="center"/>
            </w:pPr>
          </w:p>
        </w:tc>
        <w:tc>
          <w:tcPr>
            <w:tcW w:w="369" w:type="dxa"/>
            <w:tcBorders>
              <w:top w:val="nil"/>
              <w:left w:val="nil"/>
              <w:bottom w:val="nil"/>
              <w:right w:val="nil"/>
            </w:tcBorders>
            <w:vAlign w:val="bottom"/>
          </w:tcPr>
          <w:p w:rsidR="00CA382F" w:rsidRPr="00CA0439" w:rsidRDefault="00CA382F" w:rsidP="008A21B1">
            <w:pPr>
              <w:jc w:val="right"/>
            </w:pPr>
            <w:r w:rsidRPr="00CA0439">
              <w:t>20</w:t>
            </w:r>
          </w:p>
        </w:tc>
        <w:tc>
          <w:tcPr>
            <w:tcW w:w="369" w:type="dxa"/>
            <w:tcBorders>
              <w:top w:val="nil"/>
              <w:left w:val="nil"/>
              <w:bottom w:val="single" w:sz="4" w:space="0" w:color="auto"/>
              <w:right w:val="nil"/>
            </w:tcBorders>
            <w:vAlign w:val="bottom"/>
          </w:tcPr>
          <w:p w:rsidR="00CA382F" w:rsidRPr="00CA0439" w:rsidRDefault="00CA382F" w:rsidP="008A21B1"/>
        </w:tc>
        <w:tc>
          <w:tcPr>
            <w:tcW w:w="397" w:type="dxa"/>
            <w:tcBorders>
              <w:top w:val="nil"/>
              <w:left w:val="nil"/>
              <w:bottom w:val="nil"/>
              <w:right w:val="nil"/>
            </w:tcBorders>
            <w:vAlign w:val="bottom"/>
          </w:tcPr>
          <w:p w:rsidR="00CA382F" w:rsidRPr="00CA0439" w:rsidRDefault="00CA382F" w:rsidP="008A21B1">
            <w:pPr>
              <w:ind w:left="57"/>
            </w:pPr>
            <w:r w:rsidRPr="00CA0439">
              <w:t>г.</w:t>
            </w:r>
          </w:p>
        </w:tc>
      </w:tr>
    </w:tbl>
    <w:p w:rsidR="00CA382F" w:rsidRPr="00CA0439" w:rsidRDefault="00CA382F" w:rsidP="00CA382F">
      <w:pPr>
        <w:spacing w:after="24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985"/>
        <w:gridCol w:w="170"/>
        <w:gridCol w:w="3402"/>
      </w:tblGrid>
      <w:tr w:rsidR="00CA382F" w:rsidRPr="00CA0439" w:rsidTr="008A21B1">
        <w:trPr>
          <w:jc w:val="right"/>
        </w:trPr>
        <w:tc>
          <w:tcPr>
            <w:tcW w:w="1985" w:type="dxa"/>
            <w:tcBorders>
              <w:top w:val="nil"/>
              <w:left w:val="nil"/>
              <w:bottom w:val="single" w:sz="4" w:space="0" w:color="auto"/>
              <w:right w:val="nil"/>
            </w:tcBorders>
            <w:vAlign w:val="bottom"/>
          </w:tcPr>
          <w:p w:rsidR="00CA382F" w:rsidRPr="00CA0439" w:rsidRDefault="00CA382F" w:rsidP="008A21B1">
            <w:pPr>
              <w:jc w:val="center"/>
            </w:pPr>
          </w:p>
        </w:tc>
        <w:tc>
          <w:tcPr>
            <w:tcW w:w="170" w:type="dxa"/>
            <w:tcBorders>
              <w:top w:val="nil"/>
              <w:left w:val="nil"/>
              <w:bottom w:val="nil"/>
              <w:right w:val="nil"/>
            </w:tcBorders>
            <w:vAlign w:val="bottom"/>
          </w:tcPr>
          <w:p w:rsidR="00CA382F" w:rsidRPr="00CA0439" w:rsidRDefault="00CA382F" w:rsidP="008A21B1"/>
        </w:tc>
        <w:tc>
          <w:tcPr>
            <w:tcW w:w="3402" w:type="dxa"/>
            <w:tcBorders>
              <w:top w:val="nil"/>
              <w:left w:val="nil"/>
              <w:bottom w:val="single" w:sz="4" w:space="0" w:color="auto"/>
              <w:right w:val="nil"/>
            </w:tcBorders>
            <w:vAlign w:val="bottom"/>
          </w:tcPr>
          <w:p w:rsidR="00CA382F" w:rsidRPr="00CA0439" w:rsidRDefault="00CA382F" w:rsidP="008A21B1">
            <w:pPr>
              <w:jc w:val="center"/>
            </w:pPr>
          </w:p>
        </w:tc>
      </w:tr>
      <w:tr w:rsidR="00CA382F" w:rsidRPr="00CA0439" w:rsidTr="008A21B1">
        <w:trPr>
          <w:jc w:val="right"/>
        </w:trPr>
        <w:tc>
          <w:tcPr>
            <w:tcW w:w="1985" w:type="dxa"/>
            <w:tcBorders>
              <w:top w:val="nil"/>
              <w:left w:val="nil"/>
              <w:bottom w:val="nil"/>
              <w:right w:val="nil"/>
            </w:tcBorders>
          </w:tcPr>
          <w:p w:rsidR="00CA382F" w:rsidRPr="00CA0439" w:rsidRDefault="00CA382F" w:rsidP="008A21B1">
            <w:pPr>
              <w:jc w:val="center"/>
            </w:pPr>
            <w:r w:rsidRPr="00CA0439">
              <w:t>(подпись)</w:t>
            </w:r>
          </w:p>
        </w:tc>
        <w:tc>
          <w:tcPr>
            <w:tcW w:w="170" w:type="dxa"/>
            <w:tcBorders>
              <w:top w:val="nil"/>
              <w:left w:val="nil"/>
              <w:bottom w:val="nil"/>
              <w:right w:val="nil"/>
            </w:tcBorders>
          </w:tcPr>
          <w:p w:rsidR="00CA382F" w:rsidRPr="00CA0439" w:rsidRDefault="00CA382F" w:rsidP="008A21B1"/>
        </w:tc>
        <w:tc>
          <w:tcPr>
            <w:tcW w:w="3402" w:type="dxa"/>
            <w:tcBorders>
              <w:top w:val="nil"/>
              <w:left w:val="nil"/>
              <w:bottom w:val="nil"/>
              <w:right w:val="nil"/>
            </w:tcBorders>
          </w:tcPr>
          <w:p w:rsidR="00CA382F" w:rsidRPr="00CA0439" w:rsidRDefault="00CA382F" w:rsidP="008A21B1">
            <w:pPr>
              <w:jc w:val="center"/>
            </w:pPr>
            <w:r w:rsidRPr="00CA0439">
              <w:t>(инициал имени, фамилия)</w:t>
            </w:r>
          </w:p>
        </w:tc>
      </w:tr>
    </w:tbl>
    <w:p w:rsidR="00CA382F" w:rsidRPr="00CA0439" w:rsidRDefault="00CA382F" w:rsidP="00CA382F">
      <w:pPr>
        <w:spacing w:before="240" w:after="360"/>
      </w:pPr>
      <w:r w:rsidRPr="00CA0439">
        <w:t>М.П.</w:t>
      </w: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97"/>
        <w:gridCol w:w="369"/>
        <w:gridCol w:w="397"/>
      </w:tblGrid>
      <w:tr w:rsidR="00CA382F" w:rsidRPr="00CA0439" w:rsidTr="008A21B1">
        <w:tc>
          <w:tcPr>
            <w:tcW w:w="198" w:type="dxa"/>
            <w:tcBorders>
              <w:top w:val="nil"/>
              <w:left w:val="nil"/>
              <w:bottom w:val="nil"/>
              <w:right w:val="nil"/>
            </w:tcBorders>
            <w:vAlign w:val="bottom"/>
          </w:tcPr>
          <w:p w:rsidR="00CA382F" w:rsidRPr="00CA0439" w:rsidRDefault="00CA382F" w:rsidP="008A21B1">
            <w:pPr>
              <w:jc w:val="right"/>
            </w:pPr>
            <w:r w:rsidRPr="00CA0439">
              <w:t>“</w:t>
            </w:r>
          </w:p>
        </w:tc>
        <w:tc>
          <w:tcPr>
            <w:tcW w:w="454" w:type="dxa"/>
            <w:tcBorders>
              <w:top w:val="nil"/>
              <w:left w:val="nil"/>
              <w:bottom w:val="single" w:sz="4" w:space="0" w:color="auto"/>
              <w:right w:val="nil"/>
            </w:tcBorders>
            <w:vAlign w:val="bottom"/>
          </w:tcPr>
          <w:p w:rsidR="00CA382F" w:rsidRPr="00CA0439" w:rsidRDefault="00CA382F" w:rsidP="008A21B1">
            <w:pPr>
              <w:jc w:val="center"/>
            </w:pPr>
          </w:p>
        </w:tc>
        <w:tc>
          <w:tcPr>
            <w:tcW w:w="255" w:type="dxa"/>
            <w:tcBorders>
              <w:top w:val="nil"/>
              <w:left w:val="nil"/>
              <w:bottom w:val="nil"/>
              <w:right w:val="nil"/>
            </w:tcBorders>
            <w:vAlign w:val="bottom"/>
          </w:tcPr>
          <w:p w:rsidR="00CA382F" w:rsidRPr="00CA0439" w:rsidRDefault="00CA382F" w:rsidP="008A21B1">
            <w:r w:rsidRPr="00CA0439">
              <w:t>”</w:t>
            </w:r>
          </w:p>
        </w:tc>
        <w:tc>
          <w:tcPr>
            <w:tcW w:w="1474" w:type="dxa"/>
            <w:tcBorders>
              <w:top w:val="nil"/>
              <w:left w:val="nil"/>
              <w:bottom w:val="single" w:sz="4" w:space="0" w:color="auto"/>
              <w:right w:val="nil"/>
            </w:tcBorders>
            <w:vAlign w:val="bottom"/>
          </w:tcPr>
          <w:p w:rsidR="00CA382F" w:rsidRPr="00CA0439" w:rsidRDefault="00CA382F" w:rsidP="008A21B1">
            <w:pPr>
              <w:jc w:val="center"/>
            </w:pPr>
          </w:p>
        </w:tc>
        <w:tc>
          <w:tcPr>
            <w:tcW w:w="397" w:type="dxa"/>
            <w:tcBorders>
              <w:top w:val="nil"/>
              <w:left w:val="nil"/>
              <w:bottom w:val="nil"/>
              <w:right w:val="nil"/>
            </w:tcBorders>
            <w:vAlign w:val="bottom"/>
          </w:tcPr>
          <w:p w:rsidR="00CA382F" w:rsidRPr="00CA0439" w:rsidRDefault="00CA382F" w:rsidP="008A21B1">
            <w:pPr>
              <w:jc w:val="right"/>
            </w:pPr>
            <w:r w:rsidRPr="00CA0439">
              <w:t>20</w:t>
            </w:r>
          </w:p>
        </w:tc>
        <w:tc>
          <w:tcPr>
            <w:tcW w:w="369" w:type="dxa"/>
            <w:tcBorders>
              <w:top w:val="nil"/>
              <w:left w:val="nil"/>
              <w:bottom w:val="single" w:sz="4" w:space="0" w:color="auto"/>
              <w:right w:val="nil"/>
            </w:tcBorders>
            <w:vAlign w:val="bottom"/>
          </w:tcPr>
          <w:p w:rsidR="00CA382F" w:rsidRPr="00CA0439" w:rsidRDefault="00CA382F" w:rsidP="008A21B1"/>
        </w:tc>
        <w:tc>
          <w:tcPr>
            <w:tcW w:w="397" w:type="dxa"/>
            <w:tcBorders>
              <w:top w:val="nil"/>
              <w:left w:val="nil"/>
              <w:bottom w:val="nil"/>
              <w:right w:val="nil"/>
            </w:tcBorders>
            <w:vAlign w:val="bottom"/>
          </w:tcPr>
          <w:p w:rsidR="00CA382F" w:rsidRPr="00CA0439" w:rsidRDefault="00CA382F" w:rsidP="008A21B1">
            <w:pPr>
              <w:ind w:left="57"/>
            </w:pPr>
            <w:r w:rsidRPr="00CA0439">
              <w:t>г.</w:t>
            </w:r>
          </w:p>
        </w:tc>
      </w:tr>
    </w:tbl>
    <w:p w:rsidR="00CA382F" w:rsidRPr="00CA0439" w:rsidRDefault="00CA382F" w:rsidP="00CA382F">
      <w:pPr>
        <w:ind w:left="420" w:hangingChars="190" w:hanging="420"/>
        <w:rPr>
          <w:rFonts w:eastAsia="Calibri"/>
          <w:b/>
          <w:sz w:val="22"/>
          <w:szCs w:val="22"/>
          <w:lang w:eastAsia="en-US"/>
        </w:rPr>
      </w:pPr>
      <w:r w:rsidRPr="00CA0439">
        <w:rPr>
          <w:rFonts w:eastAsia="Calibri"/>
          <w:b/>
          <w:sz w:val="22"/>
          <w:szCs w:val="22"/>
          <w:lang w:eastAsia="en-US"/>
        </w:rPr>
        <w:t>Головной исполнитель:</w:t>
      </w:r>
      <w:r w:rsidRPr="00CA0439">
        <w:rPr>
          <w:rFonts w:eastAsia="Calibri"/>
          <w:b/>
          <w:sz w:val="22"/>
          <w:szCs w:val="22"/>
          <w:lang w:eastAsia="en-US"/>
        </w:rPr>
        <w:tab/>
      </w:r>
      <w:r w:rsidRPr="00CA0439">
        <w:rPr>
          <w:rFonts w:eastAsia="Calibri"/>
          <w:b/>
          <w:sz w:val="22"/>
          <w:szCs w:val="22"/>
          <w:lang w:eastAsia="en-US"/>
        </w:rPr>
        <w:tab/>
      </w:r>
      <w:r w:rsidRPr="00CA0439">
        <w:rPr>
          <w:rFonts w:eastAsia="Calibri"/>
          <w:b/>
          <w:sz w:val="22"/>
          <w:szCs w:val="22"/>
          <w:lang w:eastAsia="en-US"/>
        </w:rPr>
        <w:tab/>
      </w:r>
      <w:r w:rsidRPr="00CA0439">
        <w:rPr>
          <w:rFonts w:eastAsia="Calibri"/>
          <w:b/>
          <w:sz w:val="22"/>
          <w:szCs w:val="22"/>
          <w:lang w:eastAsia="en-US"/>
        </w:rPr>
        <w:tab/>
        <w:t>Государственный заказчик:</w:t>
      </w:r>
    </w:p>
    <w:p w:rsidR="00CA382F" w:rsidRPr="00CA0439" w:rsidRDefault="00CA382F" w:rsidP="00CA382F">
      <w:pPr>
        <w:ind w:left="418" w:hangingChars="190" w:hanging="418"/>
        <w:rPr>
          <w:rFonts w:eastAsia="Calibri"/>
          <w:sz w:val="22"/>
          <w:szCs w:val="22"/>
          <w:lang w:eastAsia="en-US"/>
        </w:rPr>
      </w:pPr>
    </w:p>
    <w:p w:rsidR="00CA382F" w:rsidRPr="00CA0439" w:rsidRDefault="00CA382F" w:rsidP="00CA382F">
      <w:pPr>
        <w:ind w:left="418" w:hangingChars="190" w:hanging="418"/>
        <w:rPr>
          <w:rFonts w:eastAsia="Calibri"/>
          <w:sz w:val="22"/>
          <w:szCs w:val="22"/>
          <w:lang w:eastAsia="en-US"/>
        </w:rPr>
      </w:pPr>
      <w:r w:rsidRPr="00CA0439">
        <w:rPr>
          <w:rFonts w:eastAsia="Calibri"/>
          <w:sz w:val="22"/>
          <w:szCs w:val="22"/>
          <w:lang w:eastAsia="en-US"/>
        </w:rPr>
        <w:t xml:space="preserve">_____________________  </w:t>
      </w:r>
      <w:r w:rsidRPr="00CA0439">
        <w:rPr>
          <w:sz w:val="22"/>
          <w:szCs w:val="22"/>
        </w:rPr>
        <w:t>ФИО</w:t>
      </w:r>
      <w:r w:rsidRPr="00CA0439">
        <w:rPr>
          <w:spacing w:val="-2"/>
          <w:sz w:val="22"/>
          <w:szCs w:val="22"/>
        </w:rPr>
        <w:tab/>
      </w:r>
      <w:r w:rsidRPr="00CA0439">
        <w:rPr>
          <w:spacing w:val="-2"/>
          <w:sz w:val="22"/>
          <w:szCs w:val="22"/>
        </w:rPr>
        <w:tab/>
      </w:r>
      <w:r w:rsidRPr="00CA0439">
        <w:rPr>
          <w:spacing w:val="-2"/>
          <w:sz w:val="22"/>
          <w:szCs w:val="22"/>
        </w:rPr>
        <w:tab/>
        <w:t xml:space="preserve">                </w:t>
      </w:r>
      <w:r w:rsidRPr="00CA0439">
        <w:rPr>
          <w:rFonts w:eastAsia="Calibri"/>
          <w:sz w:val="22"/>
          <w:szCs w:val="22"/>
          <w:lang w:eastAsia="en-US"/>
        </w:rPr>
        <w:t>________________________</w:t>
      </w:r>
      <w:r w:rsidRPr="00CA0439">
        <w:rPr>
          <w:spacing w:val="-2"/>
          <w:sz w:val="22"/>
          <w:szCs w:val="22"/>
        </w:rPr>
        <w:t xml:space="preserve"> ФИО </w:t>
      </w:r>
    </w:p>
    <w:p w:rsidR="00CA382F" w:rsidRPr="00CA0439" w:rsidRDefault="00CA382F" w:rsidP="00CA382F">
      <w:pPr>
        <w:numPr>
          <w:ilvl w:val="0"/>
          <w:numId w:val="21"/>
        </w:numPr>
        <w:spacing w:after="0"/>
        <w:jc w:val="left"/>
        <w:rPr>
          <w:sz w:val="22"/>
          <w:szCs w:val="22"/>
        </w:rPr>
      </w:pPr>
      <w:r w:rsidRPr="00CA0439">
        <w:rPr>
          <w:rFonts w:eastAsia="Calibri"/>
          <w:sz w:val="22"/>
          <w:szCs w:val="22"/>
          <w:lang w:eastAsia="en-US"/>
        </w:rPr>
        <w:t>М.П.</w:t>
      </w:r>
      <w:r w:rsidRPr="00CA0439">
        <w:rPr>
          <w:rFonts w:eastAsia="Calibri"/>
          <w:sz w:val="22"/>
          <w:szCs w:val="22"/>
          <w:lang w:eastAsia="en-US"/>
        </w:rPr>
        <w:tab/>
      </w:r>
      <w:r w:rsidRPr="00CA0439">
        <w:rPr>
          <w:rFonts w:eastAsia="Calibri"/>
          <w:sz w:val="22"/>
          <w:szCs w:val="22"/>
          <w:lang w:eastAsia="en-US"/>
        </w:rPr>
        <w:tab/>
      </w:r>
      <w:r w:rsidRPr="00CA0439">
        <w:rPr>
          <w:rFonts w:eastAsia="Calibri"/>
          <w:sz w:val="22"/>
          <w:szCs w:val="22"/>
          <w:lang w:eastAsia="en-US"/>
        </w:rPr>
        <w:tab/>
      </w:r>
      <w:r w:rsidRPr="00CA0439">
        <w:rPr>
          <w:rFonts w:eastAsia="Calibri"/>
          <w:sz w:val="22"/>
          <w:szCs w:val="22"/>
          <w:lang w:eastAsia="en-US"/>
        </w:rPr>
        <w:tab/>
      </w:r>
      <w:r w:rsidRPr="00CA0439">
        <w:rPr>
          <w:rFonts w:eastAsia="Calibri"/>
          <w:sz w:val="22"/>
          <w:szCs w:val="22"/>
          <w:lang w:eastAsia="en-US"/>
        </w:rPr>
        <w:tab/>
      </w:r>
      <w:r w:rsidRPr="00CA0439">
        <w:rPr>
          <w:rFonts w:eastAsia="Calibri"/>
          <w:sz w:val="22"/>
          <w:szCs w:val="22"/>
          <w:lang w:eastAsia="en-US"/>
        </w:rPr>
        <w:tab/>
        <w:t>М.П.</w:t>
      </w:r>
    </w:p>
    <w:p w:rsidR="00CA382F" w:rsidRPr="007214E3" w:rsidRDefault="00CA382F">
      <w:pPr>
        <w:rPr>
          <w:color w:val="000000" w:themeColor="text1"/>
          <w:sz w:val="28"/>
          <w:szCs w:val="28"/>
        </w:rPr>
      </w:pPr>
    </w:p>
    <w:sectPr w:rsidR="00CA382F" w:rsidRPr="007214E3" w:rsidSect="007F123C">
      <w:pgSz w:w="11909" w:h="16834" w:code="9"/>
      <w:pgMar w:top="680" w:right="710" w:bottom="816" w:left="709" w:header="321" w:footer="720" w:gutter="0"/>
      <w:pgNumType w:start="7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25" w:rsidRDefault="000F1725">
      <w:r>
        <w:separator/>
      </w:r>
    </w:p>
  </w:endnote>
  <w:endnote w:type="continuationSeparator" w:id="0">
    <w:p w:rsidR="000F1725" w:rsidRDefault="000F1725">
      <w:r>
        <w:continuationSeparator/>
      </w:r>
    </w:p>
  </w:endnote>
  <w:endnote w:type="continuationNotice" w:id="1">
    <w:p w:rsidR="000F1725" w:rsidRDefault="000F17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09" w:rsidRDefault="008A3C09" w:rsidP="00C977AC">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3C09" w:rsidRDefault="008A3C09" w:rsidP="007C3A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09" w:rsidRDefault="008A3C09">
    <w:pPr>
      <w:pStyle w:val="a3"/>
      <w:jc w:val="center"/>
    </w:pPr>
  </w:p>
  <w:p w:rsidR="008A3C09" w:rsidRDefault="008A3C09" w:rsidP="007C3AE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09" w:rsidRDefault="008A3C09">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3C09" w:rsidRDefault="008A3C0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09" w:rsidRDefault="008A3C09">
    <w:pPr>
      <w:pStyle w:val="a3"/>
      <w:jc w:val="center"/>
    </w:pPr>
  </w:p>
  <w:p w:rsidR="008A3C09" w:rsidRPr="00846FAA" w:rsidRDefault="008A3C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25" w:rsidRDefault="000F1725">
      <w:r>
        <w:separator/>
      </w:r>
    </w:p>
  </w:footnote>
  <w:footnote w:type="continuationSeparator" w:id="0">
    <w:p w:rsidR="000F1725" w:rsidRDefault="000F1725">
      <w:r>
        <w:continuationSeparator/>
      </w:r>
    </w:p>
  </w:footnote>
  <w:footnote w:type="continuationNotice" w:id="1">
    <w:p w:rsidR="000F1725" w:rsidRDefault="000F172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37091"/>
      <w:docPartObj>
        <w:docPartGallery w:val="Page Numbers (Top of Page)"/>
        <w:docPartUnique/>
      </w:docPartObj>
    </w:sdtPr>
    <w:sdtEndPr/>
    <w:sdtContent>
      <w:p w:rsidR="008A3C09" w:rsidRDefault="008A3C09">
        <w:pPr>
          <w:pStyle w:val="ae"/>
          <w:jc w:val="center"/>
        </w:pPr>
        <w:r>
          <w:fldChar w:fldCharType="begin"/>
        </w:r>
        <w:r>
          <w:instrText>PAGE   \* MERGEFORMAT</w:instrText>
        </w:r>
        <w:r>
          <w:fldChar w:fldCharType="separate"/>
        </w:r>
        <w:r w:rsidR="00655B2B">
          <w:rPr>
            <w:noProof/>
          </w:rPr>
          <w:t>8</w:t>
        </w:r>
        <w:r>
          <w:fldChar w:fldCharType="end"/>
        </w:r>
      </w:p>
    </w:sdtContent>
  </w:sdt>
  <w:p w:rsidR="008A3C09" w:rsidRDefault="008A3C0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05085"/>
      <w:docPartObj>
        <w:docPartGallery w:val="Page Numbers (Top of Page)"/>
        <w:docPartUnique/>
      </w:docPartObj>
    </w:sdtPr>
    <w:sdtEndPr/>
    <w:sdtContent>
      <w:p w:rsidR="008A3C09" w:rsidRDefault="008A3C09">
        <w:pPr>
          <w:pStyle w:val="ae"/>
          <w:jc w:val="center"/>
        </w:pPr>
        <w:r>
          <w:fldChar w:fldCharType="begin"/>
        </w:r>
        <w:r>
          <w:instrText>PAGE   \* MERGEFORMAT</w:instrText>
        </w:r>
        <w:r>
          <w:fldChar w:fldCharType="separate"/>
        </w:r>
        <w:r w:rsidR="00655B2B">
          <w:rPr>
            <w:noProof/>
          </w:rPr>
          <w:t>1</w:t>
        </w:r>
        <w:r>
          <w:fldChar w:fldCharType="end"/>
        </w:r>
      </w:p>
    </w:sdtContent>
  </w:sdt>
  <w:p w:rsidR="008A3C09" w:rsidRDefault="008A3C0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376"/>
      <w:docPartObj>
        <w:docPartGallery w:val="Page Numbers (Top of Page)"/>
        <w:docPartUnique/>
      </w:docPartObj>
    </w:sdtPr>
    <w:sdtEndPr/>
    <w:sdtContent>
      <w:p w:rsidR="008A3C09" w:rsidRDefault="008A3C09">
        <w:pPr>
          <w:pStyle w:val="ae"/>
          <w:jc w:val="center"/>
        </w:pPr>
        <w:r>
          <w:fldChar w:fldCharType="begin"/>
        </w:r>
        <w:r>
          <w:instrText xml:space="preserve"> PAGE   \* MERGEFORMAT </w:instrText>
        </w:r>
        <w:r>
          <w:fldChar w:fldCharType="separate"/>
        </w:r>
        <w:r w:rsidR="007A0F23">
          <w:rPr>
            <w:noProof/>
          </w:rPr>
          <w:t>49</w:t>
        </w:r>
        <w:r>
          <w:rPr>
            <w:noProof/>
          </w:rPr>
          <w:fldChar w:fldCharType="end"/>
        </w:r>
      </w:p>
    </w:sdtContent>
  </w:sdt>
  <w:p w:rsidR="008A3C09" w:rsidRDefault="008A3C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10977"/>
    <w:multiLevelType w:val="multilevel"/>
    <w:tmpl w:val="9264733E"/>
    <w:lvl w:ilvl="0">
      <w:start w:val="11"/>
      <w:numFmt w:val="decimal"/>
      <w:lvlText w:val="%1."/>
      <w:lvlJc w:val="left"/>
      <w:pPr>
        <w:ind w:left="600" w:hanging="600"/>
      </w:pPr>
      <w:rPr>
        <w:rFonts w:hint="default"/>
      </w:rPr>
    </w:lvl>
    <w:lvl w:ilvl="1">
      <w:start w:val="9"/>
      <w:numFmt w:val="decimal"/>
      <w:lvlText w:val="%1.%2."/>
      <w:lvlJc w:val="left"/>
      <w:pPr>
        <w:ind w:left="2847" w:hanging="7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10326" w:hanging="1800"/>
      </w:pPr>
      <w:rPr>
        <w:rFonts w:hint="default"/>
      </w:rPr>
    </w:lvl>
    <w:lvl w:ilvl="7">
      <w:start w:val="1"/>
      <w:numFmt w:val="decimal"/>
      <w:lvlText w:val="%1.%2.%3.%4.%5.%6.%7.%8."/>
      <w:lvlJc w:val="left"/>
      <w:pPr>
        <w:ind w:left="11747" w:hanging="1800"/>
      </w:pPr>
      <w:rPr>
        <w:rFonts w:hint="default"/>
      </w:rPr>
    </w:lvl>
    <w:lvl w:ilvl="8">
      <w:start w:val="1"/>
      <w:numFmt w:val="decimal"/>
      <w:lvlText w:val="%1.%2.%3.%4.%5.%6.%7.%8.%9."/>
      <w:lvlJc w:val="left"/>
      <w:pPr>
        <w:ind w:left="13528" w:hanging="2160"/>
      </w:pPr>
      <w:rPr>
        <w:rFonts w:hint="default"/>
      </w:rPr>
    </w:lvl>
  </w:abstractNum>
  <w:abstractNum w:abstractNumId="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04C455C"/>
    <w:multiLevelType w:val="hybridMultilevel"/>
    <w:tmpl w:val="42087D56"/>
    <w:lvl w:ilvl="0" w:tplc="29A03C80">
      <w:start w:val="1"/>
      <w:numFmt w:val="bullet"/>
      <w:lvlText w:val=""/>
      <w:lvlJc w:val="left"/>
      <w:pPr>
        <w:tabs>
          <w:tab w:val="num" w:pos="3000"/>
        </w:tabs>
        <w:ind w:left="3000" w:hanging="360"/>
      </w:pPr>
      <w:rPr>
        <w:rFonts w:ascii="Symbol" w:hAnsi="Symbol" w:hint="default"/>
      </w:rPr>
    </w:lvl>
    <w:lvl w:ilvl="1" w:tplc="538224FA">
      <w:start w:val="1"/>
      <w:numFmt w:val="bullet"/>
      <w:lvlText w:val=""/>
      <w:lvlJc w:val="left"/>
      <w:pPr>
        <w:tabs>
          <w:tab w:val="num" w:pos="3870"/>
        </w:tabs>
        <w:ind w:left="3870" w:hanging="510"/>
      </w:pPr>
      <w:rPr>
        <w:rFonts w:ascii="Wingdings" w:hAnsi="Wingdings" w:hint="default"/>
      </w:rPr>
    </w:lvl>
    <w:lvl w:ilvl="2" w:tplc="E88A9DE4" w:tentative="1">
      <w:start w:val="1"/>
      <w:numFmt w:val="lowerRoman"/>
      <w:lvlText w:val="%3."/>
      <w:lvlJc w:val="right"/>
      <w:pPr>
        <w:tabs>
          <w:tab w:val="num" w:pos="4440"/>
        </w:tabs>
        <w:ind w:left="4440" w:hanging="180"/>
      </w:pPr>
    </w:lvl>
    <w:lvl w:ilvl="3" w:tplc="9C78264C" w:tentative="1">
      <w:start w:val="1"/>
      <w:numFmt w:val="decimal"/>
      <w:lvlText w:val="%4."/>
      <w:lvlJc w:val="left"/>
      <w:pPr>
        <w:tabs>
          <w:tab w:val="num" w:pos="5160"/>
        </w:tabs>
        <w:ind w:left="5160" w:hanging="360"/>
      </w:pPr>
    </w:lvl>
    <w:lvl w:ilvl="4" w:tplc="7C1CB5D2" w:tentative="1">
      <w:start w:val="1"/>
      <w:numFmt w:val="lowerLetter"/>
      <w:lvlText w:val="%5."/>
      <w:lvlJc w:val="left"/>
      <w:pPr>
        <w:tabs>
          <w:tab w:val="num" w:pos="5880"/>
        </w:tabs>
        <w:ind w:left="5880" w:hanging="360"/>
      </w:pPr>
    </w:lvl>
    <w:lvl w:ilvl="5" w:tplc="C10EA98E" w:tentative="1">
      <w:start w:val="1"/>
      <w:numFmt w:val="lowerRoman"/>
      <w:lvlText w:val="%6."/>
      <w:lvlJc w:val="right"/>
      <w:pPr>
        <w:tabs>
          <w:tab w:val="num" w:pos="6600"/>
        </w:tabs>
        <w:ind w:left="6600" w:hanging="180"/>
      </w:pPr>
    </w:lvl>
    <w:lvl w:ilvl="6" w:tplc="61848348" w:tentative="1">
      <w:start w:val="1"/>
      <w:numFmt w:val="decimal"/>
      <w:lvlText w:val="%7."/>
      <w:lvlJc w:val="left"/>
      <w:pPr>
        <w:tabs>
          <w:tab w:val="num" w:pos="7320"/>
        </w:tabs>
        <w:ind w:left="7320" w:hanging="360"/>
      </w:pPr>
    </w:lvl>
    <w:lvl w:ilvl="7" w:tplc="F1C82538" w:tentative="1">
      <w:start w:val="1"/>
      <w:numFmt w:val="lowerLetter"/>
      <w:lvlText w:val="%8."/>
      <w:lvlJc w:val="left"/>
      <w:pPr>
        <w:tabs>
          <w:tab w:val="num" w:pos="8040"/>
        </w:tabs>
        <w:ind w:left="8040" w:hanging="360"/>
      </w:pPr>
    </w:lvl>
    <w:lvl w:ilvl="8" w:tplc="4F2847D2" w:tentative="1">
      <w:start w:val="1"/>
      <w:numFmt w:val="lowerRoman"/>
      <w:lvlText w:val="%9."/>
      <w:lvlJc w:val="right"/>
      <w:pPr>
        <w:tabs>
          <w:tab w:val="num" w:pos="8760"/>
        </w:tabs>
        <w:ind w:left="8760" w:hanging="180"/>
      </w:pPr>
    </w:lvl>
  </w:abstractNum>
  <w:abstractNum w:abstractNumId="4">
    <w:nsid w:val="26345ACB"/>
    <w:multiLevelType w:val="multilevel"/>
    <w:tmpl w:val="BB1477A0"/>
    <w:lvl w:ilvl="0">
      <w:start w:val="6"/>
      <w:numFmt w:val="decimal"/>
      <w:lvlText w:val="%1."/>
      <w:lvlJc w:val="left"/>
      <w:pPr>
        <w:ind w:left="450" w:hanging="450"/>
      </w:pPr>
      <w:rPr>
        <w:rFonts w:hint="default"/>
      </w:rPr>
    </w:lvl>
    <w:lvl w:ilvl="1">
      <w:start w:val="4"/>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2A2A510A"/>
    <w:multiLevelType w:val="hybridMultilevel"/>
    <w:tmpl w:val="46DE0886"/>
    <w:lvl w:ilvl="0" w:tplc="6FDA8364">
      <w:start w:val="1"/>
      <w:numFmt w:val="decimal"/>
      <w:lvlText w:val="%1."/>
      <w:lvlJc w:val="left"/>
      <w:pPr>
        <w:tabs>
          <w:tab w:val="num" w:pos="720"/>
        </w:tabs>
        <w:ind w:left="720" w:hanging="607"/>
      </w:pPr>
      <w:rPr>
        <w:rFonts w:hint="default"/>
      </w:rPr>
    </w:lvl>
    <w:lvl w:ilvl="1" w:tplc="05B2D2E0">
      <w:start w:val="1"/>
      <w:numFmt w:val="decimal"/>
      <w:lvlText w:val="%2."/>
      <w:lvlJc w:val="left"/>
      <w:pPr>
        <w:tabs>
          <w:tab w:val="num" w:pos="1440"/>
        </w:tabs>
        <w:ind w:left="1440" w:hanging="360"/>
      </w:pPr>
      <w:rPr>
        <w:rFonts w:hint="default"/>
        <w:sz w:val="24"/>
        <w:szCs w:val="24"/>
      </w:rPr>
    </w:lvl>
    <w:lvl w:ilvl="2" w:tplc="518AA82C">
      <w:start w:val="1"/>
      <w:numFmt w:val="bullet"/>
      <w:lvlText w:val="–"/>
      <w:lvlJc w:val="left"/>
      <w:pPr>
        <w:tabs>
          <w:tab w:val="num" w:pos="2340"/>
        </w:tabs>
        <w:ind w:left="2340" w:hanging="360"/>
      </w:pPr>
      <w:rPr>
        <w:rFonts w:ascii="Times New Roman" w:hAnsi="Times New Roman" w:cs="Times New Roman" w:hint="default"/>
      </w:rPr>
    </w:lvl>
    <w:lvl w:ilvl="3" w:tplc="4FB44278" w:tentative="1">
      <w:start w:val="1"/>
      <w:numFmt w:val="decimal"/>
      <w:lvlText w:val="%4."/>
      <w:lvlJc w:val="left"/>
      <w:pPr>
        <w:tabs>
          <w:tab w:val="num" w:pos="2880"/>
        </w:tabs>
        <w:ind w:left="2880" w:hanging="360"/>
      </w:pPr>
    </w:lvl>
    <w:lvl w:ilvl="4" w:tplc="65FA8064" w:tentative="1">
      <w:start w:val="1"/>
      <w:numFmt w:val="lowerLetter"/>
      <w:lvlText w:val="%5."/>
      <w:lvlJc w:val="left"/>
      <w:pPr>
        <w:tabs>
          <w:tab w:val="num" w:pos="3600"/>
        </w:tabs>
        <w:ind w:left="3600" w:hanging="360"/>
      </w:pPr>
    </w:lvl>
    <w:lvl w:ilvl="5" w:tplc="DBA60C88" w:tentative="1">
      <w:start w:val="1"/>
      <w:numFmt w:val="lowerRoman"/>
      <w:lvlText w:val="%6."/>
      <w:lvlJc w:val="right"/>
      <w:pPr>
        <w:tabs>
          <w:tab w:val="num" w:pos="4320"/>
        </w:tabs>
        <w:ind w:left="4320" w:hanging="180"/>
      </w:pPr>
    </w:lvl>
    <w:lvl w:ilvl="6" w:tplc="0BCE34CC" w:tentative="1">
      <w:start w:val="1"/>
      <w:numFmt w:val="decimal"/>
      <w:lvlText w:val="%7."/>
      <w:lvlJc w:val="left"/>
      <w:pPr>
        <w:tabs>
          <w:tab w:val="num" w:pos="5040"/>
        </w:tabs>
        <w:ind w:left="5040" w:hanging="360"/>
      </w:pPr>
    </w:lvl>
    <w:lvl w:ilvl="7" w:tplc="FB14F838" w:tentative="1">
      <w:start w:val="1"/>
      <w:numFmt w:val="lowerLetter"/>
      <w:lvlText w:val="%8."/>
      <w:lvlJc w:val="left"/>
      <w:pPr>
        <w:tabs>
          <w:tab w:val="num" w:pos="5760"/>
        </w:tabs>
        <w:ind w:left="5760" w:hanging="360"/>
      </w:pPr>
    </w:lvl>
    <w:lvl w:ilvl="8" w:tplc="07EA006E" w:tentative="1">
      <w:start w:val="1"/>
      <w:numFmt w:val="lowerRoman"/>
      <w:lvlText w:val="%9."/>
      <w:lvlJc w:val="right"/>
      <w:pPr>
        <w:tabs>
          <w:tab w:val="num" w:pos="6480"/>
        </w:tabs>
        <w:ind w:left="6480" w:hanging="180"/>
      </w:pPr>
    </w:lvl>
  </w:abstractNum>
  <w:abstractNum w:abstractNumId="6">
    <w:nsid w:val="2B970DB6"/>
    <w:multiLevelType w:val="hybridMultilevel"/>
    <w:tmpl w:val="35B01CFE"/>
    <w:lvl w:ilvl="0" w:tplc="CFE87524">
      <w:start w:val="1"/>
      <w:numFmt w:val="decimal"/>
      <w:lvlText w:val="%1."/>
      <w:lvlJc w:val="left"/>
      <w:pPr>
        <w:tabs>
          <w:tab w:val="num" w:pos="720"/>
        </w:tabs>
        <w:ind w:left="720" w:hanging="360"/>
      </w:pPr>
    </w:lvl>
    <w:lvl w:ilvl="1" w:tplc="573E7CD6" w:tentative="1">
      <w:start w:val="1"/>
      <w:numFmt w:val="lowerLetter"/>
      <w:lvlText w:val="%2."/>
      <w:lvlJc w:val="left"/>
      <w:pPr>
        <w:tabs>
          <w:tab w:val="num" w:pos="1440"/>
        </w:tabs>
        <w:ind w:left="1440" w:hanging="360"/>
      </w:pPr>
    </w:lvl>
    <w:lvl w:ilvl="2" w:tplc="8F68F598" w:tentative="1">
      <w:start w:val="1"/>
      <w:numFmt w:val="lowerRoman"/>
      <w:lvlText w:val="%3."/>
      <w:lvlJc w:val="right"/>
      <w:pPr>
        <w:tabs>
          <w:tab w:val="num" w:pos="2160"/>
        </w:tabs>
        <w:ind w:left="2160" w:hanging="180"/>
      </w:pPr>
    </w:lvl>
    <w:lvl w:ilvl="3" w:tplc="4C7A3DAC" w:tentative="1">
      <w:start w:val="1"/>
      <w:numFmt w:val="decimal"/>
      <w:lvlText w:val="%4."/>
      <w:lvlJc w:val="left"/>
      <w:pPr>
        <w:tabs>
          <w:tab w:val="num" w:pos="2880"/>
        </w:tabs>
        <w:ind w:left="2880" w:hanging="360"/>
      </w:pPr>
    </w:lvl>
    <w:lvl w:ilvl="4" w:tplc="3F7E3B40" w:tentative="1">
      <w:start w:val="1"/>
      <w:numFmt w:val="lowerLetter"/>
      <w:lvlText w:val="%5."/>
      <w:lvlJc w:val="left"/>
      <w:pPr>
        <w:tabs>
          <w:tab w:val="num" w:pos="3600"/>
        </w:tabs>
        <w:ind w:left="3600" w:hanging="360"/>
      </w:pPr>
    </w:lvl>
    <w:lvl w:ilvl="5" w:tplc="8090A0DE" w:tentative="1">
      <w:start w:val="1"/>
      <w:numFmt w:val="lowerRoman"/>
      <w:lvlText w:val="%6."/>
      <w:lvlJc w:val="right"/>
      <w:pPr>
        <w:tabs>
          <w:tab w:val="num" w:pos="4320"/>
        </w:tabs>
        <w:ind w:left="4320" w:hanging="180"/>
      </w:pPr>
    </w:lvl>
    <w:lvl w:ilvl="6" w:tplc="DE18D376" w:tentative="1">
      <w:start w:val="1"/>
      <w:numFmt w:val="decimal"/>
      <w:lvlText w:val="%7."/>
      <w:lvlJc w:val="left"/>
      <w:pPr>
        <w:tabs>
          <w:tab w:val="num" w:pos="5040"/>
        </w:tabs>
        <w:ind w:left="5040" w:hanging="360"/>
      </w:pPr>
    </w:lvl>
    <w:lvl w:ilvl="7" w:tplc="DAEC0954" w:tentative="1">
      <w:start w:val="1"/>
      <w:numFmt w:val="lowerLetter"/>
      <w:lvlText w:val="%8."/>
      <w:lvlJc w:val="left"/>
      <w:pPr>
        <w:tabs>
          <w:tab w:val="num" w:pos="5760"/>
        </w:tabs>
        <w:ind w:left="5760" w:hanging="360"/>
      </w:pPr>
    </w:lvl>
    <w:lvl w:ilvl="8" w:tplc="330E1852" w:tentative="1">
      <w:start w:val="1"/>
      <w:numFmt w:val="lowerRoman"/>
      <w:lvlText w:val="%9."/>
      <w:lvlJc w:val="right"/>
      <w:pPr>
        <w:tabs>
          <w:tab w:val="num" w:pos="6480"/>
        </w:tabs>
        <w:ind w:left="6480" w:hanging="180"/>
      </w:pPr>
    </w:lvl>
  </w:abstractNum>
  <w:abstractNum w:abstractNumId="7">
    <w:nsid w:val="2E581EF3"/>
    <w:multiLevelType w:val="hybridMultilevel"/>
    <w:tmpl w:val="18C82412"/>
    <w:lvl w:ilvl="0" w:tplc="ADF08514">
      <w:start w:val="1"/>
      <w:numFmt w:val="decimal"/>
      <w:lvlText w:val="%1."/>
      <w:lvlJc w:val="left"/>
      <w:pPr>
        <w:tabs>
          <w:tab w:val="num" w:pos="360"/>
        </w:tabs>
        <w:ind w:left="0" w:firstLine="0"/>
      </w:pPr>
      <w:rPr>
        <w:rFonts w:hint="default"/>
      </w:rPr>
    </w:lvl>
    <w:lvl w:ilvl="1" w:tplc="EF842CB0" w:tentative="1">
      <w:start w:val="1"/>
      <w:numFmt w:val="lowerLetter"/>
      <w:lvlText w:val="%2."/>
      <w:lvlJc w:val="left"/>
      <w:pPr>
        <w:tabs>
          <w:tab w:val="num" w:pos="1440"/>
        </w:tabs>
        <w:ind w:left="1440" w:hanging="360"/>
      </w:pPr>
    </w:lvl>
    <w:lvl w:ilvl="2" w:tplc="C268A1FE" w:tentative="1">
      <w:start w:val="1"/>
      <w:numFmt w:val="lowerRoman"/>
      <w:lvlText w:val="%3."/>
      <w:lvlJc w:val="right"/>
      <w:pPr>
        <w:tabs>
          <w:tab w:val="num" w:pos="2160"/>
        </w:tabs>
        <w:ind w:left="2160" w:hanging="180"/>
      </w:pPr>
    </w:lvl>
    <w:lvl w:ilvl="3" w:tplc="08B6730C" w:tentative="1">
      <w:start w:val="1"/>
      <w:numFmt w:val="decimal"/>
      <w:lvlText w:val="%4."/>
      <w:lvlJc w:val="left"/>
      <w:pPr>
        <w:tabs>
          <w:tab w:val="num" w:pos="2880"/>
        </w:tabs>
        <w:ind w:left="2880" w:hanging="360"/>
      </w:pPr>
    </w:lvl>
    <w:lvl w:ilvl="4" w:tplc="086ECA8E" w:tentative="1">
      <w:start w:val="1"/>
      <w:numFmt w:val="lowerLetter"/>
      <w:lvlText w:val="%5."/>
      <w:lvlJc w:val="left"/>
      <w:pPr>
        <w:tabs>
          <w:tab w:val="num" w:pos="3600"/>
        </w:tabs>
        <w:ind w:left="3600" w:hanging="360"/>
      </w:pPr>
    </w:lvl>
    <w:lvl w:ilvl="5" w:tplc="52BC7132" w:tentative="1">
      <w:start w:val="1"/>
      <w:numFmt w:val="lowerRoman"/>
      <w:lvlText w:val="%6."/>
      <w:lvlJc w:val="right"/>
      <w:pPr>
        <w:tabs>
          <w:tab w:val="num" w:pos="4320"/>
        </w:tabs>
        <w:ind w:left="4320" w:hanging="180"/>
      </w:pPr>
    </w:lvl>
    <w:lvl w:ilvl="6" w:tplc="259EAA14" w:tentative="1">
      <w:start w:val="1"/>
      <w:numFmt w:val="decimal"/>
      <w:lvlText w:val="%7."/>
      <w:lvlJc w:val="left"/>
      <w:pPr>
        <w:tabs>
          <w:tab w:val="num" w:pos="5040"/>
        </w:tabs>
        <w:ind w:left="5040" w:hanging="360"/>
      </w:pPr>
    </w:lvl>
    <w:lvl w:ilvl="7" w:tplc="5966F8F6" w:tentative="1">
      <w:start w:val="1"/>
      <w:numFmt w:val="lowerLetter"/>
      <w:lvlText w:val="%8."/>
      <w:lvlJc w:val="left"/>
      <w:pPr>
        <w:tabs>
          <w:tab w:val="num" w:pos="5760"/>
        </w:tabs>
        <w:ind w:left="5760" w:hanging="360"/>
      </w:pPr>
    </w:lvl>
    <w:lvl w:ilvl="8" w:tplc="B16270F2" w:tentative="1">
      <w:start w:val="1"/>
      <w:numFmt w:val="lowerRoman"/>
      <w:lvlText w:val="%9."/>
      <w:lvlJc w:val="right"/>
      <w:pPr>
        <w:tabs>
          <w:tab w:val="num" w:pos="6480"/>
        </w:tabs>
        <w:ind w:left="6480" w:hanging="180"/>
      </w:pPr>
    </w:lvl>
  </w:abstractNum>
  <w:abstractNum w:abstractNumId="8">
    <w:nsid w:val="340E38E5"/>
    <w:multiLevelType w:val="hybridMultilevel"/>
    <w:tmpl w:val="0714EF44"/>
    <w:lvl w:ilvl="0" w:tplc="26005B7E">
      <w:start w:val="1"/>
      <w:numFmt w:val="decimal"/>
      <w:lvlText w:val="%1."/>
      <w:lvlJc w:val="left"/>
      <w:pPr>
        <w:tabs>
          <w:tab w:val="num" w:pos="720"/>
        </w:tabs>
        <w:ind w:left="720" w:hanging="360"/>
      </w:pPr>
      <w:rPr>
        <w:rFonts w:hint="default"/>
      </w:rPr>
    </w:lvl>
    <w:lvl w:ilvl="1" w:tplc="5A24980C" w:tentative="1">
      <w:start w:val="1"/>
      <w:numFmt w:val="lowerLetter"/>
      <w:lvlText w:val="%2."/>
      <w:lvlJc w:val="left"/>
      <w:pPr>
        <w:tabs>
          <w:tab w:val="num" w:pos="1440"/>
        </w:tabs>
        <w:ind w:left="1440" w:hanging="360"/>
      </w:pPr>
    </w:lvl>
    <w:lvl w:ilvl="2" w:tplc="8CBA2EFA" w:tentative="1">
      <w:start w:val="1"/>
      <w:numFmt w:val="lowerRoman"/>
      <w:lvlText w:val="%3."/>
      <w:lvlJc w:val="right"/>
      <w:pPr>
        <w:tabs>
          <w:tab w:val="num" w:pos="2160"/>
        </w:tabs>
        <w:ind w:left="2160" w:hanging="180"/>
      </w:pPr>
    </w:lvl>
    <w:lvl w:ilvl="3" w:tplc="7FEC0952" w:tentative="1">
      <w:start w:val="1"/>
      <w:numFmt w:val="decimal"/>
      <w:lvlText w:val="%4."/>
      <w:lvlJc w:val="left"/>
      <w:pPr>
        <w:tabs>
          <w:tab w:val="num" w:pos="2880"/>
        </w:tabs>
        <w:ind w:left="2880" w:hanging="360"/>
      </w:pPr>
    </w:lvl>
    <w:lvl w:ilvl="4" w:tplc="EA4C0BEE" w:tentative="1">
      <w:start w:val="1"/>
      <w:numFmt w:val="lowerLetter"/>
      <w:lvlText w:val="%5."/>
      <w:lvlJc w:val="left"/>
      <w:pPr>
        <w:tabs>
          <w:tab w:val="num" w:pos="3600"/>
        </w:tabs>
        <w:ind w:left="3600" w:hanging="360"/>
      </w:pPr>
    </w:lvl>
    <w:lvl w:ilvl="5" w:tplc="FE14D9B6" w:tentative="1">
      <w:start w:val="1"/>
      <w:numFmt w:val="lowerRoman"/>
      <w:lvlText w:val="%6."/>
      <w:lvlJc w:val="right"/>
      <w:pPr>
        <w:tabs>
          <w:tab w:val="num" w:pos="4320"/>
        </w:tabs>
        <w:ind w:left="4320" w:hanging="180"/>
      </w:pPr>
    </w:lvl>
    <w:lvl w:ilvl="6" w:tplc="D7AEB840" w:tentative="1">
      <w:start w:val="1"/>
      <w:numFmt w:val="decimal"/>
      <w:lvlText w:val="%7."/>
      <w:lvlJc w:val="left"/>
      <w:pPr>
        <w:tabs>
          <w:tab w:val="num" w:pos="5040"/>
        </w:tabs>
        <w:ind w:left="5040" w:hanging="360"/>
      </w:pPr>
    </w:lvl>
    <w:lvl w:ilvl="7" w:tplc="FB3A8FF6" w:tentative="1">
      <w:start w:val="1"/>
      <w:numFmt w:val="lowerLetter"/>
      <w:lvlText w:val="%8."/>
      <w:lvlJc w:val="left"/>
      <w:pPr>
        <w:tabs>
          <w:tab w:val="num" w:pos="5760"/>
        </w:tabs>
        <w:ind w:left="5760" w:hanging="360"/>
      </w:pPr>
    </w:lvl>
    <w:lvl w:ilvl="8" w:tplc="65061F64" w:tentative="1">
      <w:start w:val="1"/>
      <w:numFmt w:val="lowerRoman"/>
      <w:lvlText w:val="%9."/>
      <w:lvlJc w:val="right"/>
      <w:pPr>
        <w:tabs>
          <w:tab w:val="num" w:pos="6480"/>
        </w:tabs>
        <w:ind w:left="6480" w:hanging="180"/>
      </w:pPr>
    </w:lvl>
  </w:abstractNum>
  <w:abstractNum w:abstractNumId="9">
    <w:nsid w:val="383059DE"/>
    <w:multiLevelType w:val="multilevel"/>
    <w:tmpl w:val="28C21018"/>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403D1BC8"/>
    <w:multiLevelType w:val="hybridMultilevel"/>
    <w:tmpl w:val="77BE3084"/>
    <w:lvl w:ilvl="0" w:tplc="0B9E31A4">
      <w:start w:val="1"/>
      <w:numFmt w:val="decimal"/>
      <w:lvlText w:val="%1."/>
      <w:lvlJc w:val="left"/>
      <w:pPr>
        <w:ind w:left="720" w:hanging="360"/>
      </w:pPr>
      <w:rPr>
        <w:rFonts w:hint="default"/>
      </w:rPr>
    </w:lvl>
    <w:lvl w:ilvl="1" w:tplc="D074A0B6" w:tentative="1">
      <w:start w:val="1"/>
      <w:numFmt w:val="lowerLetter"/>
      <w:lvlText w:val="%2."/>
      <w:lvlJc w:val="left"/>
      <w:pPr>
        <w:ind w:left="1440" w:hanging="360"/>
      </w:pPr>
    </w:lvl>
    <w:lvl w:ilvl="2" w:tplc="13C000AE" w:tentative="1">
      <w:start w:val="1"/>
      <w:numFmt w:val="lowerRoman"/>
      <w:lvlText w:val="%3."/>
      <w:lvlJc w:val="right"/>
      <w:pPr>
        <w:ind w:left="2160" w:hanging="180"/>
      </w:pPr>
    </w:lvl>
    <w:lvl w:ilvl="3" w:tplc="63481822" w:tentative="1">
      <w:start w:val="1"/>
      <w:numFmt w:val="decimal"/>
      <w:lvlText w:val="%4."/>
      <w:lvlJc w:val="left"/>
      <w:pPr>
        <w:ind w:left="2880" w:hanging="360"/>
      </w:pPr>
    </w:lvl>
    <w:lvl w:ilvl="4" w:tplc="2FDEC736" w:tentative="1">
      <w:start w:val="1"/>
      <w:numFmt w:val="lowerLetter"/>
      <w:lvlText w:val="%5."/>
      <w:lvlJc w:val="left"/>
      <w:pPr>
        <w:ind w:left="3600" w:hanging="360"/>
      </w:pPr>
    </w:lvl>
    <w:lvl w:ilvl="5" w:tplc="0780FD0A" w:tentative="1">
      <w:start w:val="1"/>
      <w:numFmt w:val="lowerRoman"/>
      <w:lvlText w:val="%6."/>
      <w:lvlJc w:val="right"/>
      <w:pPr>
        <w:ind w:left="4320" w:hanging="180"/>
      </w:pPr>
    </w:lvl>
    <w:lvl w:ilvl="6" w:tplc="F0F6BA76" w:tentative="1">
      <w:start w:val="1"/>
      <w:numFmt w:val="decimal"/>
      <w:lvlText w:val="%7."/>
      <w:lvlJc w:val="left"/>
      <w:pPr>
        <w:ind w:left="5040" w:hanging="360"/>
      </w:pPr>
    </w:lvl>
    <w:lvl w:ilvl="7" w:tplc="C0AE6E98" w:tentative="1">
      <w:start w:val="1"/>
      <w:numFmt w:val="lowerLetter"/>
      <w:lvlText w:val="%8."/>
      <w:lvlJc w:val="left"/>
      <w:pPr>
        <w:ind w:left="5760" w:hanging="360"/>
      </w:pPr>
    </w:lvl>
    <w:lvl w:ilvl="8" w:tplc="454CFE5C" w:tentative="1">
      <w:start w:val="1"/>
      <w:numFmt w:val="lowerRoman"/>
      <w:lvlText w:val="%9."/>
      <w:lvlJc w:val="right"/>
      <w:pPr>
        <w:ind w:left="6480" w:hanging="180"/>
      </w:pPr>
    </w:lvl>
  </w:abstractNum>
  <w:abstractNum w:abstractNumId="11">
    <w:nsid w:val="4B8B695B"/>
    <w:multiLevelType w:val="hybridMultilevel"/>
    <w:tmpl w:val="41220754"/>
    <w:lvl w:ilvl="0" w:tplc="C16A9A96">
      <w:start w:val="1"/>
      <w:numFmt w:val="bullet"/>
      <w:lvlText w:val=""/>
      <w:lvlJc w:val="left"/>
      <w:pPr>
        <w:tabs>
          <w:tab w:val="num" w:pos="1989"/>
        </w:tabs>
        <w:ind w:left="1989" w:hanging="360"/>
      </w:pPr>
      <w:rPr>
        <w:rFonts w:ascii="Symbol" w:hAnsi="Symbol" w:hint="default"/>
      </w:rPr>
    </w:lvl>
    <w:lvl w:ilvl="1" w:tplc="DA544AEA" w:tentative="1">
      <w:start w:val="1"/>
      <w:numFmt w:val="bullet"/>
      <w:lvlText w:val="o"/>
      <w:lvlJc w:val="left"/>
      <w:pPr>
        <w:tabs>
          <w:tab w:val="num" w:pos="2148"/>
        </w:tabs>
        <w:ind w:left="2148" w:hanging="360"/>
      </w:pPr>
      <w:rPr>
        <w:rFonts w:ascii="Courier New" w:hAnsi="Courier New" w:cs="Courier New" w:hint="default"/>
      </w:rPr>
    </w:lvl>
    <w:lvl w:ilvl="2" w:tplc="6DD623B4" w:tentative="1">
      <w:start w:val="1"/>
      <w:numFmt w:val="bullet"/>
      <w:lvlText w:val=""/>
      <w:lvlJc w:val="left"/>
      <w:pPr>
        <w:tabs>
          <w:tab w:val="num" w:pos="2868"/>
        </w:tabs>
        <w:ind w:left="2868" w:hanging="360"/>
      </w:pPr>
      <w:rPr>
        <w:rFonts w:ascii="Wingdings" w:hAnsi="Wingdings" w:hint="default"/>
      </w:rPr>
    </w:lvl>
    <w:lvl w:ilvl="3" w:tplc="0F00BCF0" w:tentative="1">
      <w:start w:val="1"/>
      <w:numFmt w:val="bullet"/>
      <w:lvlText w:val=""/>
      <w:lvlJc w:val="left"/>
      <w:pPr>
        <w:tabs>
          <w:tab w:val="num" w:pos="3588"/>
        </w:tabs>
        <w:ind w:left="3588" w:hanging="360"/>
      </w:pPr>
      <w:rPr>
        <w:rFonts w:ascii="Symbol" w:hAnsi="Symbol" w:hint="default"/>
      </w:rPr>
    </w:lvl>
    <w:lvl w:ilvl="4" w:tplc="F6642000" w:tentative="1">
      <w:start w:val="1"/>
      <w:numFmt w:val="bullet"/>
      <w:lvlText w:val="o"/>
      <w:lvlJc w:val="left"/>
      <w:pPr>
        <w:tabs>
          <w:tab w:val="num" w:pos="4308"/>
        </w:tabs>
        <w:ind w:left="4308" w:hanging="360"/>
      </w:pPr>
      <w:rPr>
        <w:rFonts w:ascii="Courier New" w:hAnsi="Courier New" w:cs="Courier New" w:hint="default"/>
      </w:rPr>
    </w:lvl>
    <w:lvl w:ilvl="5" w:tplc="FE00DA10" w:tentative="1">
      <w:start w:val="1"/>
      <w:numFmt w:val="bullet"/>
      <w:lvlText w:val=""/>
      <w:lvlJc w:val="left"/>
      <w:pPr>
        <w:tabs>
          <w:tab w:val="num" w:pos="5028"/>
        </w:tabs>
        <w:ind w:left="5028" w:hanging="360"/>
      </w:pPr>
      <w:rPr>
        <w:rFonts w:ascii="Wingdings" w:hAnsi="Wingdings" w:hint="default"/>
      </w:rPr>
    </w:lvl>
    <w:lvl w:ilvl="6" w:tplc="5B261E76" w:tentative="1">
      <w:start w:val="1"/>
      <w:numFmt w:val="bullet"/>
      <w:lvlText w:val=""/>
      <w:lvlJc w:val="left"/>
      <w:pPr>
        <w:tabs>
          <w:tab w:val="num" w:pos="5748"/>
        </w:tabs>
        <w:ind w:left="5748" w:hanging="360"/>
      </w:pPr>
      <w:rPr>
        <w:rFonts w:ascii="Symbol" w:hAnsi="Symbol" w:hint="default"/>
      </w:rPr>
    </w:lvl>
    <w:lvl w:ilvl="7" w:tplc="FF202914" w:tentative="1">
      <w:start w:val="1"/>
      <w:numFmt w:val="bullet"/>
      <w:lvlText w:val="o"/>
      <w:lvlJc w:val="left"/>
      <w:pPr>
        <w:tabs>
          <w:tab w:val="num" w:pos="6468"/>
        </w:tabs>
        <w:ind w:left="6468" w:hanging="360"/>
      </w:pPr>
      <w:rPr>
        <w:rFonts w:ascii="Courier New" w:hAnsi="Courier New" w:cs="Courier New" w:hint="default"/>
      </w:rPr>
    </w:lvl>
    <w:lvl w:ilvl="8" w:tplc="41F0E7EC" w:tentative="1">
      <w:start w:val="1"/>
      <w:numFmt w:val="bullet"/>
      <w:lvlText w:val=""/>
      <w:lvlJc w:val="left"/>
      <w:pPr>
        <w:tabs>
          <w:tab w:val="num" w:pos="7188"/>
        </w:tabs>
        <w:ind w:left="7188" w:hanging="360"/>
      </w:pPr>
      <w:rPr>
        <w:rFonts w:ascii="Wingdings" w:hAnsi="Wingdings" w:hint="default"/>
      </w:rPr>
    </w:lvl>
  </w:abstractNum>
  <w:abstractNum w:abstractNumId="12">
    <w:nsid w:val="4E7408B9"/>
    <w:multiLevelType w:val="multilevel"/>
    <w:tmpl w:val="04190025"/>
    <w:lvl w:ilvl="0">
      <w:start w:val="1"/>
      <w:numFmt w:val="decimal"/>
      <w:lvlText w:val="%1"/>
      <w:lvlJc w:val="left"/>
      <w:pPr>
        <w:tabs>
          <w:tab w:val="num" w:pos="1142"/>
        </w:tabs>
        <w:ind w:left="1142" w:hanging="432"/>
      </w:pPr>
    </w:lvl>
    <w:lvl w:ilvl="1">
      <w:start w:val="1"/>
      <w:numFmt w:val="decimal"/>
      <w:lvlText w:val="%1.%2"/>
      <w:lvlJc w:val="left"/>
      <w:pPr>
        <w:tabs>
          <w:tab w:val="num" w:pos="1711"/>
        </w:tabs>
        <w:ind w:left="1711" w:hanging="576"/>
      </w:pPr>
    </w:lvl>
    <w:lvl w:ilvl="2">
      <w:start w:val="1"/>
      <w:numFmt w:val="decimal"/>
      <w:lvlText w:val="%1.%2.%3"/>
      <w:lvlJc w:val="left"/>
      <w:pPr>
        <w:tabs>
          <w:tab w:val="num" w:pos="1288"/>
        </w:tabs>
        <w:ind w:left="1288" w:hanging="720"/>
      </w:pPr>
    </w:lvl>
    <w:lvl w:ilvl="3">
      <w:start w:val="1"/>
      <w:numFmt w:val="decimal"/>
      <w:lvlText w:val="%1.%2.%3.%4"/>
      <w:lvlJc w:val="left"/>
      <w:pPr>
        <w:tabs>
          <w:tab w:val="num" w:pos="1432"/>
        </w:tabs>
        <w:ind w:left="1432" w:hanging="864"/>
      </w:pPr>
    </w:lvl>
    <w:lvl w:ilvl="4">
      <w:start w:val="1"/>
      <w:numFmt w:val="decimal"/>
      <w:lvlText w:val="%1.%2.%3.%4.%5"/>
      <w:lvlJc w:val="left"/>
      <w:pPr>
        <w:tabs>
          <w:tab w:val="num" w:pos="1576"/>
        </w:tabs>
        <w:ind w:left="1576" w:hanging="1008"/>
      </w:pPr>
    </w:lvl>
    <w:lvl w:ilvl="5">
      <w:start w:val="1"/>
      <w:numFmt w:val="decimal"/>
      <w:lvlText w:val="%1.%2.%3.%4.%5.%6"/>
      <w:lvlJc w:val="left"/>
      <w:pPr>
        <w:tabs>
          <w:tab w:val="num" w:pos="1720"/>
        </w:tabs>
        <w:ind w:left="1720" w:hanging="1152"/>
      </w:pPr>
    </w:lvl>
    <w:lvl w:ilvl="6">
      <w:start w:val="1"/>
      <w:numFmt w:val="decimal"/>
      <w:lvlText w:val="%1.%2.%3.%4.%5.%6.%7"/>
      <w:lvlJc w:val="left"/>
      <w:pPr>
        <w:tabs>
          <w:tab w:val="num" w:pos="1864"/>
        </w:tabs>
        <w:ind w:left="1864" w:hanging="1296"/>
      </w:pPr>
    </w:lvl>
    <w:lvl w:ilvl="7">
      <w:start w:val="1"/>
      <w:numFmt w:val="decimal"/>
      <w:lvlText w:val="%1.%2.%3.%4.%5.%6.%7.%8"/>
      <w:lvlJc w:val="left"/>
      <w:pPr>
        <w:tabs>
          <w:tab w:val="num" w:pos="2008"/>
        </w:tabs>
        <w:ind w:left="2008" w:hanging="1440"/>
      </w:pPr>
    </w:lvl>
    <w:lvl w:ilvl="8">
      <w:start w:val="1"/>
      <w:numFmt w:val="decimal"/>
      <w:lvlText w:val="%1.%2.%3.%4.%5.%6.%7.%8.%9"/>
      <w:lvlJc w:val="left"/>
      <w:pPr>
        <w:tabs>
          <w:tab w:val="num" w:pos="2152"/>
        </w:tabs>
        <w:ind w:left="2152" w:hanging="1584"/>
      </w:pPr>
    </w:lvl>
  </w:abstractNum>
  <w:abstractNum w:abstractNumId="13">
    <w:nsid w:val="56AE1943"/>
    <w:multiLevelType w:val="multilevel"/>
    <w:tmpl w:val="91609C8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9864260"/>
    <w:multiLevelType w:val="hybridMultilevel"/>
    <w:tmpl w:val="0316C6EA"/>
    <w:lvl w:ilvl="0" w:tplc="8BDE2C08">
      <w:start w:val="1"/>
      <w:numFmt w:val="decimal"/>
      <w:lvlText w:val="%1."/>
      <w:lvlJc w:val="left"/>
      <w:pPr>
        <w:tabs>
          <w:tab w:val="num" w:pos="720"/>
        </w:tabs>
        <w:ind w:left="720" w:hanging="360"/>
      </w:pPr>
      <w:rPr>
        <w:rFonts w:hint="default"/>
      </w:rPr>
    </w:lvl>
    <w:lvl w:ilvl="1" w:tplc="739EE634" w:tentative="1">
      <w:start w:val="1"/>
      <w:numFmt w:val="lowerLetter"/>
      <w:lvlText w:val="%2."/>
      <w:lvlJc w:val="left"/>
      <w:pPr>
        <w:tabs>
          <w:tab w:val="num" w:pos="1440"/>
        </w:tabs>
        <w:ind w:left="1440" w:hanging="360"/>
      </w:pPr>
    </w:lvl>
    <w:lvl w:ilvl="2" w:tplc="F17478FC" w:tentative="1">
      <w:start w:val="1"/>
      <w:numFmt w:val="lowerRoman"/>
      <w:lvlText w:val="%3."/>
      <w:lvlJc w:val="right"/>
      <w:pPr>
        <w:tabs>
          <w:tab w:val="num" w:pos="2160"/>
        </w:tabs>
        <w:ind w:left="2160" w:hanging="180"/>
      </w:pPr>
    </w:lvl>
    <w:lvl w:ilvl="3" w:tplc="FBE4186E" w:tentative="1">
      <w:start w:val="1"/>
      <w:numFmt w:val="decimal"/>
      <w:lvlText w:val="%4."/>
      <w:lvlJc w:val="left"/>
      <w:pPr>
        <w:tabs>
          <w:tab w:val="num" w:pos="2880"/>
        </w:tabs>
        <w:ind w:left="2880" w:hanging="360"/>
      </w:pPr>
    </w:lvl>
    <w:lvl w:ilvl="4" w:tplc="A2344544" w:tentative="1">
      <w:start w:val="1"/>
      <w:numFmt w:val="lowerLetter"/>
      <w:lvlText w:val="%5."/>
      <w:lvlJc w:val="left"/>
      <w:pPr>
        <w:tabs>
          <w:tab w:val="num" w:pos="3600"/>
        </w:tabs>
        <w:ind w:left="3600" w:hanging="360"/>
      </w:pPr>
    </w:lvl>
    <w:lvl w:ilvl="5" w:tplc="AF06EB38" w:tentative="1">
      <w:start w:val="1"/>
      <w:numFmt w:val="lowerRoman"/>
      <w:lvlText w:val="%6."/>
      <w:lvlJc w:val="right"/>
      <w:pPr>
        <w:tabs>
          <w:tab w:val="num" w:pos="4320"/>
        </w:tabs>
        <w:ind w:left="4320" w:hanging="180"/>
      </w:pPr>
    </w:lvl>
    <w:lvl w:ilvl="6" w:tplc="53F0838C" w:tentative="1">
      <w:start w:val="1"/>
      <w:numFmt w:val="decimal"/>
      <w:lvlText w:val="%7."/>
      <w:lvlJc w:val="left"/>
      <w:pPr>
        <w:tabs>
          <w:tab w:val="num" w:pos="5040"/>
        </w:tabs>
        <w:ind w:left="5040" w:hanging="360"/>
      </w:pPr>
    </w:lvl>
    <w:lvl w:ilvl="7" w:tplc="2F3EA654" w:tentative="1">
      <w:start w:val="1"/>
      <w:numFmt w:val="lowerLetter"/>
      <w:lvlText w:val="%8."/>
      <w:lvlJc w:val="left"/>
      <w:pPr>
        <w:tabs>
          <w:tab w:val="num" w:pos="5760"/>
        </w:tabs>
        <w:ind w:left="5760" w:hanging="360"/>
      </w:pPr>
    </w:lvl>
    <w:lvl w:ilvl="8" w:tplc="4D2CFC3A" w:tentative="1">
      <w:start w:val="1"/>
      <w:numFmt w:val="lowerRoman"/>
      <w:lvlText w:val="%9."/>
      <w:lvlJc w:val="right"/>
      <w:pPr>
        <w:tabs>
          <w:tab w:val="num" w:pos="6480"/>
        </w:tabs>
        <w:ind w:left="6480" w:hanging="180"/>
      </w:pPr>
    </w:lvl>
  </w:abstractNum>
  <w:abstractNum w:abstractNumId="15">
    <w:nsid w:val="61A306F5"/>
    <w:multiLevelType w:val="multilevel"/>
    <w:tmpl w:val="16B6A3BA"/>
    <w:lvl w:ilvl="0">
      <w:start w:val="3"/>
      <w:numFmt w:val="decimal"/>
      <w:lvlText w:val="%1."/>
      <w:lvlJc w:val="left"/>
      <w:pPr>
        <w:ind w:left="450" w:hanging="450"/>
      </w:pPr>
      <w:rPr>
        <w:rFonts w:hint="default"/>
        <w:i w:val="0"/>
        <w:sz w:val="28"/>
      </w:rPr>
    </w:lvl>
    <w:lvl w:ilvl="1">
      <w:start w:val="1"/>
      <w:numFmt w:val="decimal"/>
      <w:lvlText w:val="%1.%2."/>
      <w:lvlJc w:val="left"/>
      <w:pPr>
        <w:ind w:left="592" w:hanging="450"/>
      </w:pPr>
      <w:rPr>
        <w:rFonts w:hint="default"/>
        <w:i w:val="0"/>
        <w:sz w:val="28"/>
      </w:rPr>
    </w:lvl>
    <w:lvl w:ilvl="2">
      <w:start w:val="1"/>
      <w:numFmt w:val="decimal"/>
      <w:lvlText w:val="%1.%2.%3."/>
      <w:lvlJc w:val="left"/>
      <w:pPr>
        <w:ind w:left="2124" w:hanging="720"/>
      </w:pPr>
      <w:rPr>
        <w:rFonts w:hint="default"/>
        <w:i w:val="0"/>
        <w:sz w:val="28"/>
      </w:rPr>
    </w:lvl>
    <w:lvl w:ilvl="3">
      <w:start w:val="1"/>
      <w:numFmt w:val="decimal"/>
      <w:lvlText w:val="%1.%2.%3.%4."/>
      <w:lvlJc w:val="left"/>
      <w:pPr>
        <w:ind w:left="2826" w:hanging="720"/>
      </w:pPr>
      <w:rPr>
        <w:rFonts w:hint="default"/>
        <w:i w:val="0"/>
        <w:sz w:val="28"/>
      </w:rPr>
    </w:lvl>
    <w:lvl w:ilvl="4">
      <w:start w:val="1"/>
      <w:numFmt w:val="decimal"/>
      <w:lvlText w:val="%1.%2.%3.%4.%5."/>
      <w:lvlJc w:val="left"/>
      <w:pPr>
        <w:ind w:left="3888" w:hanging="1080"/>
      </w:pPr>
      <w:rPr>
        <w:rFonts w:hint="default"/>
        <w:i w:val="0"/>
        <w:sz w:val="28"/>
      </w:rPr>
    </w:lvl>
    <w:lvl w:ilvl="5">
      <w:start w:val="1"/>
      <w:numFmt w:val="decimal"/>
      <w:lvlText w:val="%1.%2.%3.%4.%5.%6."/>
      <w:lvlJc w:val="left"/>
      <w:pPr>
        <w:ind w:left="4590" w:hanging="1080"/>
      </w:pPr>
      <w:rPr>
        <w:rFonts w:hint="default"/>
        <w:i w:val="0"/>
        <w:sz w:val="28"/>
      </w:rPr>
    </w:lvl>
    <w:lvl w:ilvl="6">
      <w:start w:val="1"/>
      <w:numFmt w:val="decimal"/>
      <w:lvlText w:val="%1.%2.%3.%4.%5.%6.%7."/>
      <w:lvlJc w:val="left"/>
      <w:pPr>
        <w:ind w:left="5652" w:hanging="1440"/>
      </w:pPr>
      <w:rPr>
        <w:rFonts w:hint="default"/>
        <w:i w:val="0"/>
        <w:sz w:val="28"/>
      </w:rPr>
    </w:lvl>
    <w:lvl w:ilvl="7">
      <w:start w:val="1"/>
      <w:numFmt w:val="decimal"/>
      <w:lvlText w:val="%1.%2.%3.%4.%5.%6.%7.%8."/>
      <w:lvlJc w:val="left"/>
      <w:pPr>
        <w:ind w:left="6354" w:hanging="1440"/>
      </w:pPr>
      <w:rPr>
        <w:rFonts w:hint="default"/>
        <w:i w:val="0"/>
        <w:sz w:val="28"/>
      </w:rPr>
    </w:lvl>
    <w:lvl w:ilvl="8">
      <w:start w:val="1"/>
      <w:numFmt w:val="decimal"/>
      <w:lvlText w:val="%1.%2.%3.%4.%5.%6.%7.%8.%9."/>
      <w:lvlJc w:val="left"/>
      <w:pPr>
        <w:ind w:left="7416" w:hanging="1800"/>
      </w:pPr>
      <w:rPr>
        <w:rFonts w:hint="default"/>
        <w:i w:val="0"/>
        <w:sz w:val="28"/>
      </w:rPr>
    </w:lvl>
  </w:abstractNum>
  <w:abstractNum w:abstractNumId="16">
    <w:nsid w:val="68A3775C"/>
    <w:multiLevelType w:val="multilevel"/>
    <w:tmpl w:val="B026459E"/>
    <w:lvl w:ilvl="0">
      <w:start w:val="3"/>
      <w:numFmt w:val="decimal"/>
      <w:lvlText w:val="%1."/>
      <w:lvlJc w:val="left"/>
      <w:pPr>
        <w:ind w:left="450" w:hanging="450"/>
      </w:pPr>
      <w:rPr>
        <w:rFonts w:hint="default"/>
      </w:rPr>
    </w:lvl>
    <w:lvl w:ilvl="1">
      <w:start w:val="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7">
    <w:nsid w:val="6AF20A03"/>
    <w:multiLevelType w:val="multilevel"/>
    <w:tmpl w:val="72627200"/>
    <w:lvl w:ilvl="0">
      <w:start w:val="11"/>
      <w:numFmt w:val="decimal"/>
      <w:lvlText w:val="%1"/>
      <w:lvlJc w:val="left"/>
      <w:pPr>
        <w:ind w:left="675" w:hanging="675"/>
      </w:pPr>
      <w:rPr>
        <w:rFonts w:hint="default"/>
      </w:rPr>
    </w:lvl>
    <w:lvl w:ilvl="1">
      <w:start w:val="10"/>
      <w:numFmt w:val="decimal"/>
      <w:lvlText w:val="%1.%2"/>
      <w:lvlJc w:val="left"/>
      <w:pPr>
        <w:ind w:left="152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737D5C1B"/>
    <w:multiLevelType w:val="hybridMultilevel"/>
    <w:tmpl w:val="9B7ED454"/>
    <w:lvl w:ilvl="0" w:tplc="6570F9B0">
      <w:start w:val="1"/>
      <w:numFmt w:val="bullet"/>
      <w:lvlText w:val=""/>
      <w:lvlJc w:val="left"/>
      <w:pPr>
        <w:tabs>
          <w:tab w:val="num" w:pos="1281"/>
        </w:tabs>
        <w:ind w:left="1281" w:hanging="360"/>
      </w:pPr>
      <w:rPr>
        <w:rFonts w:ascii="Symbol" w:hAnsi="Symbol" w:hint="default"/>
      </w:rPr>
    </w:lvl>
    <w:lvl w:ilvl="1" w:tplc="73587614" w:tentative="1">
      <w:start w:val="1"/>
      <w:numFmt w:val="bullet"/>
      <w:lvlText w:val="o"/>
      <w:lvlJc w:val="left"/>
      <w:pPr>
        <w:tabs>
          <w:tab w:val="num" w:pos="1440"/>
        </w:tabs>
        <w:ind w:left="1440" w:hanging="360"/>
      </w:pPr>
      <w:rPr>
        <w:rFonts w:ascii="Courier New" w:hAnsi="Courier New" w:cs="Courier New" w:hint="default"/>
      </w:rPr>
    </w:lvl>
    <w:lvl w:ilvl="2" w:tplc="6FFC7AEA" w:tentative="1">
      <w:start w:val="1"/>
      <w:numFmt w:val="bullet"/>
      <w:lvlText w:val=""/>
      <w:lvlJc w:val="left"/>
      <w:pPr>
        <w:tabs>
          <w:tab w:val="num" w:pos="2160"/>
        </w:tabs>
        <w:ind w:left="2160" w:hanging="360"/>
      </w:pPr>
      <w:rPr>
        <w:rFonts w:ascii="Wingdings" w:hAnsi="Wingdings" w:hint="default"/>
      </w:rPr>
    </w:lvl>
    <w:lvl w:ilvl="3" w:tplc="E78CA284" w:tentative="1">
      <w:start w:val="1"/>
      <w:numFmt w:val="bullet"/>
      <w:lvlText w:val=""/>
      <w:lvlJc w:val="left"/>
      <w:pPr>
        <w:tabs>
          <w:tab w:val="num" w:pos="2880"/>
        </w:tabs>
        <w:ind w:left="2880" w:hanging="360"/>
      </w:pPr>
      <w:rPr>
        <w:rFonts w:ascii="Symbol" w:hAnsi="Symbol" w:hint="default"/>
      </w:rPr>
    </w:lvl>
    <w:lvl w:ilvl="4" w:tplc="48AA38B8" w:tentative="1">
      <w:start w:val="1"/>
      <w:numFmt w:val="bullet"/>
      <w:lvlText w:val="o"/>
      <w:lvlJc w:val="left"/>
      <w:pPr>
        <w:tabs>
          <w:tab w:val="num" w:pos="3600"/>
        </w:tabs>
        <w:ind w:left="3600" w:hanging="360"/>
      </w:pPr>
      <w:rPr>
        <w:rFonts w:ascii="Courier New" w:hAnsi="Courier New" w:cs="Courier New" w:hint="default"/>
      </w:rPr>
    </w:lvl>
    <w:lvl w:ilvl="5" w:tplc="4280B274" w:tentative="1">
      <w:start w:val="1"/>
      <w:numFmt w:val="bullet"/>
      <w:lvlText w:val=""/>
      <w:lvlJc w:val="left"/>
      <w:pPr>
        <w:tabs>
          <w:tab w:val="num" w:pos="4320"/>
        </w:tabs>
        <w:ind w:left="4320" w:hanging="360"/>
      </w:pPr>
      <w:rPr>
        <w:rFonts w:ascii="Wingdings" w:hAnsi="Wingdings" w:hint="default"/>
      </w:rPr>
    </w:lvl>
    <w:lvl w:ilvl="6" w:tplc="81A88948" w:tentative="1">
      <w:start w:val="1"/>
      <w:numFmt w:val="bullet"/>
      <w:lvlText w:val=""/>
      <w:lvlJc w:val="left"/>
      <w:pPr>
        <w:tabs>
          <w:tab w:val="num" w:pos="5040"/>
        </w:tabs>
        <w:ind w:left="5040" w:hanging="360"/>
      </w:pPr>
      <w:rPr>
        <w:rFonts w:ascii="Symbol" w:hAnsi="Symbol" w:hint="default"/>
      </w:rPr>
    </w:lvl>
    <w:lvl w:ilvl="7" w:tplc="16D43ED4" w:tentative="1">
      <w:start w:val="1"/>
      <w:numFmt w:val="bullet"/>
      <w:lvlText w:val="o"/>
      <w:lvlJc w:val="left"/>
      <w:pPr>
        <w:tabs>
          <w:tab w:val="num" w:pos="5760"/>
        </w:tabs>
        <w:ind w:left="5760" w:hanging="360"/>
      </w:pPr>
      <w:rPr>
        <w:rFonts w:ascii="Courier New" w:hAnsi="Courier New" w:cs="Courier New" w:hint="default"/>
      </w:rPr>
    </w:lvl>
    <w:lvl w:ilvl="8" w:tplc="B518CA4C" w:tentative="1">
      <w:start w:val="1"/>
      <w:numFmt w:val="bullet"/>
      <w:lvlText w:val=""/>
      <w:lvlJc w:val="left"/>
      <w:pPr>
        <w:tabs>
          <w:tab w:val="num" w:pos="6480"/>
        </w:tabs>
        <w:ind w:left="6480" w:hanging="360"/>
      </w:pPr>
      <w:rPr>
        <w:rFonts w:ascii="Wingdings" w:hAnsi="Wingdings" w:hint="default"/>
      </w:rPr>
    </w:lvl>
  </w:abstractNum>
  <w:abstractNum w:abstractNumId="19">
    <w:nsid w:val="764F00DF"/>
    <w:multiLevelType w:val="multilevel"/>
    <w:tmpl w:val="28C21018"/>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D101B7D"/>
    <w:multiLevelType w:val="multilevel"/>
    <w:tmpl w:val="960820D4"/>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2"/>
  </w:num>
  <w:num w:numId="3">
    <w:abstractNumId w:val="18"/>
  </w:num>
  <w:num w:numId="4">
    <w:abstractNumId w:val="3"/>
  </w:num>
  <w:num w:numId="5">
    <w:abstractNumId w:val="11"/>
  </w:num>
  <w:num w:numId="6">
    <w:abstractNumId w:val="6"/>
  </w:num>
  <w:num w:numId="7">
    <w:abstractNumId w:val="5"/>
  </w:num>
  <w:num w:numId="8">
    <w:abstractNumId w:val="8"/>
  </w:num>
  <w:num w:numId="9">
    <w:abstractNumId w:val="14"/>
  </w:num>
  <w:num w:numId="10">
    <w:abstractNumId w:val="4"/>
  </w:num>
  <w:num w:numId="11">
    <w:abstractNumId w:val="19"/>
  </w:num>
  <w:num w:numId="12">
    <w:abstractNumId w:val="15"/>
  </w:num>
  <w:num w:numId="13">
    <w:abstractNumId w:val="20"/>
  </w:num>
  <w:num w:numId="14">
    <w:abstractNumId w:val="16"/>
  </w:num>
  <w:num w:numId="15">
    <w:abstractNumId w:val="17"/>
  </w:num>
  <w:num w:numId="16">
    <w:abstractNumId w:val="13"/>
  </w:num>
  <w:num w:numId="17">
    <w:abstractNumId w:val="1"/>
  </w:num>
  <w:num w:numId="18">
    <w:abstractNumId w:val="10"/>
  </w:num>
  <w:num w:numId="19">
    <w:abstractNumId w:val="9"/>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14"/>
    <w:rsid w:val="00003AA0"/>
    <w:rsid w:val="00004D44"/>
    <w:rsid w:val="000053B9"/>
    <w:rsid w:val="00005592"/>
    <w:rsid w:val="00005DED"/>
    <w:rsid w:val="000064E1"/>
    <w:rsid w:val="00007CC2"/>
    <w:rsid w:val="00014584"/>
    <w:rsid w:val="00022E55"/>
    <w:rsid w:val="000302D5"/>
    <w:rsid w:val="00031407"/>
    <w:rsid w:val="000318B5"/>
    <w:rsid w:val="0003247D"/>
    <w:rsid w:val="00033F25"/>
    <w:rsid w:val="00034726"/>
    <w:rsid w:val="00036B63"/>
    <w:rsid w:val="0003715A"/>
    <w:rsid w:val="000400AB"/>
    <w:rsid w:val="00040115"/>
    <w:rsid w:val="00040B38"/>
    <w:rsid w:val="000438FF"/>
    <w:rsid w:val="00043FF7"/>
    <w:rsid w:val="000440EB"/>
    <w:rsid w:val="00045A4A"/>
    <w:rsid w:val="00046DC4"/>
    <w:rsid w:val="00052680"/>
    <w:rsid w:val="00053F7F"/>
    <w:rsid w:val="000553B5"/>
    <w:rsid w:val="00062E63"/>
    <w:rsid w:val="00064E53"/>
    <w:rsid w:val="0007222C"/>
    <w:rsid w:val="000756F5"/>
    <w:rsid w:val="0008005E"/>
    <w:rsid w:val="00081D22"/>
    <w:rsid w:val="00084C9B"/>
    <w:rsid w:val="00085B2B"/>
    <w:rsid w:val="00086C26"/>
    <w:rsid w:val="00086C97"/>
    <w:rsid w:val="00091A94"/>
    <w:rsid w:val="00092E1A"/>
    <w:rsid w:val="000931C3"/>
    <w:rsid w:val="0009395C"/>
    <w:rsid w:val="00095DCE"/>
    <w:rsid w:val="000A0678"/>
    <w:rsid w:val="000A0849"/>
    <w:rsid w:val="000A4897"/>
    <w:rsid w:val="000A651E"/>
    <w:rsid w:val="000A73EC"/>
    <w:rsid w:val="000A74E3"/>
    <w:rsid w:val="000B0143"/>
    <w:rsid w:val="000B0A37"/>
    <w:rsid w:val="000B155E"/>
    <w:rsid w:val="000B30D2"/>
    <w:rsid w:val="000C3185"/>
    <w:rsid w:val="000C6D11"/>
    <w:rsid w:val="000D7F6C"/>
    <w:rsid w:val="000E14A3"/>
    <w:rsid w:val="000E1BC4"/>
    <w:rsid w:val="000E2D2F"/>
    <w:rsid w:val="000F151B"/>
    <w:rsid w:val="000F1725"/>
    <w:rsid w:val="000F348E"/>
    <w:rsid w:val="000F7409"/>
    <w:rsid w:val="000F780C"/>
    <w:rsid w:val="000F7F08"/>
    <w:rsid w:val="00100E03"/>
    <w:rsid w:val="001034F0"/>
    <w:rsid w:val="0010449A"/>
    <w:rsid w:val="00106CA8"/>
    <w:rsid w:val="00110D00"/>
    <w:rsid w:val="00111213"/>
    <w:rsid w:val="00116B12"/>
    <w:rsid w:val="00120DA0"/>
    <w:rsid w:val="001264E0"/>
    <w:rsid w:val="001267A0"/>
    <w:rsid w:val="00126A85"/>
    <w:rsid w:val="00133C3F"/>
    <w:rsid w:val="00137DD1"/>
    <w:rsid w:val="00144407"/>
    <w:rsid w:val="001473A7"/>
    <w:rsid w:val="0015158B"/>
    <w:rsid w:val="00152E19"/>
    <w:rsid w:val="0016347A"/>
    <w:rsid w:val="00167A3A"/>
    <w:rsid w:val="0017005E"/>
    <w:rsid w:val="00171B8A"/>
    <w:rsid w:val="001722BC"/>
    <w:rsid w:val="00173CBE"/>
    <w:rsid w:val="00173DCE"/>
    <w:rsid w:val="00175926"/>
    <w:rsid w:val="00183061"/>
    <w:rsid w:val="0018361E"/>
    <w:rsid w:val="00192181"/>
    <w:rsid w:val="0019542B"/>
    <w:rsid w:val="001A05A2"/>
    <w:rsid w:val="001A0B6F"/>
    <w:rsid w:val="001A14CE"/>
    <w:rsid w:val="001A51EE"/>
    <w:rsid w:val="001A5B10"/>
    <w:rsid w:val="001B454A"/>
    <w:rsid w:val="001B4942"/>
    <w:rsid w:val="001B6CB6"/>
    <w:rsid w:val="001C53FA"/>
    <w:rsid w:val="001C65C3"/>
    <w:rsid w:val="001D102F"/>
    <w:rsid w:val="001D1A8F"/>
    <w:rsid w:val="001D37A2"/>
    <w:rsid w:val="001D3924"/>
    <w:rsid w:val="001D47D5"/>
    <w:rsid w:val="001D5EE4"/>
    <w:rsid w:val="001E2663"/>
    <w:rsid w:val="001E45B7"/>
    <w:rsid w:val="001E6338"/>
    <w:rsid w:val="001E730D"/>
    <w:rsid w:val="001F019C"/>
    <w:rsid w:val="001F30D3"/>
    <w:rsid w:val="001F33B5"/>
    <w:rsid w:val="001F3F06"/>
    <w:rsid w:val="001F4627"/>
    <w:rsid w:val="001F47A1"/>
    <w:rsid w:val="001F510A"/>
    <w:rsid w:val="001F5202"/>
    <w:rsid w:val="002000F2"/>
    <w:rsid w:val="002021EB"/>
    <w:rsid w:val="0020259C"/>
    <w:rsid w:val="00203EAF"/>
    <w:rsid w:val="00204142"/>
    <w:rsid w:val="0020444B"/>
    <w:rsid w:val="00210671"/>
    <w:rsid w:val="0021574A"/>
    <w:rsid w:val="00215E34"/>
    <w:rsid w:val="00217541"/>
    <w:rsid w:val="002206FE"/>
    <w:rsid w:val="00222326"/>
    <w:rsid w:val="002241C3"/>
    <w:rsid w:val="00224B03"/>
    <w:rsid w:val="00224BF4"/>
    <w:rsid w:val="00225360"/>
    <w:rsid w:val="00243391"/>
    <w:rsid w:val="00245855"/>
    <w:rsid w:val="0025342A"/>
    <w:rsid w:val="00254458"/>
    <w:rsid w:val="00254482"/>
    <w:rsid w:val="00254CD4"/>
    <w:rsid w:val="00255F82"/>
    <w:rsid w:val="00265848"/>
    <w:rsid w:val="00267A9F"/>
    <w:rsid w:val="0027434A"/>
    <w:rsid w:val="0028054D"/>
    <w:rsid w:val="00282C2E"/>
    <w:rsid w:val="00282C76"/>
    <w:rsid w:val="002834C4"/>
    <w:rsid w:val="002855C2"/>
    <w:rsid w:val="00286CFA"/>
    <w:rsid w:val="00291EE4"/>
    <w:rsid w:val="00297990"/>
    <w:rsid w:val="002A1A6E"/>
    <w:rsid w:val="002A64C9"/>
    <w:rsid w:val="002B0EF7"/>
    <w:rsid w:val="002B105C"/>
    <w:rsid w:val="002B2352"/>
    <w:rsid w:val="002B33E6"/>
    <w:rsid w:val="002B3453"/>
    <w:rsid w:val="002B3B40"/>
    <w:rsid w:val="002B5BA7"/>
    <w:rsid w:val="002B7869"/>
    <w:rsid w:val="002C1050"/>
    <w:rsid w:val="002C26FA"/>
    <w:rsid w:val="002D2BA8"/>
    <w:rsid w:val="002D3F43"/>
    <w:rsid w:val="002F17D6"/>
    <w:rsid w:val="002F318A"/>
    <w:rsid w:val="002F45FD"/>
    <w:rsid w:val="002F6DF0"/>
    <w:rsid w:val="00301441"/>
    <w:rsid w:val="003046DF"/>
    <w:rsid w:val="00310E61"/>
    <w:rsid w:val="00311275"/>
    <w:rsid w:val="00314272"/>
    <w:rsid w:val="00315CA0"/>
    <w:rsid w:val="00317B9E"/>
    <w:rsid w:val="00321059"/>
    <w:rsid w:val="003212DD"/>
    <w:rsid w:val="003230AF"/>
    <w:rsid w:val="003238E6"/>
    <w:rsid w:val="00326C06"/>
    <w:rsid w:val="00326C5A"/>
    <w:rsid w:val="003353DB"/>
    <w:rsid w:val="00340E5F"/>
    <w:rsid w:val="00340F18"/>
    <w:rsid w:val="00341794"/>
    <w:rsid w:val="0034747F"/>
    <w:rsid w:val="00362D65"/>
    <w:rsid w:val="00366D4D"/>
    <w:rsid w:val="0036753A"/>
    <w:rsid w:val="00373938"/>
    <w:rsid w:val="00374720"/>
    <w:rsid w:val="0038434D"/>
    <w:rsid w:val="003853ED"/>
    <w:rsid w:val="00386FCF"/>
    <w:rsid w:val="00387E5E"/>
    <w:rsid w:val="003906B4"/>
    <w:rsid w:val="003948BF"/>
    <w:rsid w:val="00396E7A"/>
    <w:rsid w:val="00397307"/>
    <w:rsid w:val="003A0577"/>
    <w:rsid w:val="003A1B8A"/>
    <w:rsid w:val="003A3D7B"/>
    <w:rsid w:val="003A43C6"/>
    <w:rsid w:val="003B103C"/>
    <w:rsid w:val="003B56F2"/>
    <w:rsid w:val="003C1BD2"/>
    <w:rsid w:val="003C1CA3"/>
    <w:rsid w:val="003C3C94"/>
    <w:rsid w:val="003C666C"/>
    <w:rsid w:val="003D4389"/>
    <w:rsid w:val="003D445F"/>
    <w:rsid w:val="003D6EA0"/>
    <w:rsid w:val="003D7B77"/>
    <w:rsid w:val="003E063E"/>
    <w:rsid w:val="003E34F5"/>
    <w:rsid w:val="003F0FBD"/>
    <w:rsid w:val="003F1591"/>
    <w:rsid w:val="003F2FB0"/>
    <w:rsid w:val="003F5146"/>
    <w:rsid w:val="003F53C6"/>
    <w:rsid w:val="003F62E6"/>
    <w:rsid w:val="003F7FFB"/>
    <w:rsid w:val="004041BE"/>
    <w:rsid w:val="00405C1D"/>
    <w:rsid w:val="004107BF"/>
    <w:rsid w:val="004111AC"/>
    <w:rsid w:val="00411EE4"/>
    <w:rsid w:val="0041695A"/>
    <w:rsid w:val="00422BB4"/>
    <w:rsid w:val="00423ACF"/>
    <w:rsid w:val="004242FC"/>
    <w:rsid w:val="00430C3E"/>
    <w:rsid w:val="004352D4"/>
    <w:rsid w:val="004378B0"/>
    <w:rsid w:val="00437B7B"/>
    <w:rsid w:val="004408FE"/>
    <w:rsid w:val="0044122B"/>
    <w:rsid w:val="00441BC9"/>
    <w:rsid w:val="004432F8"/>
    <w:rsid w:val="0044550D"/>
    <w:rsid w:val="00452287"/>
    <w:rsid w:val="00453569"/>
    <w:rsid w:val="00454B3C"/>
    <w:rsid w:val="00460DAC"/>
    <w:rsid w:val="00461165"/>
    <w:rsid w:val="004661D2"/>
    <w:rsid w:val="0046756A"/>
    <w:rsid w:val="004701F7"/>
    <w:rsid w:val="00472A45"/>
    <w:rsid w:val="00473EA3"/>
    <w:rsid w:val="00475E88"/>
    <w:rsid w:val="00476AAB"/>
    <w:rsid w:val="004805E2"/>
    <w:rsid w:val="004813A1"/>
    <w:rsid w:val="00481DFF"/>
    <w:rsid w:val="0048518E"/>
    <w:rsid w:val="0048542A"/>
    <w:rsid w:val="004868B3"/>
    <w:rsid w:val="00490768"/>
    <w:rsid w:val="00492E8E"/>
    <w:rsid w:val="00493093"/>
    <w:rsid w:val="00493E22"/>
    <w:rsid w:val="00493E4D"/>
    <w:rsid w:val="00495309"/>
    <w:rsid w:val="00497C53"/>
    <w:rsid w:val="004A3974"/>
    <w:rsid w:val="004A5D0D"/>
    <w:rsid w:val="004B009D"/>
    <w:rsid w:val="004B0A1E"/>
    <w:rsid w:val="004B0C2E"/>
    <w:rsid w:val="004B5570"/>
    <w:rsid w:val="004B6ED6"/>
    <w:rsid w:val="004B7371"/>
    <w:rsid w:val="004C0A0A"/>
    <w:rsid w:val="004C0D2A"/>
    <w:rsid w:val="004C27D8"/>
    <w:rsid w:val="004C382A"/>
    <w:rsid w:val="004C53EE"/>
    <w:rsid w:val="004C7FC6"/>
    <w:rsid w:val="004D02DE"/>
    <w:rsid w:val="004D1152"/>
    <w:rsid w:val="004D2678"/>
    <w:rsid w:val="004D411F"/>
    <w:rsid w:val="004D5379"/>
    <w:rsid w:val="004D5E0C"/>
    <w:rsid w:val="004D6D01"/>
    <w:rsid w:val="004E0292"/>
    <w:rsid w:val="004E061D"/>
    <w:rsid w:val="004E2888"/>
    <w:rsid w:val="004E3264"/>
    <w:rsid w:val="004E496A"/>
    <w:rsid w:val="004E5BCA"/>
    <w:rsid w:val="004E5D24"/>
    <w:rsid w:val="004E76A5"/>
    <w:rsid w:val="004F3955"/>
    <w:rsid w:val="004F43D7"/>
    <w:rsid w:val="004F46F3"/>
    <w:rsid w:val="004F5E1D"/>
    <w:rsid w:val="004F6E94"/>
    <w:rsid w:val="0050088C"/>
    <w:rsid w:val="00504359"/>
    <w:rsid w:val="005043AB"/>
    <w:rsid w:val="005053B3"/>
    <w:rsid w:val="00505BC5"/>
    <w:rsid w:val="005078F9"/>
    <w:rsid w:val="0051186F"/>
    <w:rsid w:val="0051246C"/>
    <w:rsid w:val="00516126"/>
    <w:rsid w:val="005167CD"/>
    <w:rsid w:val="00521CD1"/>
    <w:rsid w:val="005235A6"/>
    <w:rsid w:val="00526965"/>
    <w:rsid w:val="00527253"/>
    <w:rsid w:val="00527C41"/>
    <w:rsid w:val="00531859"/>
    <w:rsid w:val="00533B2C"/>
    <w:rsid w:val="005344F8"/>
    <w:rsid w:val="00535550"/>
    <w:rsid w:val="005362A7"/>
    <w:rsid w:val="00542C31"/>
    <w:rsid w:val="00545830"/>
    <w:rsid w:val="00547657"/>
    <w:rsid w:val="005536E8"/>
    <w:rsid w:val="005553C5"/>
    <w:rsid w:val="005603A5"/>
    <w:rsid w:val="00563EF8"/>
    <w:rsid w:val="00564004"/>
    <w:rsid w:val="00571D85"/>
    <w:rsid w:val="00573B1F"/>
    <w:rsid w:val="00575D0A"/>
    <w:rsid w:val="00576720"/>
    <w:rsid w:val="0058530B"/>
    <w:rsid w:val="0059384F"/>
    <w:rsid w:val="0059731F"/>
    <w:rsid w:val="00597473"/>
    <w:rsid w:val="00597813"/>
    <w:rsid w:val="005A1C7E"/>
    <w:rsid w:val="005A4627"/>
    <w:rsid w:val="005B05CF"/>
    <w:rsid w:val="005B1429"/>
    <w:rsid w:val="005C03B5"/>
    <w:rsid w:val="005C112F"/>
    <w:rsid w:val="005D6D7D"/>
    <w:rsid w:val="005E12A1"/>
    <w:rsid w:val="005E3807"/>
    <w:rsid w:val="005E55EF"/>
    <w:rsid w:val="005E7E17"/>
    <w:rsid w:val="005F3731"/>
    <w:rsid w:val="005F606F"/>
    <w:rsid w:val="005F719C"/>
    <w:rsid w:val="00601104"/>
    <w:rsid w:val="006035ED"/>
    <w:rsid w:val="00604147"/>
    <w:rsid w:val="00607963"/>
    <w:rsid w:val="00610726"/>
    <w:rsid w:val="00611C37"/>
    <w:rsid w:val="00614D2E"/>
    <w:rsid w:val="0061769B"/>
    <w:rsid w:val="006177BF"/>
    <w:rsid w:val="00617A01"/>
    <w:rsid w:val="006241F0"/>
    <w:rsid w:val="006253D8"/>
    <w:rsid w:val="00627159"/>
    <w:rsid w:val="0063265A"/>
    <w:rsid w:val="006435ED"/>
    <w:rsid w:val="006476A1"/>
    <w:rsid w:val="0065227C"/>
    <w:rsid w:val="00654CCC"/>
    <w:rsid w:val="00654FB8"/>
    <w:rsid w:val="00655681"/>
    <w:rsid w:val="00655B2B"/>
    <w:rsid w:val="00660545"/>
    <w:rsid w:val="00660B7F"/>
    <w:rsid w:val="00661B9A"/>
    <w:rsid w:val="00664BB0"/>
    <w:rsid w:val="006672D8"/>
    <w:rsid w:val="006676CF"/>
    <w:rsid w:val="00675C91"/>
    <w:rsid w:val="006779FD"/>
    <w:rsid w:val="00681A8A"/>
    <w:rsid w:val="00683F6A"/>
    <w:rsid w:val="00685E1C"/>
    <w:rsid w:val="00687D92"/>
    <w:rsid w:val="0069178C"/>
    <w:rsid w:val="00691CAF"/>
    <w:rsid w:val="00692275"/>
    <w:rsid w:val="0069282B"/>
    <w:rsid w:val="006A129F"/>
    <w:rsid w:val="006A261C"/>
    <w:rsid w:val="006A43CC"/>
    <w:rsid w:val="006A4448"/>
    <w:rsid w:val="006A78B9"/>
    <w:rsid w:val="006B228E"/>
    <w:rsid w:val="006B29EB"/>
    <w:rsid w:val="006C0A04"/>
    <w:rsid w:val="006C104D"/>
    <w:rsid w:val="006C2F81"/>
    <w:rsid w:val="006C41D7"/>
    <w:rsid w:val="006D6681"/>
    <w:rsid w:val="006D6E37"/>
    <w:rsid w:val="006E1655"/>
    <w:rsid w:val="006E438E"/>
    <w:rsid w:val="006E51E1"/>
    <w:rsid w:val="006E7928"/>
    <w:rsid w:val="006E7CF6"/>
    <w:rsid w:val="006E7E8F"/>
    <w:rsid w:val="006F281C"/>
    <w:rsid w:val="006F3342"/>
    <w:rsid w:val="007003DF"/>
    <w:rsid w:val="00701F97"/>
    <w:rsid w:val="00702156"/>
    <w:rsid w:val="00705161"/>
    <w:rsid w:val="00710A67"/>
    <w:rsid w:val="00714D23"/>
    <w:rsid w:val="007206C9"/>
    <w:rsid w:val="007214E3"/>
    <w:rsid w:val="007230F9"/>
    <w:rsid w:val="00723DB1"/>
    <w:rsid w:val="00725422"/>
    <w:rsid w:val="00727A79"/>
    <w:rsid w:val="00730F53"/>
    <w:rsid w:val="0073237D"/>
    <w:rsid w:val="007331BF"/>
    <w:rsid w:val="00737D2F"/>
    <w:rsid w:val="00740F3A"/>
    <w:rsid w:val="0074444A"/>
    <w:rsid w:val="00750CE8"/>
    <w:rsid w:val="00753474"/>
    <w:rsid w:val="00761650"/>
    <w:rsid w:val="007626DA"/>
    <w:rsid w:val="00762D84"/>
    <w:rsid w:val="00762D9B"/>
    <w:rsid w:val="00763636"/>
    <w:rsid w:val="0076637A"/>
    <w:rsid w:val="0076668D"/>
    <w:rsid w:val="0076706F"/>
    <w:rsid w:val="007672DB"/>
    <w:rsid w:val="007731A2"/>
    <w:rsid w:val="007800E8"/>
    <w:rsid w:val="00780941"/>
    <w:rsid w:val="00780AAE"/>
    <w:rsid w:val="00782020"/>
    <w:rsid w:val="00782673"/>
    <w:rsid w:val="00792BDD"/>
    <w:rsid w:val="00793048"/>
    <w:rsid w:val="007938BD"/>
    <w:rsid w:val="0079415E"/>
    <w:rsid w:val="0079526B"/>
    <w:rsid w:val="00797CC7"/>
    <w:rsid w:val="007A0C59"/>
    <w:rsid w:val="007A0F23"/>
    <w:rsid w:val="007A1022"/>
    <w:rsid w:val="007A1328"/>
    <w:rsid w:val="007A1C79"/>
    <w:rsid w:val="007A2831"/>
    <w:rsid w:val="007A458F"/>
    <w:rsid w:val="007A5654"/>
    <w:rsid w:val="007A71E3"/>
    <w:rsid w:val="007A7C4B"/>
    <w:rsid w:val="007B5DEB"/>
    <w:rsid w:val="007C09C7"/>
    <w:rsid w:val="007C135C"/>
    <w:rsid w:val="007C3AEB"/>
    <w:rsid w:val="007C4F17"/>
    <w:rsid w:val="007D0055"/>
    <w:rsid w:val="007D24B0"/>
    <w:rsid w:val="007D2D06"/>
    <w:rsid w:val="007D3708"/>
    <w:rsid w:val="007D51D5"/>
    <w:rsid w:val="007D677F"/>
    <w:rsid w:val="007E0449"/>
    <w:rsid w:val="007E6A24"/>
    <w:rsid w:val="007F123C"/>
    <w:rsid w:val="007F1594"/>
    <w:rsid w:val="00806CC6"/>
    <w:rsid w:val="0080754F"/>
    <w:rsid w:val="008110F3"/>
    <w:rsid w:val="0081365E"/>
    <w:rsid w:val="00813BCB"/>
    <w:rsid w:val="00814FFE"/>
    <w:rsid w:val="00820166"/>
    <w:rsid w:val="00821E17"/>
    <w:rsid w:val="008279CC"/>
    <w:rsid w:val="00831E1B"/>
    <w:rsid w:val="00832C1D"/>
    <w:rsid w:val="0084076C"/>
    <w:rsid w:val="0084099A"/>
    <w:rsid w:val="00840F5B"/>
    <w:rsid w:val="00842C29"/>
    <w:rsid w:val="008450E0"/>
    <w:rsid w:val="00845EA7"/>
    <w:rsid w:val="00846FAA"/>
    <w:rsid w:val="008504BC"/>
    <w:rsid w:val="0085300B"/>
    <w:rsid w:val="00854B12"/>
    <w:rsid w:val="00857144"/>
    <w:rsid w:val="00860825"/>
    <w:rsid w:val="00862AA7"/>
    <w:rsid w:val="00863C4F"/>
    <w:rsid w:val="00865838"/>
    <w:rsid w:val="00866F6F"/>
    <w:rsid w:val="008710C0"/>
    <w:rsid w:val="00873279"/>
    <w:rsid w:val="00873B10"/>
    <w:rsid w:val="0087650C"/>
    <w:rsid w:val="0087742C"/>
    <w:rsid w:val="00877988"/>
    <w:rsid w:val="00880568"/>
    <w:rsid w:val="00881336"/>
    <w:rsid w:val="008834A4"/>
    <w:rsid w:val="008857E7"/>
    <w:rsid w:val="00891CDB"/>
    <w:rsid w:val="008939BF"/>
    <w:rsid w:val="008946B0"/>
    <w:rsid w:val="00894CA1"/>
    <w:rsid w:val="0089529E"/>
    <w:rsid w:val="008A0AB0"/>
    <w:rsid w:val="008A107C"/>
    <w:rsid w:val="008A3451"/>
    <w:rsid w:val="008A3C09"/>
    <w:rsid w:val="008B19FC"/>
    <w:rsid w:val="008B48D9"/>
    <w:rsid w:val="008B6C22"/>
    <w:rsid w:val="008B7D6F"/>
    <w:rsid w:val="008C1E40"/>
    <w:rsid w:val="008C27E6"/>
    <w:rsid w:val="008C28D0"/>
    <w:rsid w:val="008C4749"/>
    <w:rsid w:val="008C5234"/>
    <w:rsid w:val="008C5C1A"/>
    <w:rsid w:val="008C7CC3"/>
    <w:rsid w:val="008D6489"/>
    <w:rsid w:val="008D65F4"/>
    <w:rsid w:val="008E00A0"/>
    <w:rsid w:val="008E11CF"/>
    <w:rsid w:val="008E128C"/>
    <w:rsid w:val="008E2F1A"/>
    <w:rsid w:val="008E300C"/>
    <w:rsid w:val="008E5566"/>
    <w:rsid w:val="008E6D6B"/>
    <w:rsid w:val="008F0902"/>
    <w:rsid w:val="008F2C65"/>
    <w:rsid w:val="008F4D19"/>
    <w:rsid w:val="008F584D"/>
    <w:rsid w:val="008F632C"/>
    <w:rsid w:val="00902E54"/>
    <w:rsid w:val="00906A7E"/>
    <w:rsid w:val="009078F8"/>
    <w:rsid w:val="00907BDC"/>
    <w:rsid w:val="0091367E"/>
    <w:rsid w:val="009169F1"/>
    <w:rsid w:val="00921E4C"/>
    <w:rsid w:val="009250BD"/>
    <w:rsid w:val="00925C38"/>
    <w:rsid w:val="00926883"/>
    <w:rsid w:val="009414F4"/>
    <w:rsid w:val="00943ABA"/>
    <w:rsid w:val="009459D5"/>
    <w:rsid w:val="00955A53"/>
    <w:rsid w:val="00960CC7"/>
    <w:rsid w:val="00961168"/>
    <w:rsid w:val="00967E6C"/>
    <w:rsid w:val="00972587"/>
    <w:rsid w:val="00977D3C"/>
    <w:rsid w:val="00980C83"/>
    <w:rsid w:val="0098245D"/>
    <w:rsid w:val="009838A5"/>
    <w:rsid w:val="00984431"/>
    <w:rsid w:val="009877A7"/>
    <w:rsid w:val="009916F9"/>
    <w:rsid w:val="009A06FA"/>
    <w:rsid w:val="009A4512"/>
    <w:rsid w:val="009B12F5"/>
    <w:rsid w:val="009B47D6"/>
    <w:rsid w:val="009B685A"/>
    <w:rsid w:val="009C03D9"/>
    <w:rsid w:val="009C1E3A"/>
    <w:rsid w:val="009C2C88"/>
    <w:rsid w:val="009D1D6D"/>
    <w:rsid w:val="009D5289"/>
    <w:rsid w:val="009E2169"/>
    <w:rsid w:val="009E352F"/>
    <w:rsid w:val="009E3A32"/>
    <w:rsid w:val="009E4143"/>
    <w:rsid w:val="009E4145"/>
    <w:rsid w:val="009E41A0"/>
    <w:rsid w:val="009F09B5"/>
    <w:rsid w:val="009F0AFB"/>
    <w:rsid w:val="00A01701"/>
    <w:rsid w:val="00A01E01"/>
    <w:rsid w:val="00A02D62"/>
    <w:rsid w:val="00A053B2"/>
    <w:rsid w:val="00A10758"/>
    <w:rsid w:val="00A120A3"/>
    <w:rsid w:val="00A2373A"/>
    <w:rsid w:val="00A2481E"/>
    <w:rsid w:val="00A31375"/>
    <w:rsid w:val="00A322F5"/>
    <w:rsid w:val="00A33F3D"/>
    <w:rsid w:val="00A369DC"/>
    <w:rsid w:val="00A37815"/>
    <w:rsid w:val="00A37BFC"/>
    <w:rsid w:val="00A40058"/>
    <w:rsid w:val="00A41585"/>
    <w:rsid w:val="00A41F0B"/>
    <w:rsid w:val="00A436DF"/>
    <w:rsid w:val="00A45343"/>
    <w:rsid w:val="00A46B00"/>
    <w:rsid w:val="00A478BE"/>
    <w:rsid w:val="00A54460"/>
    <w:rsid w:val="00A562E7"/>
    <w:rsid w:val="00A57088"/>
    <w:rsid w:val="00A64F1D"/>
    <w:rsid w:val="00A7093A"/>
    <w:rsid w:val="00A724B3"/>
    <w:rsid w:val="00A73C35"/>
    <w:rsid w:val="00A80261"/>
    <w:rsid w:val="00A8085E"/>
    <w:rsid w:val="00A81F26"/>
    <w:rsid w:val="00A86208"/>
    <w:rsid w:val="00A86E97"/>
    <w:rsid w:val="00A875DA"/>
    <w:rsid w:val="00A93DD1"/>
    <w:rsid w:val="00A96924"/>
    <w:rsid w:val="00AA1E69"/>
    <w:rsid w:val="00AA2F5C"/>
    <w:rsid w:val="00AA3E33"/>
    <w:rsid w:val="00AA4859"/>
    <w:rsid w:val="00AB034F"/>
    <w:rsid w:val="00AB0ACB"/>
    <w:rsid w:val="00AB1A46"/>
    <w:rsid w:val="00AB2012"/>
    <w:rsid w:val="00AC27DF"/>
    <w:rsid w:val="00AC3955"/>
    <w:rsid w:val="00AD0DCC"/>
    <w:rsid w:val="00AE130E"/>
    <w:rsid w:val="00AE18A3"/>
    <w:rsid w:val="00AF2C89"/>
    <w:rsid w:val="00AF422B"/>
    <w:rsid w:val="00AF4BD6"/>
    <w:rsid w:val="00AF59AE"/>
    <w:rsid w:val="00AF5A8B"/>
    <w:rsid w:val="00B0278F"/>
    <w:rsid w:val="00B02C49"/>
    <w:rsid w:val="00B03214"/>
    <w:rsid w:val="00B1336D"/>
    <w:rsid w:val="00B15AA6"/>
    <w:rsid w:val="00B16B0E"/>
    <w:rsid w:val="00B16EFE"/>
    <w:rsid w:val="00B175AB"/>
    <w:rsid w:val="00B204FA"/>
    <w:rsid w:val="00B214DA"/>
    <w:rsid w:val="00B22E81"/>
    <w:rsid w:val="00B2358D"/>
    <w:rsid w:val="00B2589D"/>
    <w:rsid w:val="00B25D8A"/>
    <w:rsid w:val="00B335BC"/>
    <w:rsid w:val="00B36A48"/>
    <w:rsid w:val="00B42F00"/>
    <w:rsid w:val="00B476D9"/>
    <w:rsid w:val="00B50367"/>
    <w:rsid w:val="00B53F3D"/>
    <w:rsid w:val="00B542DB"/>
    <w:rsid w:val="00B54548"/>
    <w:rsid w:val="00B55548"/>
    <w:rsid w:val="00B641D2"/>
    <w:rsid w:val="00B6470A"/>
    <w:rsid w:val="00B673E4"/>
    <w:rsid w:val="00B70824"/>
    <w:rsid w:val="00B708B5"/>
    <w:rsid w:val="00B738C9"/>
    <w:rsid w:val="00B772EB"/>
    <w:rsid w:val="00B825C2"/>
    <w:rsid w:val="00B82DFB"/>
    <w:rsid w:val="00B82FC0"/>
    <w:rsid w:val="00B84E90"/>
    <w:rsid w:val="00B8641C"/>
    <w:rsid w:val="00B91049"/>
    <w:rsid w:val="00B935B0"/>
    <w:rsid w:val="00BA27AC"/>
    <w:rsid w:val="00BA3AFD"/>
    <w:rsid w:val="00BA6409"/>
    <w:rsid w:val="00BB020A"/>
    <w:rsid w:val="00BB37CB"/>
    <w:rsid w:val="00BB7DDB"/>
    <w:rsid w:val="00BC0464"/>
    <w:rsid w:val="00BC6FC4"/>
    <w:rsid w:val="00BC7F51"/>
    <w:rsid w:val="00BD2DAA"/>
    <w:rsid w:val="00BD3BD3"/>
    <w:rsid w:val="00BD55D6"/>
    <w:rsid w:val="00BE2BA9"/>
    <w:rsid w:val="00BE53EB"/>
    <w:rsid w:val="00BE6598"/>
    <w:rsid w:val="00BF308A"/>
    <w:rsid w:val="00BF6267"/>
    <w:rsid w:val="00C014EB"/>
    <w:rsid w:val="00C13474"/>
    <w:rsid w:val="00C1470C"/>
    <w:rsid w:val="00C14E1D"/>
    <w:rsid w:val="00C15918"/>
    <w:rsid w:val="00C15B69"/>
    <w:rsid w:val="00C168B5"/>
    <w:rsid w:val="00C168FA"/>
    <w:rsid w:val="00C17F71"/>
    <w:rsid w:val="00C20E53"/>
    <w:rsid w:val="00C224F4"/>
    <w:rsid w:val="00C255AC"/>
    <w:rsid w:val="00C272F5"/>
    <w:rsid w:val="00C30459"/>
    <w:rsid w:val="00C30759"/>
    <w:rsid w:val="00C37F6C"/>
    <w:rsid w:val="00C40E91"/>
    <w:rsid w:val="00C4157F"/>
    <w:rsid w:val="00C42BA0"/>
    <w:rsid w:val="00C51772"/>
    <w:rsid w:val="00C51E67"/>
    <w:rsid w:val="00C5229C"/>
    <w:rsid w:val="00C52DB3"/>
    <w:rsid w:val="00C54A78"/>
    <w:rsid w:val="00C64833"/>
    <w:rsid w:val="00C65578"/>
    <w:rsid w:val="00C67B7F"/>
    <w:rsid w:val="00C80BE8"/>
    <w:rsid w:val="00C81A64"/>
    <w:rsid w:val="00C851CB"/>
    <w:rsid w:val="00C874F6"/>
    <w:rsid w:val="00C91C9C"/>
    <w:rsid w:val="00C977AC"/>
    <w:rsid w:val="00CA17D3"/>
    <w:rsid w:val="00CA1909"/>
    <w:rsid w:val="00CA2121"/>
    <w:rsid w:val="00CA382F"/>
    <w:rsid w:val="00CA4625"/>
    <w:rsid w:val="00CB12AF"/>
    <w:rsid w:val="00CB46F9"/>
    <w:rsid w:val="00CB47AF"/>
    <w:rsid w:val="00CC4D18"/>
    <w:rsid w:val="00CC751C"/>
    <w:rsid w:val="00CE17BB"/>
    <w:rsid w:val="00CE2ABF"/>
    <w:rsid w:val="00CE2CEB"/>
    <w:rsid w:val="00CE7BD8"/>
    <w:rsid w:val="00CF23AD"/>
    <w:rsid w:val="00CF3C65"/>
    <w:rsid w:val="00CF5ABD"/>
    <w:rsid w:val="00CF6B6E"/>
    <w:rsid w:val="00D032EC"/>
    <w:rsid w:val="00D04653"/>
    <w:rsid w:val="00D058A0"/>
    <w:rsid w:val="00D05DD2"/>
    <w:rsid w:val="00D0784E"/>
    <w:rsid w:val="00D07FBF"/>
    <w:rsid w:val="00D118B8"/>
    <w:rsid w:val="00D1198E"/>
    <w:rsid w:val="00D1369E"/>
    <w:rsid w:val="00D15566"/>
    <w:rsid w:val="00D16789"/>
    <w:rsid w:val="00D21366"/>
    <w:rsid w:val="00D249B3"/>
    <w:rsid w:val="00D310C0"/>
    <w:rsid w:val="00D3534B"/>
    <w:rsid w:val="00D37713"/>
    <w:rsid w:val="00D4455B"/>
    <w:rsid w:val="00D46ABE"/>
    <w:rsid w:val="00D50FCA"/>
    <w:rsid w:val="00D545EB"/>
    <w:rsid w:val="00D57E0A"/>
    <w:rsid w:val="00D63EEC"/>
    <w:rsid w:val="00D71DE9"/>
    <w:rsid w:val="00D757C1"/>
    <w:rsid w:val="00D77596"/>
    <w:rsid w:val="00D81D6E"/>
    <w:rsid w:val="00D8297D"/>
    <w:rsid w:val="00D8445C"/>
    <w:rsid w:val="00D96ACE"/>
    <w:rsid w:val="00DA03CA"/>
    <w:rsid w:val="00DA1986"/>
    <w:rsid w:val="00DA4FC0"/>
    <w:rsid w:val="00DA548B"/>
    <w:rsid w:val="00DA6002"/>
    <w:rsid w:val="00DA7F9C"/>
    <w:rsid w:val="00DB1ADB"/>
    <w:rsid w:val="00DB3525"/>
    <w:rsid w:val="00DB3D8E"/>
    <w:rsid w:val="00DB73FC"/>
    <w:rsid w:val="00DC261E"/>
    <w:rsid w:val="00DC6023"/>
    <w:rsid w:val="00DD3314"/>
    <w:rsid w:val="00DE3A49"/>
    <w:rsid w:val="00DE5D71"/>
    <w:rsid w:val="00DF2BB7"/>
    <w:rsid w:val="00DF3116"/>
    <w:rsid w:val="00DF3F6A"/>
    <w:rsid w:val="00DF569F"/>
    <w:rsid w:val="00DF5A91"/>
    <w:rsid w:val="00DF6789"/>
    <w:rsid w:val="00DF6C30"/>
    <w:rsid w:val="00E006E0"/>
    <w:rsid w:val="00E0266B"/>
    <w:rsid w:val="00E050D7"/>
    <w:rsid w:val="00E11441"/>
    <w:rsid w:val="00E16718"/>
    <w:rsid w:val="00E168A6"/>
    <w:rsid w:val="00E16DCD"/>
    <w:rsid w:val="00E2353C"/>
    <w:rsid w:val="00E25127"/>
    <w:rsid w:val="00E27420"/>
    <w:rsid w:val="00E3265F"/>
    <w:rsid w:val="00E32C09"/>
    <w:rsid w:val="00E373B8"/>
    <w:rsid w:val="00E37A69"/>
    <w:rsid w:val="00E4660D"/>
    <w:rsid w:val="00E50E6F"/>
    <w:rsid w:val="00E535FE"/>
    <w:rsid w:val="00E53C84"/>
    <w:rsid w:val="00E53CB0"/>
    <w:rsid w:val="00E550E9"/>
    <w:rsid w:val="00E553F9"/>
    <w:rsid w:val="00E5651A"/>
    <w:rsid w:val="00E57661"/>
    <w:rsid w:val="00E6243E"/>
    <w:rsid w:val="00E638D2"/>
    <w:rsid w:val="00E80243"/>
    <w:rsid w:val="00E80E0E"/>
    <w:rsid w:val="00E81DC0"/>
    <w:rsid w:val="00E82448"/>
    <w:rsid w:val="00E82B96"/>
    <w:rsid w:val="00E8537C"/>
    <w:rsid w:val="00E871AB"/>
    <w:rsid w:val="00E9034A"/>
    <w:rsid w:val="00E92CE9"/>
    <w:rsid w:val="00EA2CE9"/>
    <w:rsid w:val="00EA4932"/>
    <w:rsid w:val="00EA7B9A"/>
    <w:rsid w:val="00EB22C8"/>
    <w:rsid w:val="00EB70FA"/>
    <w:rsid w:val="00EC2399"/>
    <w:rsid w:val="00EC4D90"/>
    <w:rsid w:val="00EC4DAE"/>
    <w:rsid w:val="00EC6AAC"/>
    <w:rsid w:val="00ED2071"/>
    <w:rsid w:val="00ED3F1D"/>
    <w:rsid w:val="00EE169F"/>
    <w:rsid w:val="00EE30C8"/>
    <w:rsid w:val="00EF156B"/>
    <w:rsid w:val="00EF4971"/>
    <w:rsid w:val="00EF7935"/>
    <w:rsid w:val="00F05F0E"/>
    <w:rsid w:val="00F13466"/>
    <w:rsid w:val="00F23690"/>
    <w:rsid w:val="00F248BC"/>
    <w:rsid w:val="00F2586E"/>
    <w:rsid w:val="00F33BE9"/>
    <w:rsid w:val="00F33D5E"/>
    <w:rsid w:val="00F34345"/>
    <w:rsid w:val="00F34FFC"/>
    <w:rsid w:val="00F35B71"/>
    <w:rsid w:val="00F35E90"/>
    <w:rsid w:val="00F37BAA"/>
    <w:rsid w:val="00F37CA9"/>
    <w:rsid w:val="00F5042A"/>
    <w:rsid w:val="00F50A83"/>
    <w:rsid w:val="00F54D4F"/>
    <w:rsid w:val="00F55B1D"/>
    <w:rsid w:val="00F55B46"/>
    <w:rsid w:val="00F60107"/>
    <w:rsid w:val="00F62FF8"/>
    <w:rsid w:val="00F63798"/>
    <w:rsid w:val="00F6382E"/>
    <w:rsid w:val="00F70F8D"/>
    <w:rsid w:val="00F72981"/>
    <w:rsid w:val="00F817CA"/>
    <w:rsid w:val="00F821D9"/>
    <w:rsid w:val="00F8291D"/>
    <w:rsid w:val="00F831AD"/>
    <w:rsid w:val="00F8410B"/>
    <w:rsid w:val="00F862F8"/>
    <w:rsid w:val="00F866E1"/>
    <w:rsid w:val="00F90AA4"/>
    <w:rsid w:val="00F93864"/>
    <w:rsid w:val="00F951DE"/>
    <w:rsid w:val="00F9543C"/>
    <w:rsid w:val="00F9655A"/>
    <w:rsid w:val="00FA251F"/>
    <w:rsid w:val="00FA597E"/>
    <w:rsid w:val="00FA6083"/>
    <w:rsid w:val="00FA7190"/>
    <w:rsid w:val="00FB150C"/>
    <w:rsid w:val="00FB2D1F"/>
    <w:rsid w:val="00FB4325"/>
    <w:rsid w:val="00FB6086"/>
    <w:rsid w:val="00FC1DBD"/>
    <w:rsid w:val="00FC401F"/>
    <w:rsid w:val="00FC6848"/>
    <w:rsid w:val="00FD0B89"/>
    <w:rsid w:val="00FD1884"/>
    <w:rsid w:val="00FD1BEE"/>
    <w:rsid w:val="00FD4016"/>
    <w:rsid w:val="00FD5617"/>
    <w:rsid w:val="00FD64F6"/>
    <w:rsid w:val="00FE0B50"/>
    <w:rsid w:val="00FE33B9"/>
    <w:rsid w:val="00FE34A1"/>
    <w:rsid w:val="00FF10DF"/>
    <w:rsid w:val="00FF65F6"/>
    <w:rsid w:val="00FF6E74"/>
    <w:rsid w:val="00FF734F"/>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83"/>
    <w:pPr>
      <w:spacing w:after="60"/>
      <w:jc w:val="both"/>
    </w:pPr>
    <w:rPr>
      <w:sz w:val="24"/>
      <w:szCs w:val="24"/>
    </w:rPr>
  </w:style>
  <w:style w:type="paragraph" w:styleId="1">
    <w:name w:val="heading 1"/>
    <w:basedOn w:val="a"/>
    <w:next w:val="a"/>
    <w:qFormat/>
    <w:rsid w:val="00C17F71"/>
    <w:pPr>
      <w:keepNext/>
      <w:spacing w:before="240"/>
      <w:outlineLvl w:val="0"/>
    </w:pPr>
    <w:rPr>
      <w:rFonts w:ascii="Arial" w:hAnsi="Arial" w:cs="Arial"/>
      <w:b/>
      <w:bCs/>
      <w:kern w:val="32"/>
      <w:sz w:val="32"/>
      <w:szCs w:val="32"/>
    </w:rPr>
  </w:style>
  <w:style w:type="paragraph" w:styleId="2">
    <w:name w:val="heading 2"/>
    <w:aliases w:val="H2"/>
    <w:basedOn w:val="a"/>
    <w:next w:val="a"/>
    <w:qFormat/>
    <w:rsid w:val="00C17F71"/>
    <w:pPr>
      <w:keepNext/>
      <w:jc w:val="center"/>
      <w:outlineLvl w:val="1"/>
    </w:pPr>
    <w:rPr>
      <w:sz w:val="30"/>
      <w:szCs w:val="20"/>
    </w:rPr>
  </w:style>
  <w:style w:type="paragraph" w:styleId="6">
    <w:name w:val="heading 6"/>
    <w:basedOn w:val="a"/>
    <w:next w:val="a"/>
    <w:qFormat/>
    <w:rsid w:val="00C17F71"/>
    <w:pPr>
      <w:spacing w:before="24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7F71"/>
    <w:pPr>
      <w:tabs>
        <w:tab w:val="center" w:pos="4153"/>
        <w:tab w:val="right" w:pos="8306"/>
      </w:tabs>
    </w:pPr>
    <w:rPr>
      <w:noProof/>
      <w:szCs w:val="20"/>
    </w:rPr>
  </w:style>
  <w:style w:type="paragraph" w:styleId="a5">
    <w:name w:val="Title"/>
    <w:basedOn w:val="a"/>
    <w:link w:val="a6"/>
    <w:qFormat/>
    <w:rsid w:val="00C17F71"/>
    <w:pPr>
      <w:spacing w:before="240"/>
      <w:jc w:val="center"/>
      <w:outlineLvl w:val="0"/>
    </w:pPr>
    <w:rPr>
      <w:rFonts w:ascii="Arial" w:hAnsi="Arial"/>
      <w:b/>
      <w:kern w:val="28"/>
      <w:sz w:val="32"/>
      <w:szCs w:val="20"/>
    </w:rPr>
  </w:style>
  <w:style w:type="paragraph" w:styleId="a7">
    <w:name w:val="Body Text Indent"/>
    <w:aliases w:val="текст1,Основной текст с отступом Знак1,Основной текст с отступом Знак1 Знак1,Основной текст с отступом Знак1 Знак Знак Знак1,Основной текст с отступом Знак Знак Знак Знак Знак Знак"/>
    <w:basedOn w:val="a"/>
    <w:rsid w:val="00C17F71"/>
    <w:pPr>
      <w:spacing w:before="60" w:after="0"/>
      <w:ind w:firstLine="851"/>
    </w:pPr>
    <w:rPr>
      <w:szCs w:val="20"/>
    </w:rPr>
  </w:style>
  <w:style w:type="paragraph" w:customStyle="1" w:styleId="-">
    <w:name w:val="Контракт-пункт"/>
    <w:basedOn w:val="a"/>
    <w:rsid w:val="00C17F71"/>
    <w:pPr>
      <w:tabs>
        <w:tab w:val="num" w:pos="851"/>
      </w:tabs>
      <w:spacing w:after="0"/>
      <w:ind w:left="851" w:hanging="851"/>
    </w:pPr>
  </w:style>
  <w:style w:type="paragraph" w:customStyle="1" w:styleId="-0">
    <w:name w:val="Контракт-раздел"/>
    <w:basedOn w:val="a"/>
    <w:next w:val="-"/>
    <w:rsid w:val="00C17F71"/>
    <w:pPr>
      <w:keepNext/>
      <w:tabs>
        <w:tab w:val="num" w:pos="0"/>
        <w:tab w:val="left" w:pos="540"/>
      </w:tabs>
      <w:suppressAutoHyphens/>
      <w:spacing w:before="360" w:after="120"/>
      <w:jc w:val="center"/>
      <w:outlineLvl w:val="3"/>
    </w:pPr>
    <w:rPr>
      <w:b/>
      <w:bCs/>
      <w:caps/>
      <w:smallCaps/>
    </w:rPr>
  </w:style>
  <w:style w:type="character" w:styleId="a8">
    <w:name w:val="page number"/>
    <w:basedOn w:val="a0"/>
    <w:rsid w:val="00C17F71"/>
    <w:rPr>
      <w:rFonts w:ascii="Times New Roman" w:hAnsi="Times New Roman" w:cs="Times New Roman" w:hint="default"/>
    </w:rPr>
  </w:style>
  <w:style w:type="character" w:customStyle="1" w:styleId="a9">
    <w:name w:val="текст"/>
    <w:aliases w:val="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Знак"/>
    <w:basedOn w:val="a0"/>
    <w:rsid w:val="00C17F71"/>
    <w:rPr>
      <w:sz w:val="24"/>
      <w:lang w:val="ru-RU" w:eastAsia="ru-RU" w:bidi="ar-SA"/>
    </w:rPr>
  </w:style>
  <w:style w:type="paragraph" w:styleId="aa">
    <w:name w:val="Normal (Web)"/>
    <w:basedOn w:val="a"/>
    <w:rsid w:val="00C17F71"/>
    <w:pPr>
      <w:spacing w:before="100" w:after="100"/>
      <w:jc w:val="left"/>
    </w:pPr>
    <w:rPr>
      <w:szCs w:val="20"/>
    </w:rPr>
  </w:style>
  <w:style w:type="character" w:customStyle="1" w:styleId="ab">
    <w:name w:val="Знак"/>
    <w:basedOn w:val="a0"/>
    <w:rsid w:val="00C17F71"/>
    <w:rPr>
      <w:rFonts w:ascii="Arial" w:hAnsi="Arial"/>
      <w:b/>
      <w:kern w:val="28"/>
      <w:sz w:val="32"/>
      <w:lang w:val="ru-RU" w:eastAsia="ru-RU" w:bidi="ar-SA"/>
    </w:rPr>
  </w:style>
  <w:style w:type="character" w:customStyle="1" w:styleId="3">
    <w:name w:val="Знак3"/>
    <w:basedOn w:val="a0"/>
    <w:rsid w:val="00C17F71"/>
    <w:rPr>
      <w:noProof/>
      <w:sz w:val="24"/>
      <w:lang w:val="ru-RU" w:eastAsia="ru-RU" w:bidi="ar-SA"/>
    </w:rPr>
  </w:style>
  <w:style w:type="paragraph" w:customStyle="1" w:styleId="ac">
    <w:name w:val="Нормальный"/>
    <w:rsid w:val="00C17F71"/>
    <w:rPr>
      <w:snapToGrid w:val="0"/>
    </w:rPr>
  </w:style>
  <w:style w:type="paragraph" w:customStyle="1" w:styleId="Normal1">
    <w:name w:val="Normal1"/>
    <w:rsid w:val="00C17F71"/>
  </w:style>
  <w:style w:type="paragraph" w:customStyle="1" w:styleId="10">
    <w:name w:val="Обычный1"/>
    <w:rsid w:val="00C17F71"/>
  </w:style>
  <w:style w:type="paragraph" w:styleId="20">
    <w:name w:val="Body Text 2"/>
    <w:basedOn w:val="a"/>
    <w:rsid w:val="00C17F71"/>
    <w:pPr>
      <w:spacing w:after="120" w:line="480" w:lineRule="auto"/>
    </w:pPr>
  </w:style>
  <w:style w:type="paragraph" w:styleId="30">
    <w:name w:val="Body Text Indent 3"/>
    <w:basedOn w:val="a"/>
    <w:rsid w:val="00C17F71"/>
    <w:pPr>
      <w:spacing w:after="120"/>
      <w:ind w:left="283"/>
    </w:pPr>
    <w:rPr>
      <w:sz w:val="16"/>
      <w:szCs w:val="16"/>
    </w:rPr>
  </w:style>
  <w:style w:type="character" w:customStyle="1" w:styleId="11">
    <w:name w:val="Знак1"/>
    <w:basedOn w:val="a0"/>
    <w:locked/>
    <w:rsid w:val="00F50A83"/>
    <w:rPr>
      <w:rFonts w:ascii="Arial" w:hAnsi="Arial" w:cs="Arial"/>
      <w:b/>
      <w:bCs/>
      <w:kern w:val="32"/>
      <w:sz w:val="32"/>
      <w:szCs w:val="32"/>
      <w:lang w:val="ru-RU" w:eastAsia="ru-RU" w:bidi="ar-SA"/>
    </w:rPr>
  </w:style>
  <w:style w:type="paragraph" w:customStyle="1" w:styleId="21">
    <w:name w:val="Основной текст 21"/>
    <w:basedOn w:val="a"/>
    <w:uiPriority w:val="99"/>
    <w:rsid w:val="00C17F71"/>
    <w:pPr>
      <w:widowControl w:val="0"/>
      <w:spacing w:after="0"/>
      <w:ind w:firstLine="709"/>
    </w:pPr>
    <w:rPr>
      <w:sz w:val="28"/>
      <w:szCs w:val="20"/>
    </w:rPr>
  </w:style>
  <w:style w:type="character" w:styleId="ad">
    <w:name w:val="Hyperlink"/>
    <w:basedOn w:val="a0"/>
    <w:rsid w:val="00C17F71"/>
    <w:rPr>
      <w:color w:val="0000FF"/>
      <w:u w:val="single"/>
    </w:rPr>
  </w:style>
  <w:style w:type="paragraph" w:customStyle="1" w:styleId="12">
    <w:name w:val="1"/>
    <w:basedOn w:val="a"/>
    <w:rsid w:val="00C17F71"/>
    <w:pPr>
      <w:spacing w:after="160" w:line="240" w:lineRule="exact"/>
      <w:jc w:val="left"/>
    </w:pPr>
    <w:rPr>
      <w:rFonts w:ascii="Verdana" w:hAnsi="Verdana"/>
      <w:lang w:val="en-US" w:eastAsia="en-US"/>
    </w:rPr>
  </w:style>
  <w:style w:type="paragraph" w:styleId="ae">
    <w:name w:val="header"/>
    <w:basedOn w:val="a"/>
    <w:link w:val="af"/>
    <w:uiPriority w:val="99"/>
    <w:rsid w:val="00C17F71"/>
    <w:pPr>
      <w:tabs>
        <w:tab w:val="center" w:pos="4677"/>
        <w:tab w:val="right" w:pos="9355"/>
      </w:tabs>
    </w:pPr>
  </w:style>
  <w:style w:type="paragraph" w:customStyle="1" w:styleId="22">
    <w:name w:val="Знак2"/>
    <w:basedOn w:val="a"/>
    <w:rsid w:val="00C17F71"/>
    <w:pPr>
      <w:spacing w:after="160" w:line="240" w:lineRule="exact"/>
      <w:jc w:val="left"/>
    </w:pPr>
    <w:rPr>
      <w:rFonts w:ascii="Verdana" w:hAnsi="Verdana"/>
      <w:lang w:val="en-US" w:eastAsia="en-US"/>
    </w:rPr>
  </w:style>
  <w:style w:type="paragraph" w:styleId="af0">
    <w:name w:val="Balloon Text"/>
    <w:basedOn w:val="a"/>
    <w:semiHidden/>
    <w:rsid w:val="00C17F71"/>
    <w:rPr>
      <w:rFonts w:ascii="Tahoma" w:hAnsi="Tahoma" w:cs="Tahoma"/>
      <w:sz w:val="16"/>
      <w:szCs w:val="16"/>
    </w:rPr>
  </w:style>
  <w:style w:type="character" w:styleId="af1">
    <w:name w:val="annotation reference"/>
    <w:basedOn w:val="a0"/>
    <w:rsid w:val="00B935B0"/>
    <w:rPr>
      <w:sz w:val="16"/>
      <w:szCs w:val="16"/>
    </w:rPr>
  </w:style>
  <w:style w:type="paragraph" w:styleId="af2">
    <w:name w:val="annotation text"/>
    <w:basedOn w:val="a"/>
    <w:link w:val="af3"/>
    <w:rsid w:val="00B935B0"/>
    <w:rPr>
      <w:sz w:val="20"/>
      <w:szCs w:val="20"/>
    </w:rPr>
  </w:style>
  <w:style w:type="character" w:customStyle="1" w:styleId="af3">
    <w:name w:val="Текст примечания Знак"/>
    <w:basedOn w:val="a0"/>
    <w:link w:val="af2"/>
    <w:rsid w:val="00B935B0"/>
  </w:style>
  <w:style w:type="paragraph" w:styleId="af4">
    <w:name w:val="annotation subject"/>
    <w:basedOn w:val="af2"/>
    <w:next w:val="af2"/>
    <w:link w:val="af5"/>
    <w:rsid w:val="00B935B0"/>
    <w:rPr>
      <w:b/>
      <w:bCs/>
    </w:rPr>
  </w:style>
  <w:style w:type="character" w:customStyle="1" w:styleId="af5">
    <w:name w:val="Тема примечания Знак"/>
    <w:basedOn w:val="af3"/>
    <w:link w:val="af4"/>
    <w:rsid w:val="00B935B0"/>
    <w:rPr>
      <w:b/>
      <w:bCs/>
    </w:rPr>
  </w:style>
  <w:style w:type="paragraph" w:customStyle="1" w:styleId="ConsPlusNormal">
    <w:name w:val="ConsPlusNormal"/>
    <w:qFormat/>
    <w:rsid w:val="00E168A6"/>
    <w:pPr>
      <w:widowControl w:val="0"/>
      <w:autoSpaceDE w:val="0"/>
      <w:autoSpaceDN w:val="0"/>
      <w:adjustRightInd w:val="0"/>
      <w:ind w:firstLine="720"/>
    </w:pPr>
    <w:rPr>
      <w:rFonts w:ascii="Arial" w:hAnsi="Arial" w:cs="Arial"/>
    </w:rPr>
  </w:style>
  <w:style w:type="character" w:customStyle="1" w:styleId="FontStyle13">
    <w:name w:val="Font Style13"/>
    <w:basedOn w:val="a0"/>
    <w:uiPriority w:val="99"/>
    <w:rsid w:val="00321059"/>
    <w:rPr>
      <w:rFonts w:ascii="Times New Roman" w:hAnsi="Times New Roman" w:cs="Times New Roman"/>
      <w:sz w:val="26"/>
      <w:szCs w:val="26"/>
    </w:rPr>
  </w:style>
  <w:style w:type="paragraph" w:styleId="af6">
    <w:name w:val="footnote text"/>
    <w:basedOn w:val="a"/>
    <w:link w:val="af7"/>
    <w:rsid w:val="00D71DE9"/>
    <w:pPr>
      <w:spacing w:after="0"/>
      <w:jc w:val="left"/>
    </w:pPr>
    <w:rPr>
      <w:sz w:val="20"/>
      <w:szCs w:val="20"/>
    </w:rPr>
  </w:style>
  <w:style w:type="character" w:customStyle="1" w:styleId="af7">
    <w:name w:val="Текст сноски Знак"/>
    <w:basedOn w:val="a0"/>
    <w:link w:val="af6"/>
    <w:rsid w:val="00D71DE9"/>
  </w:style>
  <w:style w:type="paragraph" w:styleId="af8">
    <w:name w:val="List Paragraph"/>
    <w:basedOn w:val="a"/>
    <w:uiPriority w:val="34"/>
    <w:qFormat/>
    <w:rsid w:val="008E128C"/>
    <w:pPr>
      <w:ind w:left="720"/>
      <w:contextualSpacing/>
    </w:pPr>
  </w:style>
  <w:style w:type="paragraph" w:customStyle="1" w:styleId="ConsPlusNonformat">
    <w:name w:val="ConsPlusNonformat"/>
    <w:rsid w:val="00086C97"/>
    <w:pPr>
      <w:widowControl w:val="0"/>
      <w:autoSpaceDE w:val="0"/>
      <w:autoSpaceDN w:val="0"/>
      <w:adjustRightInd w:val="0"/>
    </w:pPr>
    <w:rPr>
      <w:rFonts w:ascii="Courier New" w:hAnsi="Courier New" w:cs="Courier New"/>
    </w:rPr>
  </w:style>
  <w:style w:type="paragraph" w:customStyle="1" w:styleId="Style6">
    <w:name w:val="Style6"/>
    <w:basedOn w:val="a"/>
    <w:rsid w:val="00255F82"/>
    <w:pPr>
      <w:widowControl w:val="0"/>
      <w:autoSpaceDE w:val="0"/>
      <w:autoSpaceDN w:val="0"/>
      <w:adjustRightInd w:val="0"/>
      <w:spacing w:after="0" w:line="326" w:lineRule="exact"/>
      <w:ind w:firstLine="245"/>
      <w:jc w:val="left"/>
    </w:pPr>
  </w:style>
  <w:style w:type="paragraph" w:customStyle="1" w:styleId="-1">
    <w:name w:val="Контракт-подпункт"/>
    <w:basedOn w:val="a"/>
    <w:rsid w:val="002A64C9"/>
    <w:pPr>
      <w:tabs>
        <w:tab w:val="num" w:pos="851"/>
      </w:tabs>
      <w:spacing w:after="0"/>
      <w:ind w:left="851" w:hanging="851"/>
    </w:pPr>
  </w:style>
  <w:style w:type="paragraph" w:customStyle="1" w:styleId="-2">
    <w:name w:val="Контракт-подподпункт"/>
    <w:basedOn w:val="a"/>
    <w:rsid w:val="002A64C9"/>
    <w:pPr>
      <w:tabs>
        <w:tab w:val="num" w:pos="1418"/>
      </w:tabs>
      <w:spacing w:after="0"/>
      <w:ind w:left="1418" w:hanging="567"/>
    </w:pPr>
  </w:style>
  <w:style w:type="paragraph" w:styleId="af9">
    <w:name w:val="Body Text"/>
    <w:basedOn w:val="a"/>
    <w:link w:val="afa"/>
    <w:rsid w:val="00740F3A"/>
    <w:pPr>
      <w:spacing w:after="120"/>
    </w:pPr>
  </w:style>
  <w:style w:type="character" w:customStyle="1" w:styleId="afa">
    <w:name w:val="Основной текст Знак"/>
    <w:basedOn w:val="a0"/>
    <w:link w:val="af9"/>
    <w:rsid w:val="00740F3A"/>
    <w:rPr>
      <w:sz w:val="24"/>
      <w:szCs w:val="24"/>
    </w:rPr>
  </w:style>
  <w:style w:type="character" w:customStyle="1" w:styleId="FontStyle84">
    <w:name w:val="Font Style84"/>
    <w:basedOn w:val="a0"/>
    <w:uiPriority w:val="99"/>
    <w:rsid w:val="000E1BC4"/>
    <w:rPr>
      <w:rFonts w:ascii="Times New Roman" w:hAnsi="Times New Roman" w:cs="Times New Roman"/>
      <w:color w:val="000000"/>
      <w:sz w:val="26"/>
      <w:szCs w:val="26"/>
    </w:rPr>
  </w:style>
  <w:style w:type="paragraph" w:styleId="23">
    <w:name w:val="Body Text Indent 2"/>
    <w:basedOn w:val="a"/>
    <w:link w:val="24"/>
    <w:rsid w:val="000E1BC4"/>
    <w:pPr>
      <w:spacing w:after="120" w:line="480" w:lineRule="auto"/>
      <w:ind w:left="283"/>
    </w:pPr>
  </w:style>
  <w:style w:type="character" w:customStyle="1" w:styleId="24">
    <w:name w:val="Основной текст с отступом 2 Знак"/>
    <w:basedOn w:val="a0"/>
    <w:link w:val="23"/>
    <w:rsid w:val="000E1BC4"/>
    <w:rPr>
      <w:sz w:val="24"/>
      <w:szCs w:val="24"/>
    </w:rPr>
  </w:style>
  <w:style w:type="table" w:styleId="afb">
    <w:name w:val="Table Grid"/>
    <w:basedOn w:val="a1"/>
    <w:uiPriority w:val="59"/>
    <w:rsid w:val="00EC4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uiPriority w:val="99"/>
    <w:rsid w:val="00EC4D90"/>
    <w:rPr>
      <w:rFonts w:ascii="Times New Roman" w:hAnsi="Times New Roman"/>
      <w:b/>
      <w:color w:val="000000"/>
      <w:sz w:val="24"/>
    </w:rPr>
  </w:style>
  <w:style w:type="paragraph" w:customStyle="1" w:styleId="Style24">
    <w:name w:val="Style24"/>
    <w:basedOn w:val="a"/>
    <w:uiPriority w:val="99"/>
    <w:rsid w:val="00EC4D90"/>
    <w:pPr>
      <w:widowControl w:val="0"/>
      <w:autoSpaceDE w:val="0"/>
      <w:autoSpaceDN w:val="0"/>
      <w:adjustRightInd w:val="0"/>
      <w:spacing w:after="0" w:line="278" w:lineRule="exact"/>
      <w:ind w:firstLine="514"/>
      <w:jc w:val="left"/>
    </w:pPr>
  </w:style>
  <w:style w:type="paragraph" w:customStyle="1" w:styleId="Style25">
    <w:name w:val="Style25"/>
    <w:basedOn w:val="a"/>
    <w:uiPriority w:val="99"/>
    <w:rsid w:val="00EC4D90"/>
    <w:pPr>
      <w:widowControl w:val="0"/>
      <w:autoSpaceDE w:val="0"/>
      <w:autoSpaceDN w:val="0"/>
      <w:adjustRightInd w:val="0"/>
      <w:spacing w:after="0" w:line="278" w:lineRule="exact"/>
      <w:jc w:val="center"/>
    </w:pPr>
  </w:style>
  <w:style w:type="paragraph" w:customStyle="1" w:styleId="Style26">
    <w:name w:val="Style26"/>
    <w:basedOn w:val="a"/>
    <w:uiPriority w:val="99"/>
    <w:rsid w:val="00EC4D90"/>
    <w:pPr>
      <w:widowControl w:val="0"/>
      <w:autoSpaceDE w:val="0"/>
      <w:autoSpaceDN w:val="0"/>
      <w:adjustRightInd w:val="0"/>
      <w:spacing w:after="0" w:line="278" w:lineRule="exact"/>
      <w:jc w:val="right"/>
    </w:pPr>
  </w:style>
  <w:style w:type="paragraph" w:customStyle="1" w:styleId="Style77">
    <w:name w:val="Style77"/>
    <w:basedOn w:val="a"/>
    <w:uiPriority w:val="99"/>
    <w:rsid w:val="00EC4D90"/>
    <w:pPr>
      <w:widowControl w:val="0"/>
      <w:autoSpaceDE w:val="0"/>
      <w:autoSpaceDN w:val="0"/>
      <w:adjustRightInd w:val="0"/>
      <w:spacing w:after="0"/>
      <w:jc w:val="left"/>
    </w:pPr>
  </w:style>
  <w:style w:type="character" w:customStyle="1" w:styleId="FontStyle129">
    <w:name w:val="Font Style129"/>
    <w:uiPriority w:val="99"/>
    <w:rsid w:val="00EC4D90"/>
    <w:rPr>
      <w:rFonts w:ascii="Times New Roman" w:hAnsi="Times New Roman"/>
      <w:color w:val="000000"/>
      <w:sz w:val="24"/>
    </w:rPr>
  </w:style>
  <w:style w:type="character" w:customStyle="1" w:styleId="FontStyle162">
    <w:name w:val="Font Style162"/>
    <w:uiPriority w:val="99"/>
    <w:rsid w:val="00EC4D90"/>
    <w:rPr>
      <w:rFonts w:ascii="Times New Roman" w:hAnsi="Times New Roman"/>
      <w:i/>
      <w:color w:val="000000"/>
      <w:sz w:val="24"/>
    </w:rPr>
  </w:style>
  <w:style w:type="paragraph" w:customStyle="1" w:styleId="Style4">
    <w:name w:val="Style4"/>
    <w:basedOn w:val="a"/>
    <w:uiPriority w:val="99"/>
    <w:rsid w:val="00EC4D90"/>
    <w:pPr>
      <w:widowControl w:val="0"/>
      <w:autoSpaceDE w:val="0"/>
      <w:autoSpaceDN w:val="0"/>
      <w:adjustRightInd w:val="0"/>
      <w:spacing w:after="0"/>
      <w:jc w:val="center"/>
    </w:pPr>
  </w:style>
  <w:style w:type="paragraph" w:customStyle="1" w:styleId="Style81">
    <w:name w:val="Style81"/>
    <w:basedOn w:val="a"/>
    <w:uiPriority w:val="99"/>
    <w:rsid w:val="00EC4D90"/>
    <w:pPr>
      <w:widowControl w:val="0"/>
      <w:autoSpaceDE w:val="0"/>
      <w:autoSpaceDN w:val="0"/>
      <w:adjustRightInd w:val="0"/>
      <w:spacing w:after="0"/>
      <w:jc w:val="left"/>
    </w:pPr>
  </w:style>
  <w:style w:type="paragraph" w:customStyle="1" w:styleId="Style105">
    <w:name w:val="Style105"/>
    <w:basedOn w:val="a"/>
    <w:uiPriority w:val="99"/>
    <w:rsid w:val="00EC4D90"/>
    <w:pPr>
      <w:widowControl w:val="0"/>
      <w:autoSpaceDE w:val="0"/>
      <w:autoSpaceDN w:val="0"/>
      <w:adjustRightInd w:val="0"/>
      <w:spacing w:after="0" w:line="278" w:lineRule="exact"/>
      <w:ind w:firstLine="250"/>
      <w:jc w:val="left"/>
    </w:pPr>
  </w:style>
  <w:style w:type="paragraph" w:customStyle="1" w:styleId="Style29">
    <w:name w:val="Style29"/>
    <w:basedOn w:val="a"/>
    <w:uiPriority w:val="99"/>
    <w:rsid w:val="00EC4D90"/>
    <w:pPr>
      <w:widowControl w:val="0"/>
      <w:autoSpaceDE w:val="0"/>
      <w:autoSpaceDN w:val="0"/>
      <w:adjustRightInd w:val="0"/>
      <w:spacing w:after="0"/>
      <w:jc w:val="left"/>
    </w:pPr>
  </w:style>
  <w:style w:type="paragraph" w:customStyle="1" w:styleId="Style34">
    <w:name w:val="Style34"/>
    <w:basedOn w:val="a"/>
    <w:uiPriority w:val="99"/>
    <w:rsid w:val="00EC4D90"/>
    <w:pPr>
      <w:widowControl w:val="0"/>
      <w:autoSpaceDE w:val="0"/>
      <w:autoSpaceDN w:val="0"/>
      <w:adjustRightInd w:val="0"/>
      <w:spacing w:after="0" w:line="278" w:lineRule="exact"/>
      <w:ind w:firstLine="168"/>
      <w:jc w:val="left"/>
    </w:pPr>
  </w:style>
  <w:style w:type="paragraph" w:customStyle="1" w:styleId="Style62">
    <w:name w:val="Style62"/>
    <w:basedOn w:val="a"/>
    <w:uiPriority w:val="99"/>
    <w:rsid w:val="00EC4D90"/>
    <w:pPr>
      <w:widowControl w:val="0"/>
      <w:autoSpaceDE w:val="0"/>
      <w:autoSpaceDN w:val="0"/>
      <w:adjustRightInd w:val="0"/>
      <w:spacing w:after="0"/>
      <w:jc w:val="center"/>
    </w:pPr>
  </w:style>
  <w:style w:type="character" w:customStyle="1" w:styleId="FontStyle139">
    <w:name w:val="Font Style139"/>
    <w:uiPriority w:val="99"/>
    <w:rsid w:val="00EC4D90"/>
    <w:rPr>
      <w:rFonts w:ascii="Times New Roman" w:hAnsi="Times New Roman"/>
      <w:b/>
      <w:color w:val="000000"/>
      <w:sz w:val="22"/>
    </w:rPr>
  </w:style>
  <w:style w:type="character" w:customStyle="1" w:styleId="af">
    <w:name w:val="Верхний колонтитул Знак"/>
    <w:basedOn w:val="a0"/>
    <w:link w:val="ae"/>
    <w:uiPriority w:val="99"/>
    <w:rsid w:val="00014584"/>
    <w:rPr>
      <w:sz w:val="24"/>
      <w:szCs w:val="24"/>
    </w:rPr>
  </w:style>
  <w:style w:type="paragraph" w:customStyle="1" w:styleId="PP">
    <w:name w:val="PP"/>
    <w:basedOn w:val="a"/>
    <w:rsid w:val="00B476D9"/>
    <w:pPr>
      <w:spacing w:after="120"/>
      <w:ind w:firstLine="709"/>
    </w:pPr>
    <w:rPr>
      <w:szCs w:val="20"/>
      <w:lang w:val="en-US" w:eastAsia="en-US"/>
    </w:rPr>
  </w:style>
  <w:style w:type="paragraph" w:customStyle="1" w:styleId="13">
    <w:name w:val="Основной текст1"/>
    <w:basedOn w:val="a"/>
    <w:rsid w:val="00374720"/>
    <w:pPr>
      <w:suppressAutoHyphens/>
      <w:spacing w:after="0"/>
      <w:ind w:firstLine="567"/>
    </w:pPr>
    <w:rPr>
      <w:rFonts w:ascii="Arial" w:hAnsi="Arial"/>
      <w:color w:val="000000"/>
      <w:szCs w:val="20"/>
      <w:lang w:eastAsia="ar-SA"/>
    </w:rPr>
  </w:style>
  <w:style w:type="paragraph" w:styleId="31">
    <w:name w:val="Body Text 3"/>
    <w:basedOn w:val="a"/>
    <w:link w:val="32"/>
    <w:rsid w:val="006779FD"/>
    <w:pPr>
      <w:spacing w:after="120"/>
    </w:pPr>
    <w:rPr>
      <w:sz w:val="16"/>
      <w:szCs w:val="16"/>
    </w:rPr>
  </w:style>
  <w:style w:type="character" w:customStyle="1" w:styleId="32">
    <w:name w:val="Основной текст 3 Знак"/>
    <w:basedOn w:val="a0"/>
    <w:link w:val="31"/>
    <w:rsid w:val="006779FD"/>
    <w:rPr>
      <w:sz w:val="16"/>
      <w:szCs w:val="16"/>
    </w:rPr>
  </w:style>
  <w:style w:type="character" w:customStyle="1" w:styleId="a6">
    <w:name w:val="Название Знак"/>
    <w:link w:val="a5"/>
    <w:rsid w:val="00E638D2"/>
    <w:rPr>
      <w:rFonts w:ascii="Arial" w:hAnsi="Arial"/>
      <w:b/>
      <w:kern w:val="28"/>
      <w:sz w:val="32"/>
    </w:rPr>
  </w:style>
  <w:style w:type="character" w:customStyle="1" w:styleId="a4">
    <w:name w:val="Нижний колонтитул Знак"/>
    <w:basedOn w:val="a0"/>
    <w:link w:val="a3"/>
    <w:uiPriority w:val="99"/>
    <w:rsid w:val="008D65F4"/>
    <w:rPr>
      <w:noProof/>
      <w:sz w:val="24"/>
    </w:rPr>
  </w:style>
  <w:style w:type="paragraph" w:styleId="afc">
    <w:name w:val="No Spacing"/>
    <w:uiPriority w:val="1"/>
    <w:qFormat/>
    <w:rsid w:val="00BA27A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83"/>
    <w:pPr>
      <w:spacing w:after="60"/>
      <w:jc w:val="both"/>
    </w:pPr>
    <w:rPr>
      <w:sz w:val="24"/>
      <w:szCs w:val="24"/>
    </w:rPr>
  </w:style>
  <w:style w:type="paragraph" w:styleId="1">
    <w:name w:val="heading 1"/>
    <w:basedOn w:val="a"/>
    <w:next w:val="a"/>
    <w:qFormat/>
    <w:rsid w:val="00C17F71"/>
    <w:pPr>
      <w:keepNext/>
      <w:spacing w:before="240"/>
      <w:outlineLvl w:val="0"/>
    </w:pPr>
    <w:rPr>
      <w:rFonts w:ascii="Arial" w:hAnsi="Arial" w:cs="Arial"/>
      <w:b/>
      <w:bCs/>
      <w:kern w:val="32"/>
      <w:sz w:val="32"/>
      <w:szCs w:val="32"/>
    </w:rPr>
  </w:style>
  <w:style w:type="paragraph" w:styleId="2">
    <w:name w:val="heading 2"/>
    <w:aliases w:val="H2"/>
    <w:basedOn w:val="a"/>
    <w:next w:val="a"/>
    <w:qFormat/>
    <w:rsid w:val="00C17F71"/>
    <w:pPr>
      <w:keepNext/>
      <w:jc w:val="center"/>
      <w:outlineLvl w:val="1"/>
    </w:pPr>
    <w:rPr>
      <w:sz w:val="30"/>
      <w:szCs w:val="20"/>
    </w:rPr>
  </w:style>
  <w:style w:type="paragraph" w:styleId="6">
    <w:name w:val="heading 6"/>
    <w:basedOn w:val="a"/>
    <w:next w:val="a"/>
    <w:qFormat/>
    <w:rsid w:val="00C17F71"/>
    <w:pPr>
      <w:spacing w:before="24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7F71"/>
    <w:pPr>
      <w:tabs>
        <w:tab w:val="center" w:pos="4153"/>
        <w:tab w:val="right" w:pos="8306"/>
      </w:tabs>
    </w:pPr>
    <w:rPr>
      <w:noProof/>
      <w:szCs w:val="20"/>
    </w:rPr>
  </w:style>
  <w:style w:type="paragraph" w:styleId="a5">
    <w:name w:val="Title"/>
    <w:basedOn w:val="a"/>
    <w:link w:val="a6"/>
    <w:qFormat/>
    <w:rsid w:val="00C17F71"/>
    <w:pPr>
      <w:spacing w:before="240"/>
      <w:jc w:val="center"/>
      <w:outlineLvl w:val="0"/>
    </w:pPr>
    <w:rPr>
      <w:rFonts w:ascii="Arial" w:hAnsi="Arial"/>
      <w:b/>
      <w:kern w:val="28"/>
      <w:sz w:val="32"/>
      <w:szCs w:val="20"/>
    </w:rPr>
  </w:style>
  <w:style w:type="paragraph" w:styleId="a7">
    <w:name w:val="Body Text Indent"/>
    <w:aliases w:val="текст1,Основной текст с отступом Знак1,Основной текст с отступом Знак1 Знак1,Основной текст с отступом Знак1 Знак Знак Знак1,Основной текст с отступом Знак Знак Знак Знак Знак Знак"/>
    <w:basedOn w:val="a"/>
    <w:rsid w:val="00C17F71"/>
    <w:pPr>
      <w:spacing w:before="60" w:after="0"/>
      <w:ind w:firstLine="851"/>
    </w:pPr>
    <w:rPr>
      <w:szCs w:val="20"/>
    </w:rPr>
  </w:style>
  <w:style w:type="paragraph" w:customStyle="1" w:styleId="-">
    <w:name w:val="Контракт-пункт"/>
    <w:basedOn w:val="a"/>
    <w:rsid w:val="00C17F71"/>
    <w:pPr>
      <w:tabs>
        <w:tab w:val="num" w:pos="851"/>
      </w:tabs>
      <w:spacing w:after="0"/>
      <w:ind w:left="851" w:hanging="851"/>
    </w:pPr>
  </w:style>
  <w:style w:type="paragraph" w:customStyle="1" w:styleId="-0">
    <w:name w:val="Контракт-раздел"/>
    <w:basedOn w:val="a"/>
    <w:next w:val="-"/>
    <w:rsid w:val="00C17F71"/>
    <w:pPr>
      <w:keepNext/>
      <w:tabs>
        <w:tab w:val="num" w:pos="0"/>
        <w:tab w:val="left" w:pos="540"/>
      </w:tabs>
      <w:suppressAutoHyphens/>
      <w:spacing w:before="360" w:after="120"/>
      <w:jc w:val="center"/>
      <w:outlineLvl w:val="3"/>
    </w:pPr>
    <w:rPr>
      <w:b/>
      <w:bCs/>
      <w:caps/>
      <w:smallCaps/>
    </w:rPr>
  </w:style>
  <w:style w:type="character" w:styleId="a8">
    <w:name w:val="page number"/>
    <w:basedOn w:val="a0"/>
    <w:rsid w:val="00C17F71"/>
    <w:rPr>
      <w:rFonts w:ascii="Times New Roman" w:hAnsi="Times New Roman" w:cs="Times New Roman" w:hint="default"/>
    </w:rPr>
  </w:style>
  <w:style w:type="character" w:customStyle="1" w:styleId="a9">
    <w:name w:val="текст"/>
    <w:aliases w:val="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Знак"/>
    <w:basedOn w:val="a0"/>
    <w:rsid w:val="00C17F71"/>
    <w:rPr>
      <w:sz w:val="24"/>
      <w:lang w:val="ru-RU" w:eastAsia="ru-RU" w:bidi="ar-SA"/>
    </w:rPr>
  </w:style>
  <w:style w:type="paragraph" w:styleId="aa">
    <w:name w:val="Normal (Web)"/>
    <w:basedOn w:val="a"/>
    <w:rsid w:val="00C17F71"/>
    <w:pPr>
      <w:spacing w:before="100" w:after="100"/>
      <w:jc w:val="left"/>
    </w:pPr>
    <w:rPr>
      <w:szCs w:val="20"/>
    </w:rPr>
  </w:style>
  <w:style w:type="character" w:customStyle="1" w:styleId="ab">
    <w:name w:val="Знак"/>
    <w:basedOn w:val="a0"/>
    <w:rsid w:val="00C17F71"/>
    <w:rPr>
      <w:rFonts w:ascii="Arial" w:hAnsi="Arial"/>
      <w:b/>
      <w:kern w:val="28"/>
      <w:sz w:val="32"/>
      <w:lang w:val="ru-RU" w:eastAsia="ru-RU" w:bidi="ar-SA"/>
    </w:rPr>
  </w:style>
  <w:style w:type="character" w:customStyle="1" w:styleId="3">
    <w:name w:val="Знак3"/>
    <w:basedOn w:val="a0"/>
    <w:rsid w:val="00C17F71"/>
    <w:rPr>
      <w:noProof/>
      <w:sz w:val="24"/>
      <w:lang w:val="ru-RU" w:eastAsia="ru-RU" w:bidi="ar-SA"/>
    </w:rPr>
  </w:style>
  <w:style w:type="paragraph" w:customStyle="1" w:styleId="ac">
    <w:name w:val="Нормальный"/>
    <w:rsid w:val="00C17F71"/>
    <w:rPr>
      <w:snapToGrid w:val="0"/>
    </w:rPr>
  </w:style>
  <w:style w:type="paragraph" w:customStyle="1" w:styleId="Normal1">
    <w:name w:val="Normal1"/>
    <w:rsid w:val="00C17F71"/>
  </w:style>
  <w:style w:type="paragraph" w:customStyle="1" w:styleId="10">
    <w:name w:val="Обычный1"/>
    <w:rsid w:val="00C17F71"/>
  </w:style>
  <w:style w:type="paragraph" w:styleId="20">
    <w:name w:val="Body Text 2"/>
    <w:basedOn w:val="a"/>
    <w:rsid w:val="00C17F71"/>
    <w:pPr>
      <w:spacing w:after="120" w:line="480" w:lineRule="auto"/>
    </w:pPr>
  </w:style>
  <w:style w:type="paragraph" w:styleId="30">
    <w:name w:val="Body Text Indent 3"/>
    <w:basedOn w:val="a"/>
    <w:rsid w:val="00C17F71"/>
    <w:pPr>
      <w:spacing w:after="120"/>
      <w:ind w:left="283"/>
    </w:pPr>
    <w:rPr>
      <w:sz w:val="16"/>
      <w:szCs w:val="16"/>
    </w:rPr>
  </w:style>
  <w:style w:type="character" w:customStyle="1" w:styleId="11">
    <w:name w:val="Знак1"/>
    <w:basedOn w:val="a0"/>
    <w:locked/>
    <w:rsid w:val="00F50A83"/>
    <w:rPr>
      <w:rFonts w:ascii="Arial" w:hAnsi="Arial" w:cs="Arial"/>
      <w:b/>
      <w:bCs/>
      <w:kern w:val="32"/>
      <w:sz w:val="32"/>
      <w:szCs w:val="32"/>
      <w:lang w:val="ru-RU" w:eastAsia="ru-RU" w:bidi="ar-SA"/>
    </w:rPr>
  </w:style>
  <w:style w:type="paragraph" w:customStyle="1" w:styleId="21">
    <w:name w:val="Основной текст 21"/>
    <w:basedOn w:val="a"/>
    <w:uiPriority w:val="99"/>
    <w:rsid w:val="00C17F71"/>
    <w:pPr>
      <w:widowControl w:val="0"/>
      <w:spacing w:after="0"/>
      <w:ind w:firstLine="709"/>
    </w:pPr>
    <w:rPr>
      <w:sz w:val="28"/>
      <w:szCs w:val="20"/>
    </w:rPr>
  </w:style>
  <w:style w:type="character" w:styleId="ad">
    <w:name w:val="Hyperlink"/>
    <w:basedOn w:val="a0"/>
    <w:rsid w:val="00C17F71"/>
    <w:rPr>
      <w:color w:val="0000FF"/>
      <w:u w:val="single"/>
    </w:rPr>
  </w:style>
  <w:style w:type="paragraph" w:customStyle="1" w:styleId="12">
    <w:name w:val="1"/>
    <w:basedOn w:val="a"/>
    <w:rsid w:val="00C17F71"/>
    <w:pPr>
      <w:spacing w:after="160" w:line="240" w:lineRule="exact"/>
      <w:jc w:val="left"/>
    </w:pPr>
    <w:rPr>
      <w:rFonts w:ascii="Verdana" w:hAnsi="Verdana"/>
      <w:lang w:val="en-US" w:eastAsia="en-US"/>
    </w:rPr>
  </w:style>
  <w:style w:type="paragraph" w:styleId="ae">
    <w:name w:val="header"/>
    <w:basedOn w:val="a"/>
    <w:link w:val="af"/>
    <w:uiPriority w:val="99"/>
    <w:rsid w:val="00C17F71"/>
    <w:pPr>
      <w:tabs>
        <w:tab w:val="center" w:pos="4677"/>
        <w:tab w:val="right" w:pos="9355"/>
      </w:tabs>
    </w:pPr>
  </w:style>
  <w:style w:type="paragraph" w:customStyle="1" w:styleId="22">
    <w:name w:val="Знак2"/>
    <w:basedOn w:val="a"/>
    <w:rsid w:val="00C17F71"/>
    <w:pPr>
      <w:spacing w:after="160" w:line="240" w:lineRule="exact"/>
      <w:jc w:val="left"/>
    </w:pPr>
    <w:rPr>
      <w:rFonts w:ascii="Verdana" w:hAnsi="Verdana"/>
      <w:lang w:val="en-US" w:eastAsia="en-US"/>
    </w:rPr>
  </w:style>
  <w:style w:type="paragraph" w:styleId="af0">
    <w:name w:val="Balloon Text"/>
    <w:basedOn w:val="a"/>
    <w:semiHidden/>
    <w:rsid w:val="00C17F71"/>
    <w:rPr>
      <w:rFonts w:ascii="Tahoma" w:hAnsi="Tahoma" w:cs="Tahoma"/>
      <w:sz w:val="16"/>
      <w:szCs w:val="16"/>
    </w:rPr>
  </w:style>
  <w:style w:type="character" w:styleId="af1">
    <w:name w:val="annotation reference"/>
    <w:basedOn w:val="a0"/>
    <w:rsid w:val="00B935B0"/>
    <w:rPr>
      <w:sz w:val="16"/>
      <w:szCs w:val="16"/>
    </w:rPr>
  </w:style>
  <w:style w:type="paragraph" w:styleId="af2">
    <w:name w:val="annotation text"/>
    <w:basedOn w:val="a"/>
    <w:link w:val="af3"/>
    <w:rsid w:val="00B935B0"/>
    <w:rPr>
      <w:sz w:val="20"/>
      <w:szCs w:val="20"/>
    </w:rPr>
  </w:style>
  <w:style w:type="character" w:customStyle="1" w:styleId="af3">
    <w:name w:val="Текст примечания Знак"/>
    <w:basedOn w:val="a0"/>
    <w:link w:val="af2"/>
    <w:rsid w:val="00B935B0"/>
  </w:style>
  <w:style w:type="paragraph" w:styleId="af4">
    <w:name w:val="annotation subject"/>
    <w:basedOn w:val="af2"/>
    <w:next w:val="af2"/>
    <w:link w:val="af5"/>
    <w:rsid w:val="00B935B0"/>
    <w:rPr>
      <w:b/>
      <w:bCs/>
    </w:rPr>
  </w:style>
  <w:style w:type="character" w:customStyle="1" w:styleId="af5">
    <w:name w:val="Тема примечания Знак"/>
    <w:basedOn w:val="af3"/>
    <w:link w:val="af4"/>
    <w:rsid w:val="00B935B0"/>
    <w:rPr>
      <w:b/>
      <w:bCs/>
    </w:rPr>
  </w:style>
  <w:style w:type="paragraph" w:customStyle="1" w:styleId="ConsPlusNormal">
    <w:name w:val="ConsPlusNormal"/>
    <w:qFormat/>
    <w:rsid w:val="00E168A6"/>
    <w:pPr>
      <w:widowControl w:val="0"/>
      <w:autoSpaceDE w:val="0"/>
      <w:autoSpaceDN w:val="0"/>
      <w:adjustRightInd w:val="0"/>
      <w:ind w:firstLine="720"/>
    </w:pPr>
    <w:rPr>
      <w:rFonts w:ascii="Arial" w:hAnsi="Arial" w:cs="Arial"/>
    </w:rPr>
  </w:style>
  <w:style w:type="character" w:customStyle="1" w:styleId="FontStyle13">
    <w:name w:val="Font Style13"/>
    <w:basedOn w:val="a0"/>
    <w:uiPriority w:val="99"/>
    <w:rsid w:val="00321059"/>
    <w:rPr>
      <w:rFonts w:ascii="Times New Roman" w:hAnsi="Times New Roman" w:cs="Times New Roman"/>
      <w:sz w:val="26"/>
      <w:szCs w:val="26"/>
    </w:rPr>
  </w:style>
  <w:style w:type="paragraph" w:styleId="af6">
    <w:name w:val="footnote text"/>
    <w:basedOn w:val="a"/>
    <w:link w:val="af7"/>
    <w:rsid w:val="00D71DE9"/>
    <w:pPr>
      <w:spacing w:after="0"/>
      <w:jc w:val="left"/>
    </w:pPr>
    <w:rPr>
      <w:sz w:val="20"/>
      <w:szCs w:val="20"/>
    </w:rPr>
  </w:style>
  <w:style w:type="character" w:customStyle="1" w:styleId="af7">
    <w:name w:val="Текст сноски Знак"/>
    <w:basedOn w:val="a0"/>
    <w:link w:val="af6"/>
    <w:rsid w:val="00D71DE9"/>
  </w:style>
  <w:style w:type="paragraph" w:styleId="af8">
    <w:name w:val="List Paragraph"/>
    <w:basedOn w:val="a"/>
    <w:uiPriority w:val="34"/>
    <w:qFormat/>
    <w:rsid w:val="008E128C"/>
    <w:pPr>
      <w:ind w:left="720"/>
      <w:contextualSpacing/>
    </w:pPr>
  </w:style>
  <w:style w:type="paragraph" w:customStyle="1" w:styleId="ConsPlusNonformat">
    <w:name w:val="ConsPlusNonformat"/>
    <w:rsid w:val="00086C97"/>
    <w:pPr>
      <w:widowControl w:val="0"/>
      <w:autoSpaceDE w:val="0"/>
      <w:autoSpaceDN w:val="0"/>
      <w:adjustRightInd w:val="0"/>
    </w:pPr>
    <w:rPr>
      <w:rFonts w:ascii="Courier New" w:hAnsi="Courier New" w:cs="Courier New"/>
    </w:rPr>
  </w:style>
  <w:style w:type="paragraph" w:customStyle="1" w:styleId="Style6">
    <w:name w:val="Style6"/>
    <w:basedOn w:val="a"/>
    <w:rsid w:val="00255F82"/>
    <w:pPr>
      <w:widowControl w:val="0"/>
      <w:autoSpaceDE w:val="0"/>
      <w:autoSpaceDN w:val="0"/>
      <w:adjustRightInd w:val="0"/>
      <w:spacing w:after="0" w:line="326" w:lineRule="exact"/>
      <w:ind w:firstLine="245"/>
      <w:jc w:val="left"/>
    </w:pPr>
  </w:style>
  <w:style w:type="paragraph" w:customStyle="1" w:styleId="-1">
    <w:name w:val="Контракт-подпункт"/>
    <w:basedOn w:val="a"/>
    <w:rsid w:val="002A64C9"/>
    <w:pPr>
      <w:tabs>
        <w:tab w:val="num" w:pos="851"/>
      </w:tabs>
      <w:spacing w:after="0"/>
      <w:ind w:left="851" w:hanging="851"/>
    </w:pPr>
  </w:style>
  <w:style w:type="paragraph" w:customStyle="1" w:styleId="-2">
    <w:name w:val="Контракт-подподпункт"/>
    <w:basedOn w:val="a"/>
    <w:rsid w:val="002A64C9"/>
    <w:pPr>
      <w:tabs>
        <w:tab w:val="num" w:pos="1418"/>
      </w:tabs>
      <w:spacing w:after="0"/>
      <w:ind w:left="1418" w:hanging="567"/>
    </w:pPr>
  </w:style>
  <w:style w:type="paragraph" w:styleId="af9">
    <w:name w:val="Body Text"/>
    <w:basedOn w:val="a"/>
    <w:link w:val="afa"/>
    <w:rsid w:val="00740F3A"/>
    <w:pPr>
      <w:spacing w:after="120"/>
    </w:pPr>
  </w:style>
  <w:style w:type="character" w:customStyle="1" w:styleId="afa">
    <w:name w:val="Основной текст Знак"/>
    <w:basedOn w:val="a0"/>
    <w:link w:val="af9"/>
    <w:rsid w:val="00740F3A"/>
    <w:rPr>
      <w:sz w:val="24"/>
      <w:szCs w:val="24"/>
    </w:rPr>
  </w:style>
  <w:style w:type="character" w:customStyle="1" w:styleId="FontStyle84">
    <w:name w:val="Font Style84"/>
    <w:basedOn w:val="a0"/>
    <w:uiPriority w:val="99"/>
    <w:rsid w:val="000E1BC4"/>
    <w:rPr>
      <w:rFonts w:ascii="Times New Roman" w:hAnsi="Times New Roman" w:cs="Times New Roman"/>
      <w:color w:val="000000"/>
      <w:sz w:val="26"/>
      <w:szCs w:val="26"/>
    </w:rPr>
  </w:style>
  <w:style w:type="paragraph" w:styleId="23">
    <w:name w:val="Body Text Indent 2"/>
    <w:basedOn w:val="a"/>
    <w:link w:val="24"/>
    <w:rsid w:val="000E1BC4"/>
    <w:pPr>
      <w:spacing w:after="120" w:line="480" w:lineRule="auto"/>
      <w:ind w:left="283"/>
    </w:pPr>
  </w:style>
  <w:style w:type="character" w:customStyle="1" w:styleId="24">
    <w:name w:val="Основной текст с отступом 2 Знак"/>
    <w:basedOn w:val="a0"/>
    <w:link w:val="23"/>
    <w:rsid w:val="000E1BC4"/>
    <w:rPr>
      <w:sz w:val="24"/>
      <w:szCs w:val="24"/>
    </w:rPr>
  </w:style>
  <w:style w:type="table" w:styleId="afb">
    <w:name w:val="Table Grid"/>
    <w:basedOn w:val="a1"/>
    <w:uiPriority w:val="59"/>
    <w:rsid w:val="00EC4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uiPriority w:val="99"/>
    <w:rsid w:val="00EC4D90"/>
    <w:rPr>
      <w:rFonts w:ascii="Times New Roman" w:hAnsi="Times New Roman"/>
      <w:b/>
      <w:color w:val="000000"/>
      <w:sz w:val="24"/>
    </w:rPr>
  </w:style>
  <w:style w:type="paragraph" w:customStyle="1" w:styleId="Style24">
    <w:name w:val="Style24"/>
    <w:basedOn w:val="a"/>
    <w:uiPriority w:val="99"/>
    <w:rsid w:val="00EC4D90"/>
    <w:pPr>
      <w:widowControl w:val="0"/>
      <w:autoSpaceDE w:val="0"/>
      <w:autoSpaceDN w:val="0"/>
      <w:adjustRightInd w:val="0"/>
      <w:spacing w:after="0" w:line="278" w:lineRule="exact"/>
      <w:ind w:firstLine="514"/>
      <w:jc w:val="left"/>
    </w:pPr>
  </w:style>
  <w:style w:type="paragraph" w:customStyle="1" w:styleId="Style25">
    <w:name w:val="Style25"/>
    <w:basedOn w:val="a"/>
    <w:uiPriority w:val="99"/>
    <w:rsid w:val="00EC4D90"/>
    <w:pPr>
      <w:widowControl w:val="0"/>
      <w:autoSpaceDE w:val="0"/>
      <w:autoSpaceDN w:val="0"/>
      <w:adjustRightInd w:val="0"/>
      <w:spacing w:after="0" w:line="278" w:lineRule="exact"/>
      <w:jc w:val="center"/>
    </w:pPr>
  </w:style>
  <w:style w:type="paragraph" w:customStyle="1" w:styleId="Style26">
    <w:name w:val="Style26"/>
    <w:basedOn w:val="a"/>
    <w:uiPriority w:val="99"/>
    <w:rsid w:val="00EC4D90"/>
    <w:pPr>
      <w:widowControl w:val="0"/>
      <w:autoSpaceDE w:val="0"/>
      <w:autoSpaceDN w:val="0"/>
      <w:adjustRightInd w:val="0"/>
      <w:spacing w:after="0" w:line="278" w:lineRule="exact"/>
      <w:jc w:val="right"/>
    </w:pPr>
  </w:style>
  <w:style w:type="paragraph" w:customStyle="1" w:styleId="Style77">
    <w:name w:val="Style77"/>
    <w:basedOn w:val="a"/>
    <w:uiPriority w:val="99"/>
    <w:rsid w:val="00EC4D90"/>
    <w:pPr>
      <w:widowControl w:val="0"/>
      <w:autoSpaceDE w:val="0"/>
      <w:autoSpaceDN w:val="0"/>
      <w:adjustRightInd w:val="0"/>
      <w:spacing w:after="0"/>
      <w:jc w:val="left"/>
    </w:pPr>
  </w:style>
  <w:style w:type="character" w:customStyle="1" w:styleId="FontStyle129">
    <w:name w:val="Font Style129"/>
    <w:uiPriority w:val="99"/>
    <w:rsid w:val="00EC4D90"/>
    <w:rPr>
      <w:rFonts w:ascii="Times New Roman" w:hAnsi="Times New Roman"/>
      <w:color w:val="000000"/>
      <w:sz w:val="24"/>
    </w:rPr>
  </w:style>
  <w:style w:type="character" w:customStyle="1" w:styleId="FontStyle162">
    <w:name w:val="Font Style162"/>
    <w:uiPriority w:val="99"/>
    <w:rsid w:val="00EC4D90"/>
    <w:rPr>
      <w:rFonts w:ascii="Times New Roman" w:hAnsi="Times New Roman"/>
      <w:i/>
      <w:color w:val="000000"/>
      <w:sz w:val="24"/>
    </w:rPr>
  </w:style>
  <w:style w:type="paragraph" w:customStyle="1" w:styleId="Style4">
    <w:name w:val="Style4"/>
    <w:basedOn w:val="a"/>
    <w:uiPriority w:val="99"/>
    <w:rsid w:val="00EC4D90"/>
    <w:pPr>
      <w:widowControl w:val="0"/>
      <w:autoSpaceDE w:val="0"/>
      <w:autoSpaceDN w:val="0"/>
      <w:adjustRightInd w:val="0"/>
      <w:spacing w:after="0"/>
      <w:jc w:val="center"/>
    </w:pPr>
  </w:style>
  <w:style w:type="paragraph" w:customStyle="1" w:styleId="Style81">
    <w:name w:val="Style81"/>
    <w:basedOn w:val="a"/>
    <w:uiPriority w:val="99"/>
    <w:rsid w:val="00EC4D90"/>
    <w:pPr>
      <w:widowControl w:val="0"/>
      <w:autoSpaceDE w:val="0"/>
      <w:autoSpaceDN w:val="0"/>
      <w:adjustRightInd w:val="0"/>
      <w:spacing w:after="0"/>
      <w:jc w:val="left"/>
    </w:pPr>
  </w:style>
  <w:style w:type="paragraph" w:customStyle="1" w:styleId="Style105">
    <w:name w:val="Style105"/>
    <w:basedOn w:val="a"/>
    <w:uiPriority w:val="99"/>
    <w:rsid w:val="00EC4D90"/>
    <w:pPr>
      <w:widowControl w:val="0"/>
      <w:autoSpaceDE w:val="0"/>
      <w:autoSpaceDN w:val="0"/>
      <w:adjustRightInd w:val="0"/>
      <w:spacing w:after="0" w:line="278" w:lineRule="exact"/>
      <w:ind w:firstLine="250"/>
      <w:jc w:val="left"/>
    </w:pPr>
  </w:style>
  <w:style w:type="paragraph" w:customStyle="1" w:styleId="Style29">
    <w:name w:val="Style29"/>
    <w:basedOn w:val="a"/>
    <w:uiPriority w:val="99"/>
    <w:rsid w:val="00EC4D90"/>
    <w:pPr>
      <w:widowControl w:val="0"/>
      <w:autoSpaceDE w:val="0"/>
      <w:autoSpaceDN w:val="0"/>
      <w:adjustRightInd w:val="0"/>
      <w:spacing w:after="0"/>
      <w:jc w:val="left"/>
    </w:pPr>
  </w:style>
  <w:style w:type="paragraph" w:customStyle="1" w:styleId="Style34">
    <w:name w:val="Style34"/>
    <w:basedOn w:val="a"/>
    <w:uiPriority w:val="99"/>
    <w:rsid w:val="00EC4D90"/>
    <w:pPr>
      <w:widowControl w:val="0"/>
      <w:autoSpaceDE w:val="0"/>
      <w:autoSpaceDN w:val="0"/>
      <w:adjustRightInd w:val="0"/>
      <w:spacing w:after="0" w:line="278" w:lineRule="exact"/>
      <w:ind w:firstLine="168"/>
      <w:jc w:val="left"/>
    </w:pPr>
  </w:style>
  <w:style w:type="paragraph" w:customStyle="1" w:styleId="Style62">
    <w:name w:val="Style62"/>
    <w:basedOn w:val="a"/>
    <w:uiPriority w:val="99"/>
    <w:rsid w:val="00EC4D90"/>
    <w:pPr>
      <w:widowControl w:val="0"/>
      <w:autoSpaceDE w:val="0"/>
      <w:autoSpaceDN w:val="0"/>
      <w:adjustRightInd w:val="0"/>
      <w:spacing w:after="0"/>
      <w:jc w:val="center"/>
    </w:pPr>
  </w:style>
  <w:style w:type="character" w:customStyle="1" w:styleId="FontStyle139">
    <w:name w:val="Font Style139"/>
    <w:uiPriority w:val="99"/>
    <w:rsid w:val="00EC4D90"/>
    <w:rPr>
      <w:rFonts w:ascii="Times New Roman" w:hAnsi="Times New Roman"/>
      <w:b/>
      <w:color w:val="000000"/>
      <w:sz w:val="22"/>
    </w:rPr>
  </w:style>
  <w:style w:type="character" w:customStyle="1" w:styleId="af">
    <w:name w:val="Верхний колонтитул Знак"/>
    <w:basedOn w:val="a0"/>
    <w:link w:val="ae"/>
    <w:uiPriority w:val="99"/>
    <w:rsid w:val="00014584"/>
    <w:rPr>
      <w:sz w:val="24"/>
      <w:szCs w:val="24"/>
    </w:rPr>
  </w:style>
  <w:style w:type="paragraph" w:customStyle="1" w:styleId="PP">
    <w:name w:val="PP"/>
    <w:basedOn w:val="a"/>
    <w:rsid w:val="00B476D9"/>
    <w:pPr>
      <w:spacing w:after="120"/>
      <w:ind w:firstLine="709"/>
    </w:pPr>
    <w:rPr>
      <w:szCs w:val="20"/>
      <w:lang w:val="en-US" w:eastAsia="en-US"/>
    </w:rPr>
  </w:style>
  <w:style w:type="paragraph" w:customStyle="1" w:styleId="13">
    <w:name w:val="Основной текст1"/>
    <w:basedOn w:val="a"/>
    <w:rsid w:val="00374720"/>
    <w:pPr>
      <w:suppressAutoHyphens/>
      <w:spacing w:after="0"/>
      <w:ind w:firstLine="567"/>
    </w:pPr>
    <w:rPr>
      <w:rFonts w:ascii="Arial" w:hAnsi="Arial"/>
      <w:color w:val="000000"/>
      <w:szCs w:val="20"/>
      <w:lang w:eastAsia="ar-SA"/>
    </w:rPr>
  </w:style>
  <w:style w:type="paragraph" w:styleId="31">
    <w:name w:val="Body Text 3"/>
    <w:basedOn w:val="a"/>
    <w:link w:val="32"/>
    <w:rsid w:val="006779FD"/>
    <w:pPr>
      <w:spacing w:after="120"/>
    </w:pPr>
    <w:rPr>
      <w:sz w:val="16"/>
      <w:szCs w:val="16"/>
    </w:rPr>
  </w:style>
  <w:style w:type="character" w:customStyle="1" w:styleId="32">
    <w:name w:val="Основной текст 3 Знак"/>
    <w:basedOn w:val="a0"/>
    <w:link w:val="31"/>
    <w:rsid w:val="006779FD"/>
    <w:rPr>
      <w:sz w:val="16"/>
      <w:szCs w:val="16"/>
    </w:rPr>
  </w:style>
  <w:style w:type="character" w:customStyle="1" w:styleId="a6">
    <w:name w:val="Название Знак"/>
    <w:link w:val="a5"/>
    <w:rsid w:val="00E638D2"/>
    <w:rPr>
      <w:rFonts w:ascii="Arial" w:hAnsi="Arial"/>
      <w:b/>
      <w:kern w:val="28"/>
      <w:sz w:val="32"/>
    </w:rPr>
  </w:style>
  <w:style w:type="character" w:customStyle="1" w:styleId="a4">
    <w:name w:val="Нижний колонтитул Знак"/>
    <w:basedOn w:val="a0"/>
    <w:link w:val="a3"/>
    <w:uiPriority w:val="99"/>
    <w:rsid w:val="008D65F4"/>
    <w:rPr>
      <w:noProof/>
      <w:sz w:val="24"/>
    </w:rPr>
  </w:style>
  <w:style w:type="paragraph" w:styleId="afc">
    <w:name w:val="No Spacing"/>
    <w:uiPriority w:val="1"/>
    <w:qFormat/>
    <w:rsid w:val="00BA27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0633">
      <w:bodyDiv w:val="1"/>
      <w:marLeft w:val="0"/>
      <w:marRight w:val="0"/>
      <w:marTop w:val="0"/>
      <w:marBottom w:val="0"/>
      <w:divBdr>
        <w:top w:val="none" w:sz="0" w:space="0" w:color="auto"/>
        <w:left w:val="none" w:sz="0" w:space="0" w:color="auto"/>
        <w:bottom w:val="none" w:sz="0" w:space="0" w:color="auto"/>
        <w:right w:val="none" w:sz="0" w:space="0" w:color="auto"/>
      </w:divBdr>
    </w:div>
    <w:div w:id="19368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21024AEE34C4C9E0A7F38B01CB692592A64EF0700DEBCF88BC8B7AAD2BA5B229E7A7A16F603FEB1DL1F3Q" TargetMode="External"/><Relationship Id="rId18" Type="http://schemas.openxmlformats.org/officeDocument/2006/relationships/hyperlink" Target="consultantplus://offline/ref=F0E06AF79A831835FCF410A527F0CE8C023A9D7519474AD55828AF64030327090F704FEE1C42D1DDo561P" TargetMode="External"/><Relationship Id="rId26" Type="http://schemas.openxmlformats.org/officeDocument/2006/relationships/hyperlink" Target="file:///D:\Martynenko%20Rosatom\&#1043;&#1054;&#1047;%20&#1086;&#1073;&#1097;&#1080;&#1077;%20&#1076;&#1086;&#1082;&#1091;&#1084;&#1077;&#1085;&#1090;&#1099;\&#1050;&#1072;&#1083;&#1100;&#1082;&#1091;&#1083;&#1103;&#1094;&#1080;&#1103;%20&#1094;&#1077;&#1085;&#1099;%20(&#1089;&#1086;&#1089;&#1090;&#1072;&#1074;%20&#1079;&#1072;&#1090;&#1088;&#1072;&#1090;)%20&#1087;&#1086;%20&#1056;&#1044;.xls"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EB786F223BACB710E916C161EBA8664D8F4C251A19734385E34F67564FaBFFO" TargetMode="External"/><Relationship Id="rId17" Type="http://schemas.openxmlformats.org/officeDocument/2006/relationships/hyperlink" Target="consultantplus://offline/ref=F0E06AF79A831835FCF410A527F0CE8C023A9D7519474AD55828AF64030327090F704FEE1C42D1DEo56FP" TargetMode="External"/><Relationship Id="rId25" Type="http://schemas.openxmlformats.org/officeDocument/2006/relationships/hyperlink" Target="file:///D:\Martynenko%20Rosatom\&#1043;&#1054;&#1047;%20&#1086;&#1073;&#1097;&#1080;&#1077;%20&#1076;&#1086;&#1082;&#1091;&#1084;&#1077;&#1085;&#1090;&#1099;\&#1050;&#1072;&#1083;&#1100;&#1082;&#1091;&#1083;&#1103;&#1094;&#1080;&#1103;%20&#1094;&#1077;&#1085;&#1099;%20(&#1089;&#1086;&#1089;&#1090;&#1072;&#1074;%20&#1079;&#1072;&#1090;&#1088;&#1072;&#1090;)%20&#1087;&#1086;%20&#1056;&#1044;.x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1024AEE34C4C9E0A7F38B01CB692592A64EF0700DEBCF88BC8B7AAD2BA5B229E7A7A16F603FEB14L1FDQ" TargetMode="External"/><Relationship Id="rId20" Type="http://schemas.openxmlformats.org/officeDocument/2006/relationships/hyperlink" Target="consultantplus://offline/ref=F0E06AF79A831835FCF410A527F0CE8C023A9D7519474AD55828AF64030327090F704FEE1C42D1D7o561P" TargetMode="External"/><Relationship Id="rId29" Type="http://schemas.openxmlformats.org/officeDocument/2006/relationships/hyperlink" Target="file:///D:\Martynenko%20Rosatom\&#1043;&#1054;&#1047;%20&#1086;&#1073;&#1097;&#1080;&#1077;%20&#1076;&#1086;&#1082;&#1091;&#1084;&#1077;&#1085;&#1090;&#1099;\&#1050;&#1072;&#1083;&#1100;&#1082;&#1091;&#1083;&#1103;&#1094;&#1080;&#1103;%20&#1094;&#1077;&#1085;&#1099;%20(&#1089;&#1086;&#1089;&#1090;&#1072;&#1074;%20&#1079;&#1072;&#1090;&#1088;&#1072;&#1090;)%20&#1087;&#1086;%20&#1056;&#1044;.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EB786F223BACB710E916C161EBA8664D8F4C251A19734385E34F67564FBF7DFE6DA3F6CA002D9A8CaBFDO" TargetMode="External"/><Relationship Id="rId24" Type="http://schemas.openxmlformats.org/officeDocument/2006/relationships/header" Target="header2.xml"/><Relationship Id="rId32"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consultantplus://offline/ref=21024AEE34C4C9E0A7F38B01CB692592A64EF0700DEBCF88BC8B7AAD2BA5B229E7A7A16F603FEB14L1FAQ" TargetMode="External"/><Relationship Id="rId23" Type="http://schemas.openxmlformats.org/officeDocument/2006/relationships/footer" Target="footer2.xml"/><Relationship Id="rId28" Type="http://schemas.openxmlformats.org/officeDocument/2006/relationships/hyperlink" Target="file:///D:\Martynenko%20Rosatom\&#1043;&#1054;&#1047;%20&#1086;&#1073;&#1097;&#1080;&#1077;%20&#1076;&#1086;&#1082;&#1091;&#1084;&#1077;&#1085;&#1090;&#1099;\&#1050;&#1072;&#1083;&#1100;&#1082;&#1091;&#1083;&#1103;&#1094;&#1080;&#1103;%20&#1094;&#1077;&#1085;&#1099;%20(&#1089;&#1086;&#1089;&#1090;&#1072;&#1074;%20&#1079;&#1072;&#1090;&#1088;&#1072;&#1090;)%20&#1087;&#1086;%20&#1056;&#1044;.xls" TargetMode="External"/><Relationship Id="rId10" Type="http://schemas.openxmlformats.org/officeDocument/2006/relationships/hyperlink" Target="consultantplus://offline/ref=0D669DFC8C18E0788DDEFD456EF064BADAEA5448251C0C4E0B5DC9E006CE0C1BE5332D2CA277D98FzCSAH" TargetMode="External"/><Relationship Id="rId19" Type="http://schemas.openxmlformats.org/officeDocument/2006/relationships/hyperlink" Target="consultantplus://offline/ref=F0E06AF79A831835FCF410A527F0CE8C023A9D7519474AD55828AF64030327090F704FEE1C42D1D7o566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21024AEE34C4C9E0A7F38B01CB692592A64EF0700DEBCF88BC8B7AAD2BA5B229E7A7A16F603FEB1EL1FDQ" TargetMode="External"/><Relationship Id="rId22" Type="http://schemas.openxmlformats.org/officeDocument/2006/relationships/footer" Target="footer1.xml"/><Relationship Id="rId27" Type="http://schemas.openxmlformats.org/officeDocument/2006/relationships/hyperlink" Target="file:///D:\Martynenko%20Rosatom\&#1043;&#1054;&#1047;%20&#1086;&#1073;&#1097;&#1080;&#1077;%20&#1076;&#1086;&#1082;&#1091;&#1084;&#1077;&#1085;&#1090;&#1099;\&#1050;&#1072;&#1083;&#1100;&#1082;&#1091;&#1083;&#1103;&#1094;&#1080;&#1103;%20&#1094;&#1077;&#1085;&#1099;%20(&#1089;&#1086;&#1089;&#1090;&#1072;&#1074;%20&#1079;&#1072;&#1090;&#1088;&#1072;&#1090;)%20&#1087;&#1086;%20&#1056;&#1044;.xls"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B3E4-8B83-4133-A3A0-D01C5FFD49B1}">
  <ds:schemaRefs>
    <ds:schemaRef ds:uri="http://schemas.openxmlformats.org/officeDocument/2006/bibliography"/>
  </ds:schemaRefs>
</ds:datastoreItem>
</file>

<file path=customXml/itemProps2.xml><?xml version="1.0" encoding="utf-8"?>
<ds:datastoreItem xmlns:ds="http://schemas.openxmlformats.org/officeDocument/2006/customXml" ds:itemID="{511C1820-0518-410D-ACFB-CFB42B63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18291</Words>
  <Characters>104259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№_____________</vt:lpstr>
    </vt:vector>
  </TitlesOfParts>
  <Company>srznerpa</Company>
  <LinksUpToDate>false</LinksUpToDate>
  <CharactersWithSpaces>122306</CharactersWithSpaces>
  <SharedDoc>false</SharedDoc>
  <HLinks>
    <vt:vector size="6" baseType="variant">
      <vt:variant>
        <vt:i4>4915258</vt:i4>
      </vt:variant>
      <vt:variant>
        <vt:i4>0</vt:i4>
      </vt:variant>
      <vt:variant>
        <vt:i4>0</vt:i4>
      </vt:variant>
      <vt:variant>
        <vt:i4>5</vt:i4>
      </vt:variant>
      <vt:variant>
        <vt:lpwstr>mailto:nerpa@com.mels.ru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№_____________</dc:title>
  <dc:creator>Sirotkin</dc:creator>
  <cp:lastModifiedBy>Любарский Денис Артурович</cp:lastModifiedBy>
  <cp:revision>2</cp:revision>
  <cp:lastPrinted>2018-01-11T14:52:00Z</cp:lastPrinted>
  <dcterms:created xsi:type="dcterms:W3CDTF">2018-09-18T12:16:00Z</dcterms:created>
  <dcterms:modified xsi:type="dcterms:W3CDTF">2018-09-18T12:16:00Z</dcterms:modified>
</cp:coreProperties>
</file>