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AA" w:rsidRDefault="00FB3AAA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4365" w:rsidRDefault="00324365" w:rsidP="00324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916" w:rsidRPr="008E3916" w:rsidRDefault="008E3916" w:rsidP="00324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59" w:rsidRPr="00F40BB4" w:rsidRDefault="00324365" w:rsidP="00525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BB4">
        <w:rPr>
          <w:rFonts w:ascii="Times New Roman" w:hAnsi="Times New Roman"/>
          <w:b/>
          <w:sz w:val="28"/>
          <w:szCs w:val="28"/>
        </w:rPr>
        <w:t xml:space="preserve">О </w:t>
      </w:r>
      <w:r w:rsidR="0002082C" w:rsidRPr="00F40BB4">
        <w:rPr>
          <w:rFonts w:ascii="Times New Roman" w:hAnsi="Times New Roman"/>
          <w:b/>
          <w:sz w:val="28"/>
          <w:szCs w:val="28"/>
        </w:rPr>
        <w:t>внесении изменений</w:t>
      </w:r>
      <w:r w:rsidR="0002082C" w:rsidRPr="00F40BB4">
        <w:rPr>
          <w:rFonts w:ascii="Times New Roman" w:hAnsi="Times New Roman"/>
          <w:b/>
          <w:sz w:val="28"/>
          <w:szCs w:val="28"/>
        </w:rPr>
        <w:br/>
      </w:r>
      <w:r w:rsidR="00DC6C02" w:rsidRPr="00F40BB4">
        <w:rPr>
          <w:rFonts w:ascii="Times New Roman" w:hAnsi="Times New Roman"/>
          <w:b/>
          <w:sz w:val="28"/>
          <w:szCs w:val="28"/>
        </w:rPr>
        <w:t xml:space="preserve">в </w:t>
      </w:r>
      <w:r w:rsidR="00525859" w:rsidRPr="00F40BB4">
        <w:rPr>
          <w:rFonts w:ascii="Times New Roman" w:hAnsi="Times New Roman"/>
          <w:b/>
          <w:sz w:val="28"/>
          <w:szCs w:val="28"/>
        </w:rPr>
        <w:t xml:space="preserve">Типовой контракт на поставку лекарственных препаратов для медицинского применения, утвержденный приказом Министерства здравоохранения от 26 октября 2017 г. № 870н </w:t>
      </w:r>
    </w:p>
    <w:p w:rsidR="0002082C" w:rsidRPr="00F40BB4" w:rsidRDefault="0002082C" w:rsidP="00525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52" w:rsidRPr="00F40BB4" w:rsidRDefault="00FD6552" w:rsidP="00FD6552">
      <w:pPr>
        <w:spacing w:line="312" w:lineRule="auto"/>
        <w:ind w:firstLine="709"/>
        <w:jc w:val="both"/>
        <w:rPr>
          <w:rFonts w:ascii="Times New Roman" w:hAnsi="Times New Roman"/>
          <w:spacing w:val="70"/>
          <w:sz w:val="28"/>
          <w:szCs w:val="20"/>
        </w:rPr>
      </w:pPr>
    </w:p>
    <w:p w:rsidR="00FD6552" w:rsidRPr="00F40BB4" w:rsidRDefault="00FD6552" w:rsidP="00FD6552">
      <w:pPr>
        <w:spacing w:line="312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BB4">
        <w:rPr>
          <w:rFonts w:ascii="Times New Roman" w:hAnsi="Times New Roman"/>
          <w:spacing w:val="70"/>
          <w:sz w:val="28"/>
          <w:szCs w:val="20"/>
        </w:rPr>
        <w:t>Приказыва</w:t>
      </w:r>
      <w:r w:rsidRPr="00F40BB4">
        <w:rPr>
          <w:rFonts w:ascii="Times New Roman" w:hAnsi="Times New Roman"/>
          <w:sz w:val="28"/>
          <w:szCs w:val="20"/>
        </w:rPr>
        <w:t>ю:</w:t>
      </w:r>
    </w:p>
    <w:p w:rsidR="00C64DDE" w:rsidRPr="00F40BB4" w:rsidRDefault="00C64DDE" w:rsidP="00C64DD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BB4">
        <w:rPr>
          <w:rFonts w:ascii="Times New Roman" w:hAnsi="Times New Roman"/>
          <w:sz w:val="28"/>
          <w:szCs w:val="20"/>
        </w:rPr>
        <w:t>1. </w:t>
      </w:r>
      <w:r w:rsidR="00E03FE4" w:rsidRPr="00F40BB4">
        <w:rPr>
          <w:rFonts w:ascii="Times New Roman" w:hAnsi="Times New Roman"/>
          <w:sz w:val="28"/>
          <w:szCs w:val="20"/>
        </w:rPr>
        <w:t>В</w:t>
      </w:r>
      <w:r w:rsidR="00DC6C02" w:rsidRPr="00F40BB4">
        <w:rPr>
          <w:rFonts w:ascii="Times New Roman" w:hAnsi="Times New Roman"/>
          <w:sz w:val="28"/>
          <w:szCs w:val="20"/>
        </w:rPr>
        <w:t>нести изменения</w:t>
      </w:r>
      <w:r w:rsidR="00F00817" w:rsidRPr="00F40BB4">
        <w:rPr>
          <w:rFonts w:ascii="Times New Roman" w:hAnsi="Times New Roman"/>
          <w:sz w:val="28"/>
          <w:szCs w:val="20"/>
        </w:rPr>
        <w:t xml:space="preserve"> </w:t>
      </w:r>
      <w:r w:rsidR="008219CF" w:rsidRPr="00F40BB4">
        <w:rPr>
          <w:rFonts w:ascii="Times New Roman" w:hAnsi="Times New Roman"/>
          <w:sz w:val="28"/>
          <w:szCs w:val="20"/>
        </w:rPr>
        <w:t xml:space="preserve">в Типовой контракт на поставку лекарственных препаратов для медицинского применения, утвержденный приказом Министерства здравоохранения от 26 октября 2017 г. № 870н </w:t>
      </w:r>
      <w:r w:rsidR="00282587" w:rsidRPr="00F40BB4">
        <w:rPr>
          <w:rFonts w:ascii="Times New Roman" w:hAnsi="Times New Roman"/>
          <w:sz w:val="28"/>
          <w:szCs w:val="20"/>
        </w:rPr>
        <w:t>(зарегистрирован Министерством юстиции Российской Федерации 7 декабря 2017 г., регистрационный № 49149</w:t>
      </w:r>
      <w:r w:rsidR="00FD6552" w:rsidRPr="00F40BB4">
        <w:rPr>
          <w:rFonts w:ascii="Times New Roman" w:hAnsi="Times New Roman"/>
          <w:sz w:val="28"/>
          <w:szCs w:val="20"/>
        </w:rPr>
        <w:t>)</w:t>
      </w:r>
      <w:r w:rsidR="009D74FD" w:rsidRPr="00F40BB4">
        <w:rPr>
          <w:rFonts w:ascii="Times New Roman" w:hAnsi="Times New Roman"/>
          <w:sz w:val="28"/>
          <w:szCs w:val="20"/>
        </w:rPr>
        <w:t>,</w:t>
      </w:r>
      <w:r w:rsidR="00282587" w:rsidRPr="00F40BB4">
        <w:rPr>
          <w:rFonts w:ascii="Times New Roman" w:hAnsi="Times New Roman"/>
          <w:sz w:val="28"/>
          <w:szCs w:val="20"/>
        </w:rPr>
        <w:t xml:space="preserve"> </w:t>
      </w:r>
      <w:r w:rsidR="00785541" w:rsidRPr="00F40BB4">
        <w:rPr>
          <w:rFonts w:ascii="Times New Roman" w:hAnsi="Times New Roman"/>
          <w:sz w:val="28"/>
          <w:szCs w:val="20"/>
        </w:rPr>
        <w:t xml:space="preserve">с изменениями, внесенными приказом Министерства здравоохранения Российской Федерации </w:t>
      </w:r>
      <w:r w:rsidR="00785541" w:rsidRPr="00F40BB4">
        <w:rPr>
          <w:rFonts w:ascii="Times New Roman" w:hAnsi="Times New Roman" w:hint="eastAsia"/>
          <w:sz w:val="28"/>
          <w:szCs w:val="20"/>
        </w:rPr>
        <w:t>от</w:t>
      </w:r>
      <w:r w:rsidR="00785541" w:rsidRPr="00F40BB4">
        <w:rPr>
          <w:rFonts w:ascii="Times New Roman" w:hAnsi="Times New Roman"/>
          <w:sz w:val="28"/>
          <w:szCs w:val="20"/>
        </w:rPr>
        <w:t xml:space="preserve"> 19 июня 2018 г. № 367</w:t>
      </w:r>
      <w:r w:rsidR="00785541" w:rsidRPr="00F40BB4">
        <w:rPr>
          <w:rFonts w:ascii="Times New Roman" w:hAnsi="Times New Roman" w:hint="eastAsia"/>
          <w:sz w:val="28"/>
          <w:szCs w:val="20"/>
        </w:rPr>
        <w:t>н</w:t>
      </w:r>
      <w:r w:rsidR="00785541" w:rsidRPr="00F40BB4">
        <w:rPr>
          <w:rFonts w:ascii="Times New Roman" w:hAnsi="Times New Roman"/>
          <w:sz w:val="28"/>
          <w:szCs w:val="20"/>
        </w:rPr>
        <w:t xml:space="preserve"> (зарегистрирован Министерством юстиции Российской Федерации </w:t>
      </w:r>
      <w:r w:rsidR="005066B8" w:rsidRPr="00F40BB4">
        <w:rPr>
          <w:rFonts w:ascii="Times New Roman" w:hAnsi="Times New Roman"/>
          <w:sz w:val="28"/>
          <w:szCs w:val="20"/>
        </w:rPr>
        <w:br/>
      </w:r>
      <w:r w:rsidR="00785541" w:rsidRPr="00F40BB4">
        <w:rPr>
          <w:rFonts w:ascii="Times New Roman" w:hAnsi="Times New Roman"/>
          <w:sz w:val="28"/>
          <w:szCs w:val="20"/>
        </w:rPr>
        <w:t xml:space="preserve">2 августа 2018 г., регистрационный № 51756), </w:t>
      </w:r>
      <w:r w:rsidR="00F95085" w:rsidRPr="00F40BB4">
        <w:rPr>
          <w:rFonts w:ascii="Times New Roman" w:hAnsi="Times New Roman"/>
          <w:sz w:val="28"/>
          <w:szCs w:val="20"/>
        </w:rPr>
        <w:t>согласно приложению</w:t>
      </w:r>
      <w:r w:rsidR="001846F2" w:rsidRPr="00F40BB4">
        <w:rPr>
          <w:rFonts w:ascii="Times New Roman" w:hAnsi="Times New Roman"/>
          <w:sz w:val="28"/>
          <w:szCs w:val="20"/>
        </w:rPr>
        <w:t>.</w:t>
      </w:r>
    </w:p>
    <w:p w:rsidR="001846F2" w:rsidRPr="00F40BB4" w:rsidRDefault="00C64DDE" w:rsidP="00C64DD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BB4">
        <w:rPr>
          <w:rFonts w:ascii="Times New Roman" w:hAnsi="Times New Roman"/>
          <w:sz w:val="28"/>
          <w:szCs w:val="20"/>
        </w:rPr>
        <w:t>2. </w:t>
      </w:r>
      <w:r w:rsidRPr="00F40BB4">
        <w:rPr>
          <w:rFonts w:ascii="Times New Roman" w:hAnsi="Times New Roman" w:hint="eastAsia"/>
          <w:sz w:val="28"/>
          <w:szCs w:val="20"/>
        </w:rPr>
        <w:t>Настоящий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приказ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не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применяется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в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отношении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закупок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товаров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для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обеспечения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государственных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и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муниципальных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нужд</w:t>
      </w:r>
      <w:r w:rsidRPr="00F40BB4">
        <w:rPr>
          <w:rFonts w:ascii="Times New Roman" w:hAnsi="Times New Roman"/>
          <w:sz w:val="28"/>
          <w:szCs w:val="20"/>
        </w:rPr>
        <w:t xml:space="preserve">, </w:t>
      </w:r>
      <w:r w:rsidRPr="00F40BB4">
        <w:rPr>
          <w:rFonts w:ascii="Times New Roman" w:hAnsi="Times New Roman" w:hint="eastAsia"/>
          <w:sz w:val="28"/>
          <w:szCs w:val="20"/>
        </w:rPr>
        <w:t>извещения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/>
          <w:sz w:val="28"/>
          <w:szCs w:val="20"/>
        </w:rPr>
        <w:br/>
      </w:r>
      <w:r w:rsidRPr="00F40BB4">
        <w:rPr>
          <w:rFonts w:ascii="Times New Roman" w:hAnsi="Times New Roman" w:hint="eastAsia"/>
          <w:sz w:val="28"/>
          <w:szCs w:val="20"/>
        </w:rPr>
        <w:t>об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осуществлении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которых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размещены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в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единой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информационной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системе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/>
          <w:sz w:val="28"/>
          <w:szCs w:val="20"/>
        </w:rPr>
        <w:br/>
      </w:r>
      <w:r w:rsidRPr="00F40BB4">
        <w:rPr>
          <w:rFonts w:ascii="Times New Roman" w:hAnsi="Times New Roman" w:hint="eastAsia"/>
          <w:sz w:val="28"/>
          <w:szCs w:val="20"/>
        </w:rPr>
        <w:t>в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сфере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закупок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до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вступления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в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силу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настоящего</w:t>
      </w:r>
      <w:r w:rsidRPr="00F40BB4">
        <w:rPr>
          <w:rFonts w:ascii="Times New Roman" w:hAnsi="Times New Roman"/>
          <w:sz w:val="28"/>
          <w:szCs w:val="20"/>
        </w:rPr>
        <w:t xml:space="preserve"> </w:t>
      </w:r>
      <w:r w:rsidRPr="00F40BB4">
        <w:rPr>
          <w:rFonts w:ascii="Times New Roman" w:hAnsi="Times New Roman" w:hint="eastAsia"/>
          <w:sz w:val="28"/>
          <w:szCs w:val="20"/>
        </w:rPr>
        <w:t>приказа</w:t>
      </w:r>
      <w:r w:rsidRPr="00F40BB4">
        <w:rPr>
          <w:rFonts w:ascii="Times New Roman" w:hAnsi="Times New Roman"/>
          <w:sz w:val="28"/>
          <w:szCs w:val="20"/>
        </w:rPr>
        <w:t>.</w:t>
      </w:r>
    </w:p>
    <w:p w:rsidR="001846F2" w:rsidRPr="00F40BB4" w:rsidRDefault="001846F2" w:rsidP="0018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6F2" w:rsidRPr="00F40BB4" w:rsidRDefault="001846F2" w:rsidP="00184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7FD" w:rsidRPr="00F40BB4" w:rsidRDefault="00B16E76" w:rsidP="007017F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Министр</w:t>
      </w:r>
      <w:r w:rsidRPr="00F40BB4">
        <w:rPr>
          <w:rFonts w:ascii="Times New Roman" w:hAnsi="Times New Roman"/>
          <w:sz w:val="28"/>
          <w:szCs w:val="28"/>
        </w:rPr>
        <w:tab/>
      </w:r>
      <w:r w:rsidR="001846F2" w:rsidRPr="00F40BB4">
        <w:rPr>
          <w:rFonts w:ascii="Times New Roman" w:hAnsi="Times New Roman"/>
          <w:sz w:val="28"/>
          <w:szCs w:val="28"/>
        </w:rPr>
        <w:t>В.И.</w:t>
      </w:r>
      <w:r w:rsidR="006D45B5" w:rsidRPr="00F40BB4">
        <w:rPr>
          <w:rFonts w:ascii="Times New Roman" w:hAnsi="Times New Roman"/>
          <w:sz w:val="28"/>
          <w:szCs w:val="28"/>
        </w:rPr>
        <w:t> </w:t>
      </w:r>
      <w:r w:rsidR="001846F2" w:rsidRPr="00F40BB4">
        <w:rPr>
          <w:rFonts w:ascii="Times New Roman" w:hAnsi="Times New Roman"/>
          <w:sz w:val="28"/>
          <w:szCs w:val="28"/>
        </w:rPr>
        <w:t>Скворцова</w:t>
      </w:r>
      <w:r w:rsidR="00365ED3" w:rsidRPr="00F40BB4">
        <w:rPr>
          <w:rFonts w:ascii="Times New Roman" w:hAnsi="Times New Roman"/>
          <w:sz w:val="28"/>
          <w:szCs w:val="28"/>
        </w:rPr>
        <w:br w:type="page"/>
      </w:r>
    </w:p>
    <w:p w:rsidR="00365ED3" w:rsidRPr="00F40BB4" w:rsidRDefault="00365ED3" w:rsidP="007017F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Приложение </w:t>
      </w:r>
    </w:p>
    <w:p w:rsidR="00365ED3" w:rsidRPr="00F40BB4" w:rsidRDefault="00365ED3" w:rsidP="00365ED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к приказу Министерства здравоохранения</w:t>
      </w:r>
    </w:p>
    <w:p w:rsidR="00365ED3" w:rsidRPr="00F40BB4" w:rsidRDefault="00365ED3" w:rsidP="00365ED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Российской Федерации</w:t>
      </w:r>
    </w:p>
    <w:p w:rsidR="00365ED3" w:rsidRPr="00F40BB4" w:rsidRDefault="00365ED3" w:rsidP="00365ED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от «____» _________ 2019 г. № _____</w:t>
      </w:r>
    </w:p>
    <w:p w:rsidR="00365ED3" w:rsidRPr="00F40BB4" w:rsidRDefault="00365ED3" w:rsidP="00365ED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65ED3" w:rsidRPr="00F40BB4" w:rsidRDefault="00365ED3" w:rsidP="00365E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ED3" w:rsidRPr="00F40BB4" w:rsidRDefault="00365ED3" w:rsidP="00365E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97F89" w:rsidRPr="00F40BB4" w:rsidRDefault="00097F89" w:rsidP="00365E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97F89" w:rsidRPr="00F40BB4" w:rsidRDefault="00097F89" w:rsidP="00365E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ED3" w:rsidRPr="00F40BB4" w:rsidRDefault="00365ED3" w:rsidP="00365ED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ED3" w:rsidRPr="00F40BB4" w:rsidRDefault="00365ED3" w:rsidP="0036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BB4">
        <w:rPr>
          <w:rFonts w:ascii="Times New Roman" w:hAnsi="Times New Roman"/>
          <w:b/>
          <w:sz w:val="28"/>
          <w:szCs w:val="28"/>
        </w:rPr>
        <w:t xml:space="preserve">Изменения, </w:t>
      </w:r>
      <w:r w:rsidR="00384E2D" w:rsidRPr="00F40BB4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F40BB4">
        <w:rPr>
          <w:rFonts w:ascii="Times New Roman" w:hAnsi="Times New Roman"/>
          <w:b/>
          <w:sz w:val="28"/>
          <w:szCs w:val="28"/>
        </w:rPr>
        <w:t>внос</w:t>
      </w:r>
      <w:r w:rsidR="00384E2D" w:rsidRPr="00F40BB4">
        <w:rPr>
          <w:rFonts w:ascii="Times New Roman" w:hAnsi="Times New Roman"/>
          <w:b/>
          <w:sz w:val="28"/>
          <w:szCs w:val="28"/>
        </w:rPr>
        <w:t>ятся</w:t>
      </w:r>
      <w:r w:rsidRPr="00F40BB4">
        <w:rPr>
          <w:rFonts w:ascii="Times New Roman" w:hAnsi="Times New Roman"/>
          <w:b/>
          <w:sz w:val="28"/>
          <w:szCs w:val="28"/>
        </w:rPr>
        <w:t xml:space="preserve"> в </w:t>
      </w:r>
    </w:p>
    <w:p w:rsidR="00365ED3" w:rsidRPr="00F40BB4" w:rsidRDefault="00365ED3" w:rsidP="0036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BB4">
        <w:rPr>
          <w:rFonts w:ascii="Times New Roman" w:hAnsi="Times New Roman"/>
          <w:b/>
          <w:sz w:val="28"/>
          <w:szCs w:val="28"/>
        </w:rPr>
        <w:t xml:space="preserve">Типовой контракт на поставку лекарственных препаратов для медицинского применения, утвержденный приказом Министерства здравоохранения от 26 октября 2017 г. № 870н </w:t>
      </w:r>
    </w:p>
    <w:p w:rsidR="00365ED3" w:rsidRPr="00F40BB4" w:rsidRDefault="00365ED3" w:rsidP="0036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DFA" w:rsidRPr="00F40BB4" w:rsidRDefault="00497DFA" w:rsidP="00365ED3">
      <w:pPr>
        <w:pStyle w:val="a"/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5ED3" w:rsidRPr="00F40BB4" w:rsidRDefault="00497DFA" w:rsidP="006C7766">
      <w:pPr>
        <w:pStyle w:val="a"/>
        <w:tabs>
          <w:tab w:val="left" w:pos="851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1. Раздел 1 </w:t>
      </w:r>
      <w:r w:rsidR="001D4299" w:rsidRPr="00F40BB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65ED3" w:rsidRPr="00F40BB4">
        <w:rPr>
          <w:rFonts w:ascii="Times New Roman" w:hAnsi="Times New Roman"/>
          <w:sz w:val="28"/>
          <w:szCs w:val="28"/>
        </w:rPr>
        <w:t>:</w:t>
      </w:r>
    </w:p>
    <w:p w:rsidR="00A476F8" w:rsidRPr="00F40BB4" w:rsidRDefault="001D4299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«</w:t>
      </w:r>
      <w:r w:rsidR="00A476F8"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="00A476F8"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A476F8"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="00A476F8"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A476F8"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="00A476F8"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A476F8"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="00A476F8" w:rsidRPr="00F40BB4">
        <w:rPr>
          <w:rFonts w:ascii="Times New Roman" w:hAnsi="Times New Roman"/>
          <w:i/>
          <w:sz w:val="28"/>
          <w:szCs w:val="28"/>
        </w:rPr>
        <w:t>: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1.1. 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Контрактом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Поставщик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обязуется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порядке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сроки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предусмотренные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Контрактом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осуществить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поставку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лекарственного</w:t>
      </w:r>
      <w:r w:rsidR="00943B54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ых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препарата</w:t>
      </w:r>
      <w:r w:rsidR="00943B54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ов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для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медицинского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применения</w:t>
      </w:r>
      <w:r w:rsidRPr="00F40BB4">
        <w:rPr>
          <w:rFonts w:ascii="Times New Roman" w:hAnsi="Times New Roman"/>
          <w:sz w:val="28"/>
          <w:szCs w:val="28"/>
        </w:rPr>
        <w:t xml:space="preserve"> ________ &lt;14&gt; (</w:t>
      </w:r>
      <w:r w:rsidRPr="00F40BB4">
        <w:rPr>
          <w:rFonts w:ascii="Times New Roman" w:hAnsi="Times New Roman" w:hint="eastAsia"/>
          <w:sz w:val="28"/>
          <w:szCs w:val="28"/>
        </w:rPr>
        <w:t>код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ОКПД</w:t>
      </w:r>
      <w:r w:rsidRPr="00F40BB4">
        <w:rPr>
          <w:rFonts w:ascii="Times New Roman" w:hAnsi="Times New Roman"/>
          <w:sz w:val="28"/>
          <w:szCs w:val="28"/>
        </w:rPr>
        <w:t> 2 – ________)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– </w:t>
      </w:r>
      <w:r w:rsidRPr="00F40BB4">
        <w:rPr>
          <w:rFonts w:ascii="Times New Roman" w:hAnsi="Times New Roman" w:hint="eastAsia"/>
          <w:sz w:val="28"/>
          <w:szCs w:val="28"/>
        </w:rPr>
        <w:t>Товар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Спецификацией</w:t>
      </w:r>
      <w:r w:rsidRPr="00F40BB4">
        <w:rPr>
          <w:rFonts w:ascii="Times New Roman" w:hAnsi="Times New Roman"/>
          <w:sz w:val="28"/>
          <w:szCs w:val="28"/>
        </w:rPr>
        <w:t xml:space="preserve"> &lt;15&gt;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</w:t>
      </w:r>
      <w:r w:rsidR="00943B54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1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 xml:space="preserve">), </w:t>
      </w:r>
      <w:r w:rsidRPr="00F40BB4">
        <w:rPr>
          <w:rFonts w:ascii="Times New Roman" w:hAnsi="Times New Roman" w:hint="eastAsia"/>
          <w:sz w:val="28"/>
          <w:szCs w:val="28"/>
        </w:rPr>
        <w:t>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Заказчик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обязуется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порядке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сроки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предусмотренные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Контрактом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принять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оплатить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поставленный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</w:t>
      </w:r>
      <w:r w:rsidRPr="00F40BB4">
        <w:rPr>
          <w:rFonts w:ascii="Times New Roman" w:hAnsi="Times New Roman"/>
          <w:sz w:val="28"/>
          <w:szCs w:val="28"/>
        </w:rPr>
        <w:t>.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1.2. </w:t>
      </w:r>
      <w:r w:rsidRPr="00F40BB4">
        <w:rPr>
          <w:rFonts w:ascii="Times New Roman" w:hAnsi="Times New Roman" w:hint="eastAsia"/>
          <w:sz w:val="28"/>
          <w:szCs w:val="28"/>
        </w:rPr>
        <w:t>Номенклатура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его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количество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определяются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Спецификацией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 1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 xml:space="preserve">), </w:t>
      </w:r>
      <w:r w:rsidRPr="00F40BB4">
        <w:rPr>
          <w:rFonts w:ascii="Times New Roman" w:hAnsi="Times New Roman" w:hint="eastAsia"/>
          <w:sz w:val="28"/>
          <w:szCs w:val="28"/>
        </w:rPr>
        <w:t>технические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показатели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7E6877" w:rsidRPr="00F40BB4">
        <w:rPr>
          <w:rFonts w:ascii="Times New Roman" w:hAnsi="Times New Roman"/>
          <w:sz w:val="28"/>
          <w:szCs w:val="28"/>
        </w:rPr>
        <w:t>–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Техническими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характеристиками</w:t>
      </w:r>
      <w:r w:rsidRPr="00F40BB4">
        <w:rPr>
          <w:rFonts w:ascii="Times New Roman" w:hAnsi="Times New Roman"/>
          <w:sz w:val="28"/>
          <w:szCs w:val="28"/>
        </w:rPr>
        <w:t xml:space="preserve"> &lt;16&gt;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2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1.3.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 w:hint="eastAsia"/>
          <w:sz w:val="28"/>
          <w:szCs w:val="28"/>
        </w:rPr>
        <w:t>Поставка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осуществляется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7E6877"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Pr="00F40BB4">
        <w:rPr>
          <w:rFonts w:ascii="Times New Roman" w:hAnsi="Times New Roman"/>
          <w:i/>
          <w:sz w:val="28"/>
          <w:szCs w:val="28"/>
        </w:rPr>
        <w:t>: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разгрузкой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транспортного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средства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или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без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разгрузки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транспортного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средства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Отгрузочной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разнарядкой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Планом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распределения</w:t>
      </w:r>
      <w:r w:rsidRPr="00F40BB4">
        <w:rPr>
          <w:rFonts w:ascii="Times New Roman" w:hAnsi="Times New Roman"/>
          <w:sz w:val="28"/>
          <w:szCs w:val="28"/>
        </w:rPr>
        <w:t>)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3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 xml:space="preserve">) &lt;17&gt;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сроки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определенные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Календарным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планом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4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 xml:space="preserve">),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следующем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порядке</w:t>
      </w:r>
      <w:r w:rsidRPr="00F40BB4">
        <w:rPr>
          <w:rFonts w:ascii="Times New Roman" w:hAnsi="Times New Roman"/>
          <w:sz w:val="28"/>
          <w:szCs w:val="28"/>
        </w:rPr>
        <w:t>: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Pr="00F40BB4">
        <w:rPr>
          <w:rFonts w:ascii="Times New Roman" w:hAnsi="Times New Roman"/>
          <w:i/>
          <w:sz w:val="28"/>
          <w:szCs w:val="28"/>
        </w:rPr>
        <w:t>: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Поставщик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Заказчику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Получателям</w:t>
      </w:r>
      <w:r w:rsidRPr="00F40BB4">
        <w:rPr>
          <w:rFonts w:ascii="Times New Roman" w:hAnsi="Times New Roman"/>
          <w:sz w:val="28"/>
          <w:szCs w:val="28"/>
        </w:rPr>
        <w:t xml:space="preserve"> &lt;17&gt;) ____________ &lt;18&gt; </w:t>
      </w:r>
      <w:r w:rsidRPr="00F40BB4">
        <w:rPr>
          <w:rFonts w:ascii="Times New Roman" w:hAnsi="Times New Roman" w:hint="eastAsia"/>
          <w:sz w:val="28"/>
          <w:szCs w:val="28"/>
        </w:rPr>
        <w:t>по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адресу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ам</w:t>
      </w:r>
      <w:r w:rsidRPr="00F40BB4">
        <w:rPr>
          <w:rFonts w:ascii="Times New Roman" w:hAnsi="Times New Roman"/>
          <w:sz w:val="28"/>
          <w:szCs w:val="28"/>
        </w:rPr>
        <w:t>): ________ &lt;19&gt;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– </w:t>
      </w:r>
      <w:r w:rsidRPr="00F40BB4">
        <w:rPr>
          <w:rFonts w:ascii="Times New Roman" w:hAnsi="Times New Roman" w:hint="eastAsia"/>
          <w:sz w:val="28"/>
          <w:szCs w:val="28"/>
        </w:rPr>
        <w:t>Место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доставки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lastRenderedPageBreak/>
        <w:t>или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Заказчик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Получатели</w:t>
      </w:r>
      <w:r w:rsidRPr="00F40BB4">
        <w:rPr>
          <w:rFonts w:ascii="Times New Roman" w:hAnsi="Times New Roman"/>
          <w:sz w:val="28"/>
          <w:szCs w:val="28"/>
        </w:rPr>
        <w:t xml:space="preserve"> &lt;17&gt;) </w:t>
      </w:r>
      <w:r w:rsidRPr="00F40BB4">
        <w:rPr>
          <w:rFonts w:ascii="Times New Roman" w:hAnsi="Times New Roman" w:hint="eastAsia"/>
          <w:sz w:val="28"/>
          <w:szCs w:val="28"/>
        </w:rPr>
        <w:t>осуществляет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получение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выборку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у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Поставщика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адресу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ам</w:t>
      </w:r>
      <w:r w:rsidRPr="00F40BB4">
        <w:rPr>
          <w:rFonts w:ascii="Times New Roman" w:hAnsi="Times New Roman"/>
          <w:sz w:val="28"/>
          <w:szCs w:val="28"/>
        </w:rPr>
        <w:t>): ______ &lt;19&gt;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– </w:t>
      </w:r>
      <w:r w:rsidRPr="00F40BB4">
        <w:rPr>
          <w:rFonts w:ascii="Times New Roman" w:hAnsi="Times New Roman" w:hint="eastAsia"/>
          <w:sz w:val="28"/>
          <w:szCs w:val="28"/>
        </w:rPr>
        <w:t>Место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получения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7E6877" w:rsidRPr="00F40BB4" w:rsidRDefault="007E6877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>или</w:t>
      </w:r>
    </w:p>
    <w:p w:rsidR="008C182D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1.1.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Контрактом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Поставщик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обязуется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7E6877" w:rsidRPr="00F40BB4">
        <w:rPr>
          <w:rFonts w:ascii="Times New Roman" w:hAnsi="Times New Roman" w:hint="eastAsia"/>
          <w:sz w:val="28"/>
          <w:szCs w:val="28"/>
        </w:rPr>
        <w:t>в</w:t>
      </w:r>
      <w:r w:rsidR="007E6877" w:rsidRPr="00F40BB4">
        <w:rPr>
          <w:rFonts w:ascii="Times New Roman" w:hAnsi="Times New Roman"/>
          <w:sz w:val="28"/>
          <w:szCs w:val="28"/>
        </w:rPr>
        <w:t xml:space="preserve"> </w:t>
      </w:r>
      <w:r w:rsidR="007E6877"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="007E6877" w:rsidRPr="00F40BB4">
        <w:rPr>
          <w:rFonts w:ascii="Times New Roman" w:hAnsi="Times New Roman"/>
          <w:sz w:val="28"/>
          <w:szCs w:val="28"/>
        </w:rPr>
        <w:t xml:space="preserve"> с </w:t>
      </w:r>
      <w:r w:rsidR="000E0C7B" w:rsidRPr="00F40BB4">
        <w:rPr>
          <w:rFonts w:ascii="Times New Roman" w:hAnsi="Times New Roman"/>
          <w:sz w:val="28"/>
          <w:szCs w:val="28"/>
        </w:rPr>
        <w:t xml:space="preserve">Заявкой </w:t>
      </w:r>
      <w:r w:rsidR="000E0C7B" w:rsidRPr="00F40BB4">
        <w:rPr>
          <w:rFonts w:ascii="Times New Roman" w:hAnsi="Times New Roman" w:hint="eastAsia"/>
          <w:sz w:val="28"/>
          <w:szCs w:val="28"/>
        </w:rPr>
        <w:t>о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получении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выборке</w:t>
      </w:r>
      <w:r w:rsidR="000E0C7B" w:rsidRPr="00F40BB4">
        <w:rPr>
          <w:rFonts w:ascii="Times New Roman" w:hAnsi="Times New Roman"/>
          <w:sz w:val="28"/>
          <w:szCs w:val="28"/>
        </w:rPr>
        <w:t xml:space="preserve">) </w:t>
      </w:r>
      <w:r w:rsidR="000E0C7B" w:rsidRPr="00F40BB4">
        <w:rPr>
          <w:rFonts w:ascii="Times New Roman" w:hAnsi="Times New Roman" w:hint="eastAsia"/>
          <w:sz w:val="28"/>
          <w:szCs w:val="28"/>
        </w:rPr>
        <w:t>Товара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0E0C7B" w:rsidRPr="00F40BB4">
        <w:rPr>
          <w:rFonts w:ascii="Times New Roman" w:hAnsi="Times New Roman"/>
          <w:sz w:val="28"/>
          <w:szCs w:val="28"/>
        </w:rPr>
        <w:t xml:space="preserve"> № 9 </w:t>
      </w:r>
      <w:r w:rsidR="000E0C7B" w:rsidRPr="00F40BB4">
        <w:rPr>
          <w:rFonts w:ascii="Times New Roman" w:hAnsi="Times New Roman" w:hint="eastAsia"/>
          <w:sz w:val="28"/>
          <w:szCs w:val="28"/>
        </w:rPr>
        <w:t>к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0E0C7B" w:rsidRPr="00F40BB4">
        <w:rPr>
          <w:rFonts w:ascii="Times New Roman" w:hAnsi="Times New Roman"/>
          <w:sz w:val="28"/>
          <w:szCs w:val="28"/>
        </w:rPr>
        <w:t>)</w:t>
      </w:r>
      <w:r w:rsidR="007E6877"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порядке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предусмотренн</w:t>
      </w:r>
      <w:r w:rsidR="007E6877" w:rsidRPr="00F40BB4">
        <w:rPr>
          <w:rFonts w:ascii="Times New Roman" w:hAnsi="Times New Roman" w:hint="eastAsia"/>
          <w:sz w:val="28"/>
          <w:szCs w:val="28"/>
        </w:rPr>
        <w:t>ом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Контрактом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осуществ</w:t>
      </w:r>
      <w:r w:rsidR="007E6877" w:rsidRPr="00F40BB4">
        <w:rPr>
          <w:rFonts w:ascii="Times New Roman" w:hAnsi="Times New Roman" w:hint="eastAsia"/>
          <w:sz w:val="28"/>
          <w:szCs w:val="28"/>
        </w:rPr>
        <w:t>лять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поставку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лекарственного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ых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препарата</w:t>
      </w:r>
      <w:r w:rsidR="007E6877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ов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для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медицинского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применения</w:t>
      </w:r>
      <w:r w:rsidRPr="00F40BB4">
        <w:rPr>
          <w:rFonts w:ascii="Times New Roman" w:hAnsi="Times New Roman"/>
          <w:sz w:val="28"/>
          <w:szCs w:val="28"/>
        </w:rPr>
        <w:t xml:space="preserve"> ________ &lt;14&gt; (</w:t>
      </w:r>
      <w:r w:rsidRPr="00F40BB4">
        <w:rPr>
          <w:rFonts w:ascii="Times New Roman" w:hAnsi="Times New Roman" w:hint="eastAsia"/>
          <w:sz w:val="28"/>
          <w:szCs w:val="28"/>
        </w:rPr>
        <w:t>код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ОКПД</w:t>
      </w:r>
      <w:r w:rsidRPr="00F40BB4">
        <w:rPr>
          <w:rFonts w:ascii="Times New Roman" w:hAnsi="Times New Roman"/>
          <w:sz w:val="28"/>
          <w:szCs w:val="28"/>
        </w:rPr>
        <w:t> 2 – ________)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– </w:t>
      </w:r>
      <w:r w:rsidRPr="00F40BB4">
        <w:rPr>
          <w:rFonts w:ascii="Times New Roman" w:hAnsi="Times New Roman" w:hint="eastAsia"/>
          <w:sz w:val="28"/>
          <w:szCs w:val="28"/>
        </w:rPr>
        <w:t>Товар</w:t>
      </w:r>
      <w:r w:rsidRPr="00F40BB4">
        <w:rPr>
          <w:rFonts w:ascii="Times New Roman" w:hAnsi="Times New Roman"/>
          <w:sz w:val="28"/>
          <w:szCs w:val="28"/>
        </w:rPr>
        <w:t>)</w:t>
      </w:r>
      <w:r w:rsidR="008C182D" w:rsidRPr="00F40BB4">
        <w:rPr>
          <w:rFonts w:ascii="Times New Roman" w:hAnsi="Times New Roman"/>
          <w:sz w:val="28"/>
          <w:szCs w:val="28"/>
        </w:rPr>
        <w:t xml:space="preserve">, </w:t>
      </w:r>
      <w:r w:rsidR="008C182D" w:rsidRPr="00F40BB4">
        <w:rPr>
          <w:rFonts w:ascii="Times New Roman" w:hAnsi="Times New Roman" w:hint="eastAsia"/>
          <w:sz w:val="28"/>
          <w:szCs w:val="28"/>
        </w:rPr>
        <w:t>а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Заказчик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обязуется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в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порядке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и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сроки</w:t>
      </w:r>
      <w:r w:rsidR="008C182D" w:rsidRPr="00F40BB4">
        <w:rPr>
          <w:rFonts w:ascii="Times New Roman" w:hAnsi="Times New Roman"/>
          <w:sz w:val="28"/>
          <w:szCs w:val="28"/>
        </w:rPr>
        <w:t xml:space="preserve">, </w:t>
      </w:r>
      <w:r w:rsidR="008C182D" w:rsidRPr="00F40BB4">
        <w:rPr>
          <w:rFonts w:ascii="Times New Roman" w:hAnsi="Times New Roman" w:hint="eastAsia"/>
          <w:sz w:val="28"/>
          <w:szCs w:val="28"/>
        </w:rPr>
        <w:t>предусмотренные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Контрактом</w:t>
      </w:r>
      <w:r w:rsidR="008C182D" w:rsidRPr="00F40BB4">
        <w:rPr>
          <w:rFonts w:ascii="Times New Roman" w:hAnsi="Times New Roman"/>
          <w:sz w:val="28"/>
          <w:szCs w:val="28"/>
        </w:rPr>
        <w:t xml:space="preserve">, </w:t>
      </w:r>
      <w:r w:rsidR="008C182D" w:rsidRPr="00F40BB4">
        <w:rPr>
          <w:rFonts w:ascii="Times New Roman" w:hAnsi="Times New Roman" w:hint="eastAsia"/>
          <w:sz w:val="28"/>
          <w:szCs w:val="28"/>
        </w:rPr>
        <w:t>принять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и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оплатить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поставленный</w:t>
      </w:r>
      <w:r w:rsidR="008C182D" w:rsidRPr="00F40BB4">
        <w:rPr>
          <w:rFonts w:ascii="Times New Roman" w:hAnsi="Times New Roman"/>
          <w:sz w:val="28"/>
          <w:szCs w:val="28"/>
        </w:rPr>
        <w:t xml:space="preserve"> </w:t>
      </w:r>
      <w:r w:rsidR="008C182D" w:rsidRPr="00F40BB4">
        <w:rPr>
          <w:rFonts w:ascii="Times New Roman" w:hAnsi="Times New Roman" w:hint="eastAsia"/>
          <w:sz w:val="28"/>
          <w:szCs w:val="28"/>
        </w:rPr>
        <w:t>Товар</w:t>
      </w:r>
      <w:r w:rsidR="008C182D" w:rsidRPr="00F40BB4">
        <w:rPr>
          <w:rFonts w:ascii="Times New Roman" w:hAnsi="Times New Roman"/>
          <w:sz w:val="28"/>
          <w:szCs w:val="28"/>
        </w:rPr>
        <w:t>.</w:t>
      </w:r>
    </w:p>
    <w:p w:rsidR="00943B54" w:rsidRPr="00F40BB4" w:rsidRDefault="00943B54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1.2. </w:t>
      </w:r>
      <w:r w:rsidRPr="00F40BB4">
        <w:rPr>
          <w:rFonts w:ascii="Times New Roman" w:hAnsi="Times New Roman" w:hint="eastAsia"/>
          <w:sz w:val="28"/>
          <w:szCs w:val="28"/>
        </w:rPr>
        <w:t>Номенклатура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="007E6877"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его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количество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7E6877" w:rsidRPr="00F40BB4">
        <w:rPr>
          <w:rFonts w:ascii="Times New Roman" w:hAnsi="Times New Roman"/>
          <w:sz w:val="28"/>
          <w:szCs w:val="28"/>
        </w:rPr>
        <w:t xml:space="preserve">и срок </w:t>
      </w:r>
      <w:r w:rsidR="00A476F8" w:rsidRPr="00F40BB4">
        <w:rPr>
          <w:rFonts w:ascii="Times New Roman" w:hAnsi="Times New Roman" w:hint="eastAsia"/>
          <w:sz w:val="28"/>
          <w:szCs w:val="28"/>
        </w:rPr>
        <w:t>получения</w:t>
      </w:r>
      <w:r w:rsidR="00A476F8" w:rsidRPr="00F40BB4">
        <w:rPr>
          <w:rFonts w:ascii="Times New Roman" w:hAnsi="Times New Roman"/>
          <w:sz w:val="28"/>
          <w:szCs w:val="28"/>
        </w:rPr>
        <w:t xml:space="preserve"> (</w:t>
      </w:r>
      <w:r w:rsidR="00A476F8" w:rsidRPr="00F40BB4">
        <w:rPr>
          <w:rFonts w:ascii="Times New Roman" w:hAnsi="Times New Roman" w:hint="eastAsia"/>
          <w:sz w:val="28"/>
          <w:szCs w:val="28"/>
        </w:rPr>
        <w:t>выборки</w:t>
      </w:r>
      <w:r w:rsidR="00A476F8" w:rsidRPr="00F40BB4">
        <w:rPr>
          <w:rFonts w:ascii="Times New Roman" w:hAnsi="Times New Roman"/>
          <w:sz w:val="28"/>
          <w:szCs w:val="28"/>
        </w:rPr>
        <w:t xml:space="preserve">) </w:t>
      </w:r>
      <w:r w:rsidR="00A476F8" w:rsidRPr="00F40BB4">
        <w:rPr>
          <w:rFonts w:ascii="Times New Roman" w:hAnsi="Times New Roman" w:hint="eastAsia"/>
          <w:sz w:val="28"/>
          <w:szCs w:val="28"/>
        </w:rPr>
        <w:t>Товара</w:t>
      </w:r>
      <w:r w:rsidR="007E6877"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определяются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/>
          <w:sz w:val="28"/>
          <w:szCs w:val="28"/>
        </w:rPr>
        <w:t xml:space="preserve">Заявкой </w:t>
      </w:r>
      <w:r w:rsidR="000E0C7B" w:rsidRPr="00F40BB4">
        <w:rPr>
          <w:rFonts w:ascii="Times New Roman" w:hAnsi="Times New Roman" w:hint="eastAsia"/>
          <w:sz w:val="28"/>
          <w:szCs w:val="28"/>
        </w:rPr>
        <w:t>о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получении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выборке</w:t>
      </w:r>
      <w:r w:rsidR="000E0C7B" w:rsidRPr="00F40BB4">
        <w:rPr>
          <w:rFonts w:ascii="Times New Roman" w:hAnsi="Times New Roman"/>
          <w:sz w:val="28"/>
          <w:szCs w:val="28"/>
        </w:rPr>
        <w:t xml:space="preserve">) </w:t>
      </w:r>
      <w:r w:rsidR="000E0C7B" w:rsidRPr="00F40BB4">
        <w:rPr>
          <w:rFonts w:ascii="Times New Roman" w:hAnsi="Times New Roman" w:hint="eastAsia"/>
          <w:sz w:val="28"/>
          <w:szCs w:val="28"/>
        </w:rPr>
        <w:t>Товара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0E0C7B" w:rsidRPr="00F40BB4">
        <w:rPr>
          <w:rFonts w:ascii="Times New Roman" w:hAnsi="Times New Roman"/>
          <w:sz w:val="28"/>
          <w:szCs w:val="28"/>
        </w:rPr>
        <w:t xml:space="preserve"> №</w:t>
      </w:r>
      <w:r w:rsidR="00A476F8" w:rsidRPr="00F40BB4">
        <w:rPr>
          <w:rFonts w:ascii="Times New Roman" w:hAnsi="Times New Roman"/>
          <w:sz w:val="28"/>
          <w:szCs w:val="28"/>
        </w:rPr>
        <w:t> </w:t>
      </w:r>
      <w:r w:rsidR="000E0C7B" w:rsidRPr="00F40BB4">
        <w:rPr>
          <w:rFonts w:ascii="Times New Roman" w:hAnsi="Times New Roman"/>
          <w:sz w:val="28"/>
          <w:szCs w:val="28"/>
        </w:rPr>
        <w:t xml:space="preserve">9 </w:t>
      </w:r>
      <w:r w:rsidR="000E0C7B" w:rsidRPr="00F40BB4">
        <w:rPr>
          <w:rFonts w:ascii="Times New Roman" w:hAnsi="Times New Roman" w:hint="eastAsia"/>
          <w:sz w:val="28"/>
          <w:szCs w:val="28"/>
        </w:rPr>
        <w:t>к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0E0C7B" w:rsidRPr="00F40BB4">
        <w:rPr>
          <w:rFonts w:ascii="Times New Roman" w:hAnsi="Times New Roman"/>
          <w:sz w:val="28"/>
          <w:szCs w:val="28"/>
        </w:rPr>
        <w:t>)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технические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показатели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7E6877" w:rsidRPr="00F40BB4">
        <w:rPr>
          <w:rFonts w:ascii="Times New Roman" w:hAnsi="Times New Roman"/>
          <w:sz w:val="28"/>
          <w:szCs w:val="28"/>
        </w:rPr>
        <w:t>–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Техническими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характеристиками</w:t>
      </w:r>
      <w:r w:rsidRPr="00F40BB4">
        <w:rPr>
          <w:rFonts w:ascii="Times New Roman" w:hAnsi="Times New Roman"/>
          <w:sz w:val="28"/>
          <w:szCs w:val="28"/>
        </w:rPr>
        <w:t xml:space="preserve"> &lt;16&gt;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</w:t>
      </w:r>
      <w:r w:rsidR="00A476F8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2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1.3. </w:t>
      </w:r>
      <w:r w:rsidRPr="00F40BB4">
        <w:rPr>
          <w:rFonts w:ascii="Times New Roman" w:hAnsi="Times New Roman" w:hint="eastAsia"/>
          <w:sz w:val="28"/>
          <w:szCs w:val="28"/>
        </w:rPr>
        <w:t>Поставка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осуществляется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943B54"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Pr="00F40BB4">
        <w:rPr>
          <w:rFonts w:ascii="Times New Roman" w:hAnsi="Times New Roman"/>
          <w:i/>
          <w:sz w:val="28"/>
          <w:szCs w:val="28"/>
        </w:rPr>
        <w:t>: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разгрузкой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транспортного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средства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или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без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разгрузки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транспортного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средства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/>
          <w:sz w:val="28"/>
          <w:szCs w:val="28"/>
        </w:rPr>
        <w:t xml:space="preserve">Заявкой </w:t>
      </w:r>
      <w:r w:rsidR="000E0C7B" w:rsidRPr="00F40BB4">
        <w:rPr>
          <w:rFonts w:ascii="Times New Roman" w:hAnsi="Times New Roman" w:hint="eastAsia"/>
          <w:sz w:val="28"/>
          <w:szCs w:val="28"/>
        </w:rPr>
        <w:t>о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получении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выборке</w:t>
      </w:r>
      <w:r w:rsidR="000E0C7B" w:rsidRPr="00F40BB4">
        <w:rPr>
          <w:rFonts w:ascii="Times New Roman" w:hAnsi="Times New Roman"/>
          <w:sz w:val="28"/>
          <w:szCs w:val="28"/>
        </w:rPr>
        <w:t xml:space="preserve">) </w:t>
      </w:r>
      <w:r w:rsidR="000E0C7B" w:rsidRPr="00F40BB4">
        <w:rPr>
          <w:rFonts w:ascii="Times New Roman" w:hAnsi="Times New Roman" w:hint="eastAsia"/>
          <w:sz w:val="28"/>
          <w:szCs w:val="28"/>
        </w:rPr>
        <w:t>Товара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0E0C7B" w:rsidRPr="00F40BB4">
        <w:rPr>
          <w:rFonts w:ascii="Times New Roman" w:hAnsi="Times New Roman"/>
          <w:sz w:val="28"/>
          <w:szCs w:val="28"/>
        </w:rPr>
        <w:t xml:space="preserve"> № 9 </w:t>
      </w:r>
      <w:r w:rsidR="000E0C7B" w:rsidRPr="00F40BB4">
        <w:rPr>
          <w:rFonts w:ascii="Times New Roman" w:hAnsi="Times New Roman" w:hint="eastAsia"/>
          <w:sz w:val="28"/>
          <w:szCs w:val="28"/>
        </w:rPr>
        <w:t>к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0E0C7B" w:rsidRPr="00F40BB4">
        <w:rPr>
          <w:rFonts w:ascii="Times New Roman" w:hAnsi="Times New Roman"/>
          <w:sz w:val="28"/>
          <w:szCs w:val="28"/>
        </w:rPr>
        <w:t>)</w:t>
      </w:r>
      <w:r w:rsidR="00A476F8" w:rsidRPr="00F40BB4">
        <w:rPr>
          <w:rFonts w:ascii="Times New Roman" w:hAnsi="Times New Roman"/>
          <w:sz w:val="28"/>
          <w:szCs w:val="28"/>
        </w:rPr>
        <w:t> </w:t>
      </w:r>
      <w:r w:rsidRPr="00F40BB4">
        <w:rPr>
          <w:rFonts w:ascii="Times New Roman" w:hAnsi="Times New Roman"/>
          <w:sz w:val="28"/>
          <w:szCs w:val="28"/>
        </w:rPr>
        <w:t xml:space="preserve">&lt;17&gt;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сроки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определенные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943B54" w:rsidRPr="00F40BB4">
        <w:rPr>
          <w:rFonts w:ascii="Times New Roman" w:hAnsi="Times New Roman"/>
          <w:sz w:val="28"/>
          <w:szCs w:val="28"/>
        </w:rPr>
        <w:t xml:space="preserve">в </w:t>
      </w:r>
      <w:r w:rsidR="000E0C7B" w:rsidRPr="00F40BB4">
        <w:rPr>
          <w:rFonts w:ascii="Times New Roman" w:hAnsi="Times New Roman"/>
          <w:sz w:val="28"/>
          <w:szCs w:val="28"/>
        </w:rPr>
        <w:t xml:space="preserve">Заявке </w:t>
      </w:r>
      <w:r w:rsidR="000E0C7B" w:rsidRPr="00F40BB4">
        <w:rPr>
          <w:rFonts w:ascii="Times New Roman" w:hAnsi="Times New Roman" w:hint="eastAsia"/>
          <w:sz w:val="28"/>
          <w:szCs w:val="28"/>
        </w:rPr>
        <w:t>о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получении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выборке</w:t>
      </w:r>
      <w:r w:rsidR="000E0C7B" w:rsidRPr="00F40BB4">
        <w:rPr>
          <w:rFonts w:ascii="Times New Roman" w:hAnsi="Times New Roman"/>
          <w:sz w:val="28"/>
          <w:szCs w:val="28"/>
        </w:rPr>
        <w:t xml:space="preserve">) </w:t>
      </w:r>
      <w:r w:rsidR="000E0C7B" w:rsidRPr="00F40BB4">
        <w:rPr>
          <w:rFonts w:ascii="Times New Roman" w:hAnsi="Times New Roman" w:hint="eastAsia"/>
          <w:sz w:val="28"/>
          <w:szCs w:val="28"/>
        </w:rPr>
        <w:t>Товара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0E0C7B" w:rsidRPr="00F40BB4">
        <w:rPr>
          <w:rFonts w:ascii="Times New Roman" w:hAnsi="Times New Roman"/>
          <w:sz w:val="28"/>
          <w:szCs w:val="28"/>
        </w:rPr>
        <w:t xml:space="preserve"> № 9 </w:t>
      </w:r>
      <w:r w:rsidR="000E0C7B" w:rsidRPr="00F40BB4">
        <w:rPr>
          <w:rFonts w:ascii="Times New Roman" w:hAnsi="Times New Roman" w:hint="eastAsia"/>
          <w:sz w:val="28"/>
          <w:szCs w:val="28"/>
        </w:rPr>
        <w:t>к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0E0C7B" w:rsidRPr="00F40BB4">
        <w:rPr>
          <w:rFonts w:ascii="Times New Roman" w:hAnsi="Times New Roman"/>
          <w:sz w:val="28"/>
          <w:szCs w:val="28"/>
        </w:rPr>
        <w:t>)</w:t>
      </w:r>
      <w:r w:rsidRPr="00F40BB4">
        <w:rPr>
          <w:rFonts w:ascii="Times New Roman" w:hAnsi="Times New Roman"/>
          <w:sz w:val="28"/>
          <w:szCs w:val="28"/>
        </w:rPr>
        <w:t xml:space="preserve">,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следующем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порядке</w:t>
      </w:r>
      <w:r w:rsidRPr="00F40BB4">
        <w:rPr>
          <w:rFonts w:ascii="Times New Roman" w:hAnsi="Times New Roman"/>
          <w:sz w:val="28"/>
          <w:szCs w:val="28"/>
        </w:rPr>
        <w:t>: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A476F8"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Pr="00F40BB4">
        <w:rPr>
          <w:rFonts w:ascii="Times New Roman" w:hAnsi="Times New Roman"/>
          <w:i/>
          <w:sz w:val="28"/>
          <w:szCs w:val="28"/>
        </w:rPr>
        <w:t>: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Поставщик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Заказчику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Получателям</w:t>
      </w:r>
      <w:r w:rsidRPr="00F40BB4">
        <w:rPr>
          <w:rFonts w:ascii="Times New Roman" w:hAnsi="Times New Roman"/>
          <w:sz w:val="28"/>
          <w:szCs w:val="28"/>
        </w:rPr>
        <w:t xml:space="preserve"> &lt;17&gt;) ____________ &lt;18&gt; </w:t>
      </w:r>
      <w:r w:rsidRPr="00F40BB4">
        <w:rPr>
          <w:rFonts w:ascii="Times New Roman" w:hAnsi="Times New Roman" w:hint="eastAsia"/>
          <w:sz w:val="28"/>
          <w:szCs w:val="28"/>
        </w:rPr>
        <w:t>по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адресу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ам</w:t>
      </w:r>
      <w:r w:rsidRPr="00F40BB4">
        <w:rPr>
          <w:rFonts w:ascii="Times New Roman" w:hAnsi="Times New Roman"/>
          <w:sz w:val="28"/>
          <w:szCs w:val="28"/>
        </w:rPr>
        <w:t>): ________ &lt;19&gt;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943B54" w:rsidRPr="00F40BB4">
        <w:rPr>
          <w:rFonts w:ascii="Times New Roman" w:hAnsi="Times New Roman"/>
          <w:sz w:val="28"/>
          <w:szCs w:val="28"/>
        </w:rPr>
        <w:t>–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Место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доставки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8C182D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или</w:t>
      </w:r>
    </w:p>
    <w:p w:rsidR="001D4299" w:rsidRPr="00F40BB4" w:rsidRDefault="008C182D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Заказчик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Получатели</w:t>
      </w:r>
      <w:r w:rsidRPr="00F40BB4">
        <w:rPr>
          <w:rFonts w:ascii="Times New Roman" w:hAnsi="Times New Roman"/>
          <w:sz w:val="28"/>
          <w:szCs w:val="28"/>
        </w:rPr>
        <w:t xml:space="preserve"> &lt;17&gt;) </w:t>
      </w:r>
      <w:r w:rsidRPr="00F40BB4">
        <w:rPr>
          <w:rFonts w:ascii="Times New Roman" w:hAnsi="Times New Roman" w:hint="eastAsia"/>
          <w:sz w:val="28"/>
          <w:szCs w:val="28"/>
        </w:rPr>
        <w:t>осуществляет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получение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выборку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у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Поставщика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адресу</w:t>
      </w:r>
      <w:r w:rsidRPr="00F40BB4">
        <w:rPr>
          <w:rFonts w:ascii="Times New Roman" w:hAnsi="Times New Roman"/>
          <w:sz w:val="28"/>
          <w:szCs w:val="28"/>
        </w:rPr>
        <w:t>(-</w:t>
      </w:r>
      <w:r w:rsidRPr="00F40BB4">
        <w:rPr>
          <w:rFonts w:ascii="Times New Roman" w:hAnsi="Times New Roman" w:hint="eastAsia"/>
          <w:sz w:val="28"/>
          <w:szCs w:val="28"/>
        </w:rPr>
        <w:t>ам</w:t>
      </w:r>
      <w:r w:rsidRPr="00F40BB4">
        <w:rPr>
          <w:rFonts w:ascii="Times New Roman" w:hAnsi="Times New Roman"/>
          <w:sz w:val="28"/>
          <w:szCs w:val="28"/>
        </w:rPr>
        <w:t>): ______ &lt;19&gt; (</w:t>
      </w:r>
      <w:r w:rsidRPr="00F40BB4">
        <w:rPr>
          <w:rFonts w:ascii="Times New Roman" w:hAnsi="Times New Roman" w:hint="eastAsia"/>
          <w:sz w:val="28"/>
          <w:szCs w:val="28"/>
        </w:rPr>
        <w:t>далее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943B54" w:rsidRPr="00F40BB4">
        <w:rPr>
          <w:rFonts w:ascii="Times New Roman" w:hAnsi="Times New Roman"/>
          <w:sz w:val="28"/>
          <w:szCs w:val="28"/>
        </w:rPr>
        <w:t>–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Место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943B54" w:rsidRPr="00F40BB4">
        <w:rPr>
          <w:rFonts w:ascii="Times New Roman" w:hAnsi="Times New Roman" w:hint="eastAsia"/>
          <w:sz w:val="28"/>
          <w:szCs w:val="28"/>
        </w:rPr>
        <w:t>получения</w:t>
      </w:r>
      <w:r w:rsidRPr="00F40BB4">
        <w:rPr>
          <w:rFonts w:ascii="Times New Roman" w:hAnsi="Times New Roman"/>
          <w:sz w:val="28"/>
          <w:szCs w:val="28"/>
        </w:rPr>
        <w:t>).</w:t>
      </w:r>
    </w:p>
    <w:p w:rsidR="001D4299" w:rsidRPr="00F40BB4" w:rsidRDefault="001D4299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182D" w:rsidRPr="00F40BB4" w:rsidRDefault="007E6877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2. Дополнить пунктом 2.2</w:t>
      </w:r>
      <w:r w:rsidRPr="00F40BB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40BB4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497DFA" w:rsidRPr="00F40BB4" w:rsidRDefault="007E6877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«2.2</w:t>
      </w:r>
      <w:r w:rsidRPr="00F40BB4">
        <w:rPr>
          <w:rFonts w:ascii="Times New Roman" w:hAnsi="Times New Roman"/>
          <w:sz w:val="28"/>
          <w:szCs w:val="28"/>
          <w:vertAlign w:val="superscript"/>
        </w:rPr>
        <w:t>1</w:t>
      </w:r>
      <w:r w:rsidRPr="00F40BB4">
        <w:rPr>
          <w:rFonts w:ascii="Times New Roman" w:hAnsi="Times New Roman"/>
          <w:sz w:val="28"/>
          <w:szCs w:val="28"/>
        </w:rPr>
        <w:t>. Сумма, подлежащая</w:t>
      </w:r>
      <w:r w:rsidR="00497DFA" w:rsidRPr="00F40BB4">
        <w:rPr>
          <w:rFonts w:ascii="Times New Roman" w:hAnsi="Times New Roman"/>
          <w:sz w:val="28"/>
          <w:szCs w:val="28"/>
        </w:rPr>
        <w:t xml:space="preserve">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Заказчиком.»;</w:t>
      </w:r>
    </w:p>
    <w:p w:rsidR="00497DFA" w:rsidRPr="00F40BB4" w:rsidRDefault="00497DFA" w:rsidP="006C7766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C182D" w:rsidRPr="00F40BB4" w:rsidRDefault="00AE728A" w:rsidP="006C7766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3. Пункт 5.1 изложить в следующей редакции:</w:t>
      </w:r>
    </w:p>
    <w:p w:rsidR="00AE728A" w:rsidRPr="00F40BB4" w:rsidRDefault="000E0C7B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«</w:t>
      </w:r>
      <w:r w:rsidR="00AE728A" w:rsidRPr="00F40BB4">
        <w:rPr>
          <w:rFonts w:ascii="Times New Roman" w:hAnsi="Times New Roman"/>
          <w:sz w:val="28"/>
          <w:szCs w:val="28"/>
        </w:rPr>
        <w:t>5.1.</w:t>
      </w:r>
      <w:r w:rsidRPr="00F40BB4">
        <w:rPr>
          <w:rFonts w:ascii="Times New Roman" w:hAnsi="Times New Roman"/>
          <w:sz w:val="28"/>
          <w:szCs w:val="28"/>
        </w:rPr>
        <w:t> </w:t>
      </w:r>
      <w:r w:rsidR="00AE728A" w:rsidRPr="00F40BB4">
        <w:rPr>
          <w:rFonts w:ascii="Times New Roman" w:hAnsi="Times New Roman" w:hint="eastAsia"/>
          <w:sz w:val="28"/>
          <w:szCs w:val="28"/>
        </w:rPr>
        <w:t>Поставка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Товара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осуществляется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Поставщиком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в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Место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доставки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/>
          <w:sz w:val="28"/>
          <w:szCs w:val="28"/>
        </w:rPr>
        <w:t xml:space="preserve">/ Место получения </w:t>
      </w:r>
      <w:r w:rsidR="00AE728A" w:rsidRPr="00F40BB4">
        <w:rPr>
          <w:rFonts w:ascii="Times New Roman" w:hAnsi="Times New Roman" w:hint="eastAsia"/>
          <w:sz w:val="28"/>
          <w:szCs w:val="28"/>
        </w:rPr>
        <w:t>в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с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Отгрузочной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разнарядкой</w:t>
      </w:r>
      <w:r w:rsidR="00AE728A" w:rsidRPr="00F40BB4">
        <w:rPr>
          <w:rFonts w:ascii="Times New Roman" w:hAnsi="Times New Roman"/>
          <w:sz w:val="28"/>
          <w:szCs w:val="28"/>
        </w:rPr>
        <w:t xml:space="preserve"> (</w:t>
      </w:r>
      <w:r w:rsidR="00AE728A" w:rsidRPr="00F40BB4">
        <w:rPr>
          <w:rFonts w:ascii="Times New Roman" w:hAnsi="Times New Roman" w:hint="eastAsia"/>
          <w:sz w:val="28"/>
          <w:szCs w:val="28"/>
        </w:rPr>
        <w:t>Планом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распределения</w:t>
      </w:r>
      <w:r w:rsidR="00AE728A" w:rsidRPr="00F40BB4">
        <w:rPr>
          <w:rFonts w:ascii="Times New Roman" w:hAnsi="Times New Roman"/>
          <w:sz w:val="28"/>
          <w:szCs w:val="28"/>
        </w:rPr>
        <w:t>) (</w:t>
      </w:r>
      <w:r w:rsidR="00AE728A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/>
          <w:sz w:val="28"/>
          <w:szCs w:val="28"/>
        </w:rPr>
        <w:t>№</w:t>
      </w:r>
      <w:r w:rsidR="00AE728A" w:rsidRPr="00F40BB4">
        <w:rPr>
          <w:rFonts w:ascii="Times New Roman" w:hAnsi="Times New Roman"/>
          <w:sz w:val="28"/>
          <w:szCs w:val="28"/>
        </w:rPr>
        <w:t xml:space="preserve"> 3 </w:t>
      </w:r>
      <w:r w:rsidR="00AE728A" w:rsidRPr="00F40BB4">
        <w:rPr>
          <w:rFonts w:ascii="Times New Roman" w:hAnsi="Times New Roman" w:hint="eastAsia"/>
          <w:sz w:val="28"/>
          <w:szCs w:val="28"/>
        </w:rPr>
        <w:t>к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AE728A" w:rsidRPr="00F40BB4">
        <w:rPr>
          <w:rFonts w:ascii="Times New Roman" w:hAnsi="Times New Roman"/>
          <w:sz w:val="28"/>
          <w:szCs w:val="28"/>
        </w:rPr>
        <w:t xml:space="preserve">) &lt;17&gt; </w:t>
      </w:r>
      <w:r w:rsidR="00AE728A" w:rsidRPr="00F40BB4">
        <w:rPr>
          <w:rFonts w:ascii="Times New Roman" w:hAnsi="Times New Roman" w:hint="eastAsia"/>
          <w:sz w:val="28"/>
          <w:szCs w:val="28"/>
        </w:rPr>
        <w:t>на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условиях</w:t>
      </w:r>
      <w:r w:rsidR="00AE728A" w:rsidRPr="00F40BB4">
        <w:rPr>
          <w:rFonts w:ascii="Times New Roman" w:hAnsi="Times New Roman"/>
          <w:sz w:val="28"/>
          <w:szCs w:val="28"/>
        </w:rPr>
        <w:t xml:space="preserve">, </w:t>
      </w:r>
      <w:r w:rsidR="00AE728A" w:rsidRPr="00F40BB4">
        <w:rPr>
          <w:rFonts w:ascii="Times New Roman" w:hAnsi="Times New Roman" w:hint="eastAsia"/>
          <w:sz w:val="28"/>
          <w:szCs w:val="28"/>
        </w:rPr>
        <w:t>предусмотренных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пунктом</w:t>
      </w:r>
      <w:r w:rsidR="00AE728A" w:rsidRPr="00F40BB4">
        <w:rPr>
          <w:rFonts w:ascii="Times New Roman" w:hAnsi="Times New Roman"/>
          <w:sz w:val="28"/>
          <w:szCs w:val="28"/>
        </w:rPr>
        <w:t xml:space="preserve"> 1.3 </w:t>
      </w:r>
      <w:r w:rsidR="00AE728A" w:rsidRPr="00F40BB4">
        <w:rPr>
          <w:rFonts w:ascii="Times New Roman" w:hAnsi="Times New Roman" w:hint="eastAsia"/>
          <w:sz w:val="28"/>
          <w:szCs w:val="28"/>
        </w:rPr>
        <w:t>Контракта</w:t>
      </w:r>
      <w:r w:rsidR="00AE728A" w:rsidRPr="00F40BB4">
        <w:rPr>
          <w:rFonts w:ascii="Times New Roman" w:hAnsi="Times New Roman"/>
          <w:sz w:val="28"/>
          <w:szCs w:val="28"/>
        </w:rPr>
        <w:t xml:space="preserve">, </w:t>
      </w:r>
      <w:r w:rsidR="00AE728A" w:rsidRPr="00F40BB4">
        <w:rPr>
          <w:rFonts w:ascii="Times New Roman" w:hAnsi="Times New Roman" w:hint="eastAsia"/>
          <w:sz w:val="28"/>
          <w:szCs w:val="28"/>
        </w:rPr>
        <w:t>в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сроки</w:t>
      </w:r>
      <w:r w:rsidR="00AE728A" w:rsidRPr="00F40BB4">
        <w:rPr>
          <w:rFonts w:ascii="Times New Roman" w:hAnsi="Times New Roman"/>
          <w:sz w:val="28"/>
          <w:szCs w:val="28"/>
        </w:rPr>
        <w:t xml:space="preserve">, </w:t>
      </w:r>
      <w:r w:rsidR="00AE728A" w:rsidRPr="00F40BB4">
        <w:rPr>
          <w:rFonts w:ascii="Times New Roman" w:hAnsi="Times New Roman" w:hint="eastAsia"/>
          <w:sz w:val="28"/>
          <w:szCs w:val="28"/>
        </w:rPr>
        <w:t>определенные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Календарным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планом</w:t>
      </w:r>
      <w:r w:rsidR="00AE728A" w:rsidRPr="00F40BB4">
        <w:rPr>
          <w:rFonts w:ascii="Times New Roman" w:hAnsi="Times New Roman"/>
          <w:sz w:val="28"/>
          <w:szCs w:val="28"/>
        </w:rPr>
        <w:t xml:space="preserve"> (</w:t>
      </w:r>
      <w:r w:rsidR="00AE728A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/>
          <w:sz w:val="28"/>
          <w:szCs w:val="28"/>
        </w:rPr>
        <w:t>№</w:t>
      </w:r>
      <w:r w:rsidR="00AE728A" w:rsidRPr="00F40BB4">
        <w:rPr>
          <w:rFonts w:ascii="Times New Roman" w:hAnsi="Times New Roman"/>
          <w:sz w:val="28"/>
          <w:szCs w:val="28"/>
        </w:rPr>
        <w:t xml:space="preserve"> 4 </w:t>
      </w:r>
      <w:r w:rsidR="00AE728A" w:rsidRPr="00F40BB4">
        <w:rPr>
          <w:rFonts w:ascii="Times New Roman" w:hAnsi="Times New Roman" w:hint="eastAsia"/>
          <w:sz w:val="28"/>
          <w:szCs w:val="28"/>
        </w:rPr>
        <w:t>к</w:t>
      </w:r>
      <w:r w:rsidR="00AE728A" w:rsidRPr="00F40BB4">
        <w:rPr>
          <w:rFonts w:ascii="Times New Roman" w:hAnsi="Times New Roman"/>
          <w:sz w:val="28"/>
          <w:szCs w:val="28"/>
        </w:rPr>
        <w:t xml:space="preserve"> </w:t>
      </w:r>
      <w:r w:rsidR="00AE728A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AE728A" w:rsidRPr="00F40BB4">
        <w:rPr>
          <w:rFonts w:ascii="Times New Roman" w:hAnsi="Times New Roman"/>
          <w:sz w:val="28"/>
          <w:szCs w:val="28"/>
        </w:rPr>
        <w:t>)</w:t>
      </w:r>
      <w:r w:rsidRPr="00F40BB4">
        <w:rPr>
          <w:rFonts w:ascii="Times New Roman" w:hAnsi="Times New Roman"/>
          <w:sz w:val="28"/>
          <w:szCs w:val="28"/>
        </w:rPr>
        <w:t xml:space="preserve"> / Заявкой </w:t>
      </w:r>
      <w:r w:rsidRPr="00F40BB4">
        <w:rPr>
          <w:rFonts w:ascii="Times New Roman" w:hAnsi="Times New Roman" w:hint="eastAsia"/>
          <w:sz w:val="28"/>
          <w:szCs w:val="28"/>
        </w:rPr>
        <w:t>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получении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выборке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№ 9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>)</w:t>
      </w:r>
      <w:r w:rsidR="00AE728A" w:rsidRPr="00F40BB4">
        <w:rPr>
          <w:rFonts w:ascii="Times New Roman" w:hAnsi="Times New Roman"/>
          <w:sz w:val="28"/>
          <w:szCs w:val="28"/>
        </w:rPr>
        <w:t>.</w:t>
      </w:r>
    </w:p>
    <w:p w:rsidR="00AE728A" w:rsidRPr="00F40BB4" w:rsidRDefault="00AE728A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выбрать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один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i/>
          <w:sz w:val="28"/>
          <w:szCs w:val="28"/>
        </w:rPr>
        <w:t>из</w:t>
      </w:r>
      <w:r w:rsidRPr="00F40BB4">
        <w:rPr>
          <w:rFonts w:ascii="Times New Roman" w:hAnsi="Times New Roman"/>
          <w:i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i/>
          <w:sz w:val="28"/>
          <w:szCs w:val="28"/>
        </w:rPr>
        <w:t>вариантов</w:t>
      </w:r>
      <w:r w:rsidRPr="00F40BB4">
        <w:rPr>
          <w:rFonts w:ascii="Times New Roman" w:hAnsi="Times New Roman"/>
          <w:i/>
          <w:sz w:val="28"/>
          <w:szCs w:val="28"/>
        </w:rPr>
        <w:t>:</w:t>
      </w:r>
    </w:p>
    <w:p w:rsidR="00AE728A" w:rsidRPr="00F40BB4" w:rsidRDefault="00AE728A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Поставщик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за</w:t>
      </w:r>
      <w:r w:rsidRPr="00F40BB4">
        <w:rPr>
          <w:rFonts w:ascii="Times New Roman" w:hAnsi="Times New Roman"/>
          <w:sz w:val="28"/>
          <w:szCs w:val="28"/>
        </w:rPr>
        <w:t xml:space="preserve"> ____ </w:t>
      </w:r>
      <w:r w:rsidRPr="00F40BB4">
        <w:rPr>
          <w:rFonts w:ascii="Times New Roman" w:hAnsi="Times New Roman" w:hint="eastAsia"/>
          <w:sz w:val="28"/>
          <w:szCs w:val="28"/>
        </w:rPr>
        <w:t>дней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осуществления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поставки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соответствии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с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Отгрузочной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разнарядкой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Планом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распределения</w:t>
      </w:r>
      <w:r w:rsidRPr="00F40BB4">
        <w:rPr>
          <w:rFonts w:ascii="Times New Roman" w:hAnsi="Times New Roman"/>
          <w:sz w:val="28"/>
          <w:szCs w:val="28"/>
        </w:rPr>
        <w:t>) (</w:t>
      </w:r>
      <w:r w:rsidRPr="00F40BB4">
        <w:rPr>
          <w:rFonts w:ascii="Times New Roman" w:hAnsi="Times New Roman" w:hint="eastAsia"/>
          <w:sz w:val="28"/>
          <w:szCs w:val="28"/>
        </w:rPr>
        <w:t>приложение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/>
          <w:sz w:val="28"/>
          <w:szCs w:val="28"/>
        </w:rPr>
        <w:t>№</w:t>
      </w:r>
      <w:r w:rsidRPr="00F40BB4">
        <w:rPr>
          <w:rFonts w:ascii="Times New Roman" w:hAnsi="Times New Roman"/>
          <w:sz w:val="28"/>
          <w:szCs w:val="28"/>
        </w:rPr>
        <w:t xml:space="preserve"> 3 </w:t>
      </w:r>
      <w:r w:rsidRPr="00F40BB4">
        <w:rPr>
          <w:rFonts w:ascii="Times New Roman" w:hAnsi="Times New Roman" w:hint="eastAsia"/>
          <w:sz w:val="28"/>
          <w:szCs w:val="28"/>
        </w:rPr>
        <w:t>к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Контракту</w:t>
      </w:r>
      <w:r w:rsidRPr="00F40BB4">
        <w:rPr>
          <w:rFonts w:ascii="Times New Roman" w:hAnsi="Times New Roman"/>
          <w:sz w:val="28"/>
          <w:szCs w:val="28"/>
        </w:rPr>
        <w:t xml:space="preserve">) &lt;17&gt; </w:t>
      </w:r>
      <w:r w:rsidRPr="00F40BB4">
        <w:rPr>
          <w:rFonts w:ascii="Times New Roman" w:hAnsi="Times New Roman" w:hint="eastAsia"/>
          <w:sz w:val="28"/>
          <w:szCs w:val="28"/>
        </w:rPr>
        <w:t>направляет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Заказчику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Получателям</w:t>
      </w:r>
      <w:r w:rsidRPr="00F40BB4">
        <w:rPr>
          <w:rFonts w:ascii="Times New Roman" w:hAnsi="Times New Roman"/>
          <w:sz w:val="28"/>
          <w:szCs w:val="28"/>
        </w:rPr>
        <w:t xml:space="preserve"> &lt;17&gt;) </w:t>
      </w:r>
      <w:r w:rsidRPr="00F40BB4">
        <w:rPr>
          <w:rFonts w:ascii="Times New Roman" w:hAnsi="Times New Roman" w:hint="eastAsia"/>
          <w:sz w:val="28"/>
          <w:szCs w:val="28"/>
        </w:rPr>
        <w:t>уведомление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времени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доставки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в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Место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доставки</w:t>
      </w:r>
      <w:r w:rsidRPr="00F40BB4">
        <w:rPr>
          <w:rFonts w:ascii="Times New Roman" w:hAnsi="Times New Roman"/>
          <w:sz w:val="28"/>
          <w:szCs w:val="28"/>
        </w:rPr>
        <w:t>.</w:t>
      </w:r>
    </w:p>
    <w:p w:rsidR="00AE728A" w:rsidRPr="00F40BB4" w:rsidRDefault="00AE728A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 w:hint="eastAsia"/>
          <w:i/>
          <w:sz w:val="28"/>
          <w:szCs w:val="28"/>
        </w:rPr>
        <w:t>или</w:t>
      </w:r>
    </w:p>
    <w:p w:rsidR="000E0C7B" w:rsidRPr="00F40BB4" w:rsidRDefault="00AE728A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 w:hint="eastAsia"/>
          <w:sz w:val="28"/>
          <w:szCs w:val="28"/>
        </w:rPr>
        <w:t>Заказчик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Получатели</w:t>
      </w:r>
      <w:r w:rsidRPr="00F40BB4">
        <w:rPr>
          <w:rFonts w:ascii="Times New Roman" w:hAnsi="Times New Roman"/>
          <w:sz w:val="28"/>
          <w:szCs w:val="28"/>
        </w:rPr>
        <w:t xml:space="preserve"> &lt;17&gt;) </w:t>
      </w:r>
      <w:r w:rsidRPr="00F40BB4">
        <w:rPr>
          <w:rFonts w:ascii="Times New Roman" w:hAnsi="Times New Roman" w:hint="eastAsia"/>
          <w:sz w:val="28"/>
          <w:szCs w:val="28"/>
        </w:rPr>
        <w:t>за</w:t>
      </w:r>
      <w:r w:rsidRPr="00F40BB4">
        <w:rPr>
          <w:rFonts w:ascii="Times New Roman" w:hAnsi="Times New Roman"/>
          <w:sz w:val="28"/>
          <w:szCs w:val="28"/>
        </w:rPr>
        <w:t xml:space="preserve"> _____ </w:t>
      </w:r>
      <w:r w:rsidRPr="00F40BB4">
        <w:rPr>
          <w:rFonts w:ascii="Times New Roman" w:hAnsi="Times New Roman" w:hint="eastAsia"/>
          <w:sz w:val="28"/>
          <w:szCs w:val="28"/>
        </w:rPr>
        <w:t>дней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до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получения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выборки</w:t>
      </w:r>
      <w:r w:rsidRPr="00F40BB4">
        <w:rPr>
          <w:rFonts w:ascii="Times New Roman" w:hAnsi="Times New Roman"/>
          <w:sz w:val="28"/>
          <w:szCs w:val="28"/>
        </w:rPr>
        <w:t xml:space="preserve">) </w:t>
      </w:r>
      <w:r w:rsidRPr="00F40BB4">
        <w:rPr>
          <w:rFonts w:ascii="Times New Roman" w:hAnsi="Times New Roman" w:hint="eastAsia"/>
          <w:sz w:val="28"/>
          <w:szCs w:val="28"/>
        </w:rPr>
        <w:t>Товара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направляет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Pr="00F40BB4">
        <w:rPr>
          <w:rFonts w:ascii="Times New Roman" w:hAnsi="Times New Roman" w:hint="eastAsia"/>
          <w:sz w:val="28"/>
          <w:szCs w:val="28"/>
        </w:rPr>
        <w:t>Поставщику</w:t>
      </w:r>
      <w:r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/>
          <w:sz w:val="28"/>
          <w:szCs w:val="28"/>
        </w:rPr>
        <w:t xml:space="preserve">Заявку </w:t>
      </w:r>
      <w:r w:rsidR="000E0C7B" w:rsidRPr="00F40BB4">
        <w:rPr>
          <w:rFonts w:ascii="Times New Roman" w:hAnsi="Times New Roman" w:hint="eastAsia"/>
          <w:sz w:val="28"/>
          <w:szCs w:val="28"/>
        </w:rPr>
        <w:t>о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получении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выборке</w:t>
      </w:r>
      <w:r w:rsidR="000E0C7B" w:rsidRPr="00F40BB4">
        <w:rPr>
          <w:rFonts w:ascii="Times New Roman" w:hAnsi="Times New Roman"/>
          <w:sz w:val="28"/>
          <w:szCs w:val="28"/>
        </w:rPr>
        <w:t xml:space="preserve">) </w:t>
      </w:r>
      <w:r w:rsidR="000E0C7B" w:rsidRPr="00F40BB4">
        <w:rPr>
          <w:rFonts w:ascii="Times New Roman" w:hAnsi="Times New Roman" w:hint="eastAsia"/>
          <w:sz w:val="28"/>
          <w:szCs w:val="28"/>
        </w:rPr>
        <w:t>Товара</w:t>
      </w:r>
      <w:r w:rsidR="000E0C7B" w:rsidRPr="00F40BB4">
        <w:rPr>
          <w:rFonts w:ascii="Times New Roman" w:hAnsi="Times New Roman"/>
          <w:sz w:val="28"/>
          <w:szCs w:val="28"/>
        </w:rPr>
        <w:t xml:space="preserve"> (</w:t>
      </w:r>
      <w:r w:rsidR="000E0C7B" w:rsidRPr="00F40BB4">
        <w:rPr>
          <w:rFonts w:ascii="Times New Roman" w:hAnsi="Times New Roman" w:hint="eastAsia"/>
          <w:sz w:val="28"/>
          <w:szCs w:val="28"/>
        </w:rPr>
        <w:t>приложение</w:t>
      </w:r>
      <w:r w:rsidR="000E0C7B" w:rsidRPr="00F40BB4">
        <w:rPr>
          <w:rFonts w:ascii="Times New Roman" w:hAnsi="Times New Roman"/>
          <w:sz w:val="28"/>
          <w:szCs w:val="28"/>
        </w:rPr>
        <w:t xml:space="preserve"> № 9 </w:t>
      </w:r>
      <w:r w:rsidR="000E0C7B" w:rsidRPr="00F40BB4">
        <w:rPr>
          <w:rFonts w:ascii="Times New Roman" w:hAnsi="Times New Roman" w:hint="eastAsia"/>
          <w:sz w:val="28"/>
          <w:szCs w:val="28"/>
        </w:rPr>
        <w:t>к</w:t>
      </w:r>
      <w:r w:rsidR="000E0C7B" w:rsidRPr="00F40BB4">
        <w:rPr>
          <w:rFonts w:ascii="Times New Roman" w:hAnsi="Times New Roman"/>
          <w:sz w:val="28"/>
          <w:szCs w:val="28"/>
        </w:rPr>
        <w:t xml:space="preserve"> </w:t>
      </w:r>
      <w:r w:rsidR="000E0C7B" w:rsidRPr="00F40BB4">
        <w:rPr>
          <w:rFonts w:ascii="Times New Roman" w:hAnsi="Times New Roman" w:hint="eastAsia"/>
          <w:sz w:val="28"/>
          <w:szCs w:val="28"/>
        </w:rPr>
        <w:t>Контракту</w:t>
      </w:r>
      <w:r w:rsidR="000E0C7B" w:rsidRPr="00F40BB4">
        <w:rPr>
          <w:rFonts w:ascii="Times New Roman" w:hAnsi="Times New Roman"/>
          <w:sz w:val="28"/>
          <w:szCs w:val="28"/>
        </w:rPr>
        <w:t>)</w:t>
      </w:r>
      <w:r w:rsidR="009B6B8B" w:rsidRPr="00F40BB4">
        <w:rPr>
          <w:rFonts w:ascii="Times New Roman" w:hAnsi="Times New Roman"/>
          <w:sz w:val="28"/>
          <w:szCs w:val="28"/>
        </w:rPr>
        <w:t>».</w:t>
      </w:r>
    </w:p>
    <w:p w:rsidR="00AE728A" w:rsidRPr="00F40BB4" w:rsidRDefault="00AE728A" w:rsidP="006C7766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37300" w:rsidRPr="00F40BB4" w:rsidRDefault="00D37300" w:rsidP="00D37300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4. Пункт 7.5 изложить в следующей редакции:</w:t>
      </w:r>
    </w:p>
    <w:p w:rsidR="00D37300" w:rsidRPr="00F40BB4" w:rsidRDefault="009B6B8B" w:rsidP="00D37300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«</w:t>
      </w:r>
      <w:r w:rsidR="00D37300" w:rsidRPr="00F40BB4">
        <w:rPr>
          <w:rFonts w:ascii="Times New Roman" w:hAnsi="Times New Roman"/>
          <w:sz w:val="28"/>
          <w:szCs w:val="28"/>
        </w:rPr>
        <w:t>7.5. Если по результатам проверки Товара определяется, что Товар не соответствует требованиям Контракта, несоответствующий условиям Контракта Товар забраковывается в объеме всей серии. При этом объем поставки и сумма Контракта остаются неизменными, а Поставщик обязан заменить забракованную серию Товара.</w:t>
      </w:r>
    </w:p>
    <w:p w:rsidR="00D37300" w:rsidRPr="00F40BB4" w:rsidRDefault="00D37300" w:rsidP="00D37300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Расходы по проведению проверки Товара в случае, если по результатам проверки Товара определяется, что Товар не соответствует требованиям Контракта, несет Поставщик.</w:t>
      </w:r>
    </w:p>
    <w:p w:rsidR="00D37300" w:rsidRPr="00F40BB4" w:rsidRDefault="00D37300" w:rsidP="00D37300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При этом Заказчик (Получатель </w:t>
      </w:r>
      <w:hyperlink r:id="rId8" w:history="1">
        <w:r w:rsidRPr="00F40BB4">
          <w:rPr>
            <w:rFonts w:ascii="Times New Roman" w:hAnsi="Times New Roman"/>
            <w:sz w:val="28"/>
            <w:szCs w:val="28"/>
          </w:rPr>
          <w:t>&lt;17&gt;</w:t>
        </w:r>
      </w:hyperlink>
      <w:r w:rsidRPr="00F40BB4">
        <w:rPr>
          <w:rFonts w:ascii="Times New Roman" w:hAnsi="Times New Roman"/>
          <w:sz w:val="28"/>
          <w:szCs w:val="28"/>
        </w:rPr>
        <w:t>) имеет право потребовать замены всего поставленного Товара или проведения проверки каждой поставляемой единицы Товара за счет Поставщика.».</w:t>
      </w:r>
    </w:p>
    <w:p w:rsidR="00D37300" w:rsidRPr="00F40BB4" w:rsidRDefault="00D37300" w:rsidP="00D37300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5. Пункт 7.6 изложить в следующей редакции:</w:t>
      </w:r>
    </w:p>
    <w:p w:rsidR="00D37300" w:rsidRPr="00F40BB4" w:rsidRDefault="00D37300" w:rsidP="006C7766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806" w:rsidRPr="00F40BB4" w:rsidRDefault="005D5806" w:rsidP="005D580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«7.6. </w:t>
      </w:r>
      <w:r w:rsidRPr="00F40BB4">
        <w:rPr>
          <w:rFonts w:ascii="Times New Roman" w:hAnsi="Times New Roman" w:hint="eastAsia"/>
          <w:sz w:val="28"/>
          <w:szCs w:val="28"/>
        </w:rPr>
        <w:t>Заказчик</w:t>
      </w:r>
      <w:r w:rsidRPr="00F40BB4">
        <w:rPr>
          <w:rFonts w:ascii="Times New Roman" w:hAnsi="Times New Roman"/>
          <w:sz w:val="28"/>
          <w:szCs w:val="28"/>
        </w:rPr>
        <w:t xml:space="preserve"> (</w:t>
      </w:r>
      <w:r w:rsidRPr="00F40BB4">
        <w:rPr>
          <w:rFonts w:ascii="Times New Roman" w:hAnsi="Times New Roman" w:hint="eastAsia"/>
          <w:sz w:val="28"/>
          <w:szCs w:val="28"/>
        </w:rPr>
        <w:t>Получатели</w:t>
      </w:r>
      <w:r w:rsidRPr="00F40BB4">
        <w:rPr>
          <w:rFonts w:ascii="Times New Roman" w:hAnsi="Times New Roman"/>
          <w:sz w:val="28"/>
          <w:szCs w:val="28"/>
        </w:rPr>
        <w:t xml:space="preserve"> &lt;17&gt;) в</w:t>
      </w:r>
      <w:r w:rsidRPr="00F40BB4">
        <w:rPr>
          <w:rFonts w:ascii="Times New Roman" w:hAnsi="Times New Roman"/>
          <w:spacing w:val="-4"/>
          <w:sz w:val="28"/>
          <w:szCs w:val="28"/>
        </w:rPr>
        <w:t xml:space="preserve"> соответствии с пунктом 4 статьи 477 Гражданского кодекса Российской Федерации, </w:t>
      </w:r>
      <w:r w:rsidRPr="00F40BB4">
        <w:rPr>
          <w:rFonts w:ascii="Times New Roman" w:hAnsi="Times New Roman"/>
          <w:b/>
          <w:spacing w:val="-4"/>
          <w:sz w:val="28"/>
          <w:szCs w:val="28"/>
        </w:rPr>
        <w:t xml:space="preserve">вправе предъявить </w:t>
      </w:r>
      <w:r w:rsidRPr="00F40BB4">
        <w:rPr>
          <w:rFonts w:ascii="Times New Roman" w:hAnsi="Times New Roman"/>
          <w:spacing w:val="-4"/>
          <w:sz w:val="28"/>
          <w:szCs w:val="28"/>
        </w:rPr>
        <w:t>в отношении Товара</w:t>
      </w:r>
      <w:r w:rsidRPr="00F40BB4">
        <w:rPr>
          <w:rFonts w:ascii="Times New Roman" w:hAnsi="Times New Roman"/>
          <w:b/>
          <w:spacing w:val="-4"/>
          <w:sz w:val="28"/>
          <w:szCs w:val="28"/>
        </w:rPr>
        <w:t xml:space="preserve"> требования, связанные с недостатками Товара, если они обнаружены в течение срока годности товара</w:t>
      </w:r>
      <w:r w:rsidRPr="00F40BB4">
        <w:rPr>
          <w:rFonts w:ascii="Times New Roman" w:hAnsi="Times New Roman"/>
          <w:spacing w:val="-4"/>
          <w:sz w:val="28"/>
          <w:szCs w:val="28"/>
        </w:rPr>
        <w:t>.».</w:t>
      </w:r>
    </w:p>
    <w:p w:rsidR="00D37300" w:rsidRPr="00F40BB4" w:rsidRDefault="00D37300" w:rsidP="006C7766">
      <w:pPr>
        <w:pStyle w:val="a"/>
        <w:tabs>
          <w:tab w:val="left" w:pos="851"/>
        </w:tabs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04CBB" w:rsidRPr="00F40BB4" w:rsidRDefault="006C7766" w:rsidP="006C7766">
      <w:pPr>
        <w:pStyle w:val="a"/>
        <w:tabs>
          <w:tab w:val="left" w:pos="851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4. </w:t>
      </w:r>
      <w:r w:rsidR="00F04CBB" w:rsidRPr="00F40BB4">
        <w:rPr>
          <w:rFonts w:ascii="Times New Roman" w:hAnsi="Times New Roman"/>
          <w:sz w:val="28"/>
          <w:szCs w:val="28"/>
        </w:rPr>
        <w:t>Раздел 10 изложить в следующей редакции:</w:t>
      </w:r>
    </w:p>
    <w:p w:rsidR="008E1AE6" w:rsidRPr="00F40BB4" w:rsidRDefault="00F04CBB" w:rsidP="006C7766">
      <w:pPr>
        <w:spacing w:after="0" w:line="28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BB4">
        <w:rPr>
          <w:rFonts w:ascii="Times New Roman" w:hAnsi="Times New Roman"/>
          <w:b/>
          <w:sz w:val="28"/>
          <w:szCs w:val="28"/>
        </w:rPr>
        <w:t xml:space="preserve">«Раздел «10. Обеспечение исполнения Контракта» </w:t>
      </w:r>
      <w:hyperlink r:id="rId9" w:history="1">
        <w:r w:rsidR="008E1AE6" w:rsidRPr="00F40BB4">
          <w:rPr>
            <w:rFonts w:ascii="Times New Roman" w:hAnsi="Times New Roman"/>
            <w:color w:val="0000FF"/>
            <w:sz w:val="24"/>
            <w:szCs w:val="24"/>
          </w:rPr>
          <w:t xml:space="preserve">&lt;30&gt; </w:t>
        </w:r>
      </w:hyperlink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>Выбрать один из двух вариантов: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>1 вариант: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.1. Поставщик до заключения Контракта предоставляет Заказчику обеспечение исполнения Контракта соответствии с частью 6 статьи 96 Федерального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 в размере ____ % цены Контракта, что составляет __________ руб. 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Или 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.1. Поставщик до заключения Контракта предоставляет Заказчику обеспечение исполнения Контракта в соответствии со статьями 96 и 37 Федерального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 в размере __________ руб. </w:t>
      </w:r>
      <w:r w:rsidRPr="00F40BB4">
        <w:rPr>
          <w:rFonts w:ascii="Times New Roman" w:hAnsi="Times New Roman"/>
          <w:sz w:val="28"/>
          <w:szCs w:val="28"/>
        </w:rPr>
        <w:br/>
      </w:r>
      <w:r w:rsidR="00651EBD" w:rsidRPr="00F40BB4">
        <w:rPr>
          <w:rFonts w:ascii="Times New Roman" w:hAnsi="Times New Roman"/>
          <w:sz w:val="28"/>
          <w:szCs w:val="28"/>
        </w:rPr>
        <w:t>в связи с тем, что предложенная Поставщиком цена Контракта снижена на 25% и более по отношению к начальной (максимальной) цене государственного контракта.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.2. Исполнение Контракта обеспечивается предоставлением банковской гарантии, выданной банком, соответствующим требованиям, установленным Правительством Российской Федерации, и включенным </w:t>
      </w:r>
      <w:r w:rsidR="00DD5A07" w:rsidRPr="00F40BB4">
        <w:rPr>
          <w:rFonts w:ascii="Times New Roman" w:hAnsi="Times New Roman"/>
          <w:sz w:val="28"/>
          <w:szCs w:val="28"/>
        </w:rPr>
        <w:br/>
      </w:r>
      <w:r w:rsidR="00651EBD" w:rsidRPr="00F40BB4">
        <w:rPr>
          <w:rFonts w:ascii="Times New Roman" w:hAnsi="Times New Roman"/>
          <w:sz w:val="28"/>
          <w:szCs w:val="28"/>
        </w:rPr>
        <w:t>в перечень, предусмотренный частью 1.2 статьи 45 Феде</w:t>
      </w:r>
      <w:r w:rsidRPr="00F40BB4">
        <w:rPr>
          <w:rFonts w:ascii="Times New Roman" w:hAnsi="Times New Roman"/>
          <w:sz w:val="28"/>
          <w:szCs w:val="28"/>
        </w:rPr>
        <w:t xml:space="preserve">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br/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, и соответствующей требованиям статьи 45 Федерального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, или внесением денежных средств на указанный Заказчиком счет, на котором в соответствии </w:t>
      </w:r>
      <w:r w:rsidR="00DD5A07" w:rsidRPr="00F40BB4">
        <w:rPr>
          <w:rFonts w:ascii="Times New Roman" w:hAnsi="Times New Roman"/>
          <w:sz w:val="28"/>
          <w:szCs w:val="28"/>
        </w:rPr>
        <w:br/>
      </w:r>
      <w:r w:rsidR="00651EBD" w:rsidRPr="00F40BB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учитываются операции </w:t>
      </w:r>
      <w:r w:rsidR="00DD5A07" w:rsidRPr="00F40BB4">
        <w:rPr>
          <w:rFonts w:ascii="Times New Roman" w:hAnsi="Times New Roman"/>
          <w:sz w:val="28"/>
          <w:szCs w:val="28"/>
        </w:rPr>
        <w:br/>
      </w:r>
      <w:r w:rsidR="00651EBD" w:rsidRPr="00F40BB4">
        <w:rPr>
          <w:rFonts w:ascii="Times New Roman" w:hAnsi="Times New Roman"/>
          <w:sz w:val="28"/>
          <w:szCs w:val="28"/>
        </w:rPr>
        <w:t>со средствами, поступающими Заказчику.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Способ обеспечения исполнения Контракта, срок действия банковской гарантии определяются в соответствии с требованиями Федерального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t xml:space="preserve">о контрактной системе </w:t>
      </w:r>
      <w:r w:rsidRPr="00F40BB4">
        <w:rPr>
          <w:rFonts w:ascii="Times New Roman" w:hAnsi="Times New Roman"/>
          <w:sz w:val="28"/>
          <w:szCs w:val="28"/>
        </w:rPr>
        <w:t xml:space="preserve">Поставщиком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</w:t>
      </w:r>
      <w:r w:rsidR="00DD5A07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Pr="00F40BB4">
        <w:rPr>
          <w:rFonts w:ascii="Times New Roman" w:hAnsi="Times New Roman"/>
          <w:sz w:val="28"/>
          <w:szCs w:val="28"/>
        </w:rPr>
        <w:t>.</w:t>
      </w:r>
    </w:p>
    <w:p w:rsidR="00097F89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.3. Денежные средства, внесенные Поставщиком в качестве обеспечения исполнения Контракта (если такая форма обеспечения исполнения Контракта применяется Поставщиком, в том числе части этих денежных средств в случае уменьшения размера обеспечения исполнения Контракта в соответствии с пунктами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.4 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.5 Контракта, возвращаются Поставщику в течение 15 (пятнадцати) рабочих дней после подписания Заказчиком </w:t>
      </w:r>
    </w:p>
    <w:p w:rsidR="00097F89" w:rsidRPr="00F40BB4" w:rsidRDefault="00097F89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>выбрать:</w:t>
      </w:r>
    </w:p>
    <w:p w:rsidR="00097F89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Акта приема-передачи Товара (приложение № </w:t>
      </w:r>
      <w:r w:rsidR="00097F89" w:rsidRPr="00F40BB4">
        <w:rPr>
          <w:rFonts w:ascii="Times New Roman" w:hAnsi="Times New Roman"/>
          <w:sz w:val="28"/>
          <w:szCs w:val="28"/>
        </w:rPr>
        <w:t>5</w:t>
      </w:r>
      <w:r w:rsidRPr="00F40BB4">
        <w:rPr>
          <w:rFonts w:ascii="Times New Roman" w:hAnsi="Times New Roman"/>
          <w:sz w:val="28"/>
          <w:szCs w:val="28"/>
        </w:rPr>
        <w:t xml:space="preserve"> к Контракту)</w:t>
      </w:r>
    </w:p>
    <w:p w:rsidR="00097F89" w:rsidRPr="00F40BB4" w:rsidRDefault="00097F89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F89" w:rsidRPr="00F40BB4" w:rsidRDefault="00097F89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 xml:space="preserve">или </w:t>
      </w:r>
    </w:p>
    <w:p w:rsidR="00651EBD" w:rsidRPr="00F40BB4" w:rsidRDefault="00097F89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Акта об исполнении обязательств по Контракту (приложение № 8 к Контракту)</w:t>
      </w:r>
      <w:r w:rsidR="00651EBD" w:rsidRPr="00F40BB4">
        <w:rPr>
          <w:rFonts w:ascii="Times New Roman" w:hAnsi="Times New Roman"/>
          <w:sz w:val="28"/>
          <w:szCs w:val="28"/>
        </w:rPr>
        <w:t>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.4. В ходе исполнения Контракта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пунктами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.5 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>.6 Контракта.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.5.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соответствующий реестр контрактов, предусмотренный статьей 103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В случае, если обеспечение исполнения Контракта осуществляется путем внесения денежных средств на счет, указанный Заказчиком, по заявлению Поставщика ему возвращаются Заказчиком в установленный пунктом </w:t>
      </w:r>
      <w:r w:rsidR="009B6B8B" w:rsidRPr="00F40BB4">
        <w:rPr>
          <w:rFonts w:ascii="Times New Roman" w:hAnsi="Times New Roman"/>
          <w:sz w:val="28"/>
          <w:szCs w:val="28"/>
        </w:rPr>
        <w:t>10</w:t>
      </w:r>
      <w:r w:rsidRPr="00F40BB4">
        <w:rPr>
          <w:rFonts w:ascii="Times New Roman" w:hAnsi="Times New Roman"/>
          <w:sz w:val="28"/>
          <w:szCs w:val="28"/>
        </w:rPr>
        <w:t>.3 Контракта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.6. Предусмотренное пунктом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.4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Федеральным законом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 и условиями Контракта, а также приемки Заказчиком поставленного Товара. 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.7.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.4 –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>.6 Контракта.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.8. В случае предоставления нового обеспечения исполнения Контракта в соответствии с пунктами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.4 и </w:t>
      </w: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>.7 Контракта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>.9. Банковская гарантия, предоставленная в качестве обеспечения исполнения Контракта, должна содержать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>.10. Обеспечение исполнения обязательств Поставщика по Контракту удерживается Заказчиком в случаях неисполнения или ненадлежащего исполнения Поставщиком обязательств, предусмотренных Контрактом, нарушения сроков исполнения обязательств, предусмотренных Контрактом, неуплаты Поставщиком начисленной Заказчиком неустойки (штрафа, пени) в соответствующем размере неустойки.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0BB4">
        <w:rPr>
          <w:rFonts w:ascii="Times New Roman" w:hAnsi="Times New Roman"/>
          <w:i/>
          <w:sz w:val="28"/>
          <w:szCs w:val="28"/>
        </w:rPr>
        <w:t>2 вариант:</w:t>
      </w:r>
    </w:p>
    <w:p w:rsidR="00651EBD" w:rsidRPr="00F40BB4" w:rsidRDefault="00651EBD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EBD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.1. Поставщик до заключения Контракта предоставляет Заказчику обеспечение исполнения Контракта соответствии с частью 6 статьи 96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 в размере ____ % цены Контракта. В случае если предложенная Поставщиком цена Контракта снижена на 25% и более по отношению к начальной (максимальной) цене государственного контракта, обеспечение исполнения Контракта предоставляется в соответствии со статьей 37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>.</w:t>
      </w:r>
    </w:p>
    <w:p w:rsidR="00F04CBB" w:rsidRPr="00F40BB4" w:rsidRDefault="009B6B8B" w:rsidP="00651EBD">
      <w:pPr>
        <w:pStyle w:val="ConsPlusNormal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10</w:t>
      </w:r>
      <w:r w:rsidR="00651EBD" w:rsidRPr="00F40BB4">
        <w:rPr>
          <w:rFonts w:ascii="Times New Roman" w:hAnsi="Times New Roman"/>
          <w:sz w:val="28"/>
          <w:szCs w:val="28"/>
        </w:rPr>
        <w:t xml:space="preserve">.2. Поставщик освобождается от предоставления обеспечения исполнения Контракта, в том числе с учетом положений статьи 37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, в связи с предоставлением в соответствии с частью 8.1 статьи 96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 xml:space="preserve"> информации, содержащейся в реестре контрактов, предусмотренном статьей 103 Федерального закона </w:t>
      </w:r>
      <w:r w:rsidR="00097F89"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="00651EBD" w:rsidRPr="00F40BB4">
        <w:rPr>
          <w:rFonts w:ascii="Times New Roman" w:hAnsi="Times New Roman"/>
          <w:sz w:val="28"/>
          <w:szCs w:val="28"/>
        </w:rPr>
        <w:t>, заключенных заказчиками, и подтверждающей исполнение Поставщиком (без учета правопреемства) в течение трех лет до даты подачи заявки на участие в закупке трех контрактов, исполненных без применения к Поставщику неустоек (штрафов, пеней). При этом сумма цен таких контрактов составляет не менее начальной (максимальной) цены контракта, указанной в извещении об осуществлении закупки и документации о закупке.</w:t>
      </w:r>
      <w:r w:rsidR="00F04CBB" w:rsidRPr="00F40BB4">
        <w:rPr>
          <w:rFonts w:ascii="Times New Roman" w:hAnsi="Times New Roman"/>
          <w:sz w:val="28"/>
          <w:szCs w:val="28"/>
        </w:rPr>
        <w:t>»</w:t>
      </w:r>
      <w:r w:rsidR="006C7766" w:rsidRPr="00F40BB4">
        <w:rPr>
          <w:rFonts w:ascii="Times New Roman" w:hAnsi="Times New Roman"/>
          <w:sz w:val="28"/>
          <w:szCs w:val="28"/>
        </w:rPr>
        <w:t>.</w:t>
      </w:r>
    </w:p>
    <w:p w:rsidR="00F04CBB" w:rsidRPr="00F40BB4" w:rsidRDefault="00F04CBB" w:rsidP="006C7766">
      <w:pPr>
        <w:spacing w:after="0" w:line="286" w:lineRule="auto"/>
        <w:rPr>
          <w:sz w:val="28"/>
          <w:szCs w:val="28"/>
        </w:rPr>
      </w:pPr>
    </w:p>
    <w:p w:rsidR="006136B7" w:rsidRPr="00F40BB4" w:rsidRDefault="006C7766" w:rsidP="006C7766">
      <w:pPr>
        <w:pStyle w:val="a"/>
        <w:tabs>
          <w:tab w:val="left" w:pos="851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5. </w:t>
      </w:r>
      <w:r w:rsidR="006136B7" w:rsidRPr="00F40BB4">
        <w:rPr>
          <w:rFonts w:ascii="Times New Roman" w:hAnsi="Times New Roman"/>
          <w:sz w:val="28"/>
          <w:szCs w:val="28"/>
        </w:rPr>
        <w:t>Раздел 11 изложить в следующей редакции:</w:t>
      </w:r>
    </w:p>
    <w:p w:rsidR="006136B7" w:rsidRPr="00F40BB4" w:rsidRDefault="006136B7" w:rsidP="006C7766">
      <w:pPr>
        <w:spacing w:after="0" w:line="28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40BB4">
        <w:rPr>
          <w:rFonts w:ascii="Times New Roman" w:hAnsi="Times New Roman"/>
          <w:b/>
          <w:sz w:val="28"/>
          <w:szCs w:val="28"/>
        </w:rPr>
        <w:t>«11. Ответственность Сторон</w:t>
      </w:r>
    </w:p>
    <w:p w:rsidR="006136B7" w:rsidRPr="00F40BB4" w:rsidRDefault="006136B7" w:rsidP="006C7766">
      <w:pPr>
        <w:spacing w:after="0" w:line="28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11.1. За неисполнение или ненадлежащее исполнение обязательств, предусмотренных Контрактом, Стороны несут ответственность в соответствии с законодательством Российской Федерации.</w:t>
      </w:r>
    </w:p>
    <w:p w:rsidR="00C66195" w:rsidRPr="00F40BB4" w:rsidRDefault="00C66195" w:rsidP="009B6B8B">
      <w:pPr>
        <w:pStyle w:val="a"/>
        <w:tabs>
          <w:tab w:val="left" w:pos="0"/>
        </w:tabs>
        <w:spacing w:after="0" w:line="28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вправе потребовать уплаты неустоек (штрафов, пеней).</w:t>
      </w:r>
    </w:p>
    <w:p w:rsidR="006136B7" w:rsidRPr="00F40BB4" w:rsidRDefault="006136B7" w:rsidP="009B6B8B">
      <w:pPr>
        <w:pStyle w:val="a"/>
        <w:tabs>
          <w:tab w:val="left" w:pos="0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>11.</w:t>
      </w:r>
      <w:r w:rsidR="00C66195" w:rsidRPr="00F40BB4">
        <w:rPr>
          <w:rFonts w:ascii="Times New Roman" w:hAnsi="Times New Roman"/>
          <w:sz w:val="28"/>
          <w:szCs w:val="28"/>
        </w:rPr>
        <w:t>3</w:t>
      </w:r>
      <w:r w:rsidRPr="00F40BB4">
        <w:rPr>
          <w:rFonts w:ascii="Times New Roman" w:hAnsi="Times New Roman"/>
          <w:sz w:val="28"/>
          <w:szCs w:val="28"/>
        </w:rPr>
        <w:t xml:space="preserve">. Размер штрафа устанавливается Контрактом в порядке, установленном </w:t>
      </w:r>
      <w:hyperlink r:id="rId10" w:history="1">
        <w:r w:rsidRPr="00F40BB4">
          <w:rPr>
            <w:rFonts w:ascii="Times New Roman" w:hAnsi="Times New Roman"/>
            <w:sz w:val="28"/>
            <w:szCs w:val="28"/>
          </w:rPr>
          <w:t>Правила</w:t>
        </w:r>
      </w:hyperlink>
      <w:r w:rsidRPr="00F40BB4">
        <w:rPr>
          <w:rFonts w:ascii="Times New Roman" w:hAnsi="Times New Roman"/>
          <w:sz w:val="28"/>
          <w:szCs w:val="28"/>
        </w:rPr>
        <w:t xml:space="preserve">ми определения размера штрафа, начисляемого </w:t>
      </w:r>
      <w:r w:rsidRPr="00F40BB4">
        <w:rPr>
          <w:rFonts w:ascii="Times New Roman" w:hAnsi="Times New Roman"/>
          <w:sz w:val="28"/>
          <w:szCs w:val="28"/>
        </w:rPr>
        <w:br/>
        <w:t>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от 30.08.2017 № 1042</w:t>
      </w:r>
      <w:r w:rsidRPr="00F40B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24F32" w:rsidRPr="00F40BB4">
        <w:rPr>
          <w:rFonts w:ascii="Times New Roman" w:hAnsi="Times New Roman"/>
          <w:sz w:val="28"/>
          <w:szCs w:val="28"/>
        </w:rPr>
        <w:t xml:space="preserve">&lt;31&gt; </w:t>
      </w:r>
      <w:r w:rsidRPr="00F40BB4">
        <w:rPr>
          <w:rFonts w:ascii="Times New Roman" w:hAnsi="Times New Roman"/>
          <w:sz w:val="28"/>
          <w:szCs w:val="28"/>
        </w:rPr>
        <w:t xml:space="preserve">(далее –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Правила определения размера штрафа</w:t>
      </w:r>
      <w:r w:rsidR="009B6B8B" w:rsidRPr="00F40BB4">
        <w:rPr>
          <w:rFonts w:ascii="Times New Roman" w:hAnsi="Times New Roman"/>
          <w:sz w:val="28"/>
          <w:szCs w:val="28"/>
        </w:rPr>
        <w:t>).</w:t>
      </w:r>
    </w:p>
    <w:p w:rsidR="006136B7" w:rsidRPr="00F40BB4" w:rsidRDefault="006136B7" w:rsidP="006C7766">
      <w:pPr>
        <w:tabs>
          <w:tab w:val="left" w:pos="851"/>
        </w:tabs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36B7" w:rsidRPr="00F40BB4" w:rsidRDefault="006136B7" w:rsidP="006C7766">
      <w:pPr>
        <w:tabs>
          <w:tab w:val="left" w:pos="851"/>
        </w:tabs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11.4. 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пеней ключевой ставки Центрального банка Российской Федерации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br/>
        <w:t>от неуплаченной в срок суммы.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11.5.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</w:t>
      </w:r>
      <w:r w:rsidRPr="00F40BB4">
        <w:rPr>
          <w:rFonts w:eastAsia="Calibri"/>
          <w:i/>
          <w:sz w:val="28"/>
          <w:szCs w:val="28"/>
          <w:lang w:eastAsia="en-US"/>
        </w:rPr>
        <w:t xml:space="preserve"> </w:t>
      </w:r>
      <w:r w:rsidRPr="00F40BB4">
        <w:rPr>
          <w:rFonts w:eastAsia="Calibri"/>
          <w:sz w:val="28"/>
          <w:szCs w:val="28"/>
          <w:lang w:eastAsia="en-US"/>
        </w:rPr>
        <w:t>вправе взыскать с Заказчика штраф в размере __________</w:t>
      </w:r>
      <w:r w:rsidRPr="00F40BB4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F40BB4">
        <w:rPr>
          <w:rFonts w:eastAsia="Calibri"/>
          <w:sz w:val="28"/>
          <w:szCs w:val="28"/>
          <w:lang w:eastAsia="en-US"/>
        </w:rPr>
        <w:t>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F40BB4">
        <w:rPr>
          <w:i/>
          <w:sz w:val="28"/>
          <w:szCs w:val="28"/>
        </w:rPr>
        <w:t xml:space="preserve">Размер штрафа определяется </w:t>
      </w:r>
      <w:r w:rsidRPr="00F40BB4">
        <w:rPr>
          <w:rFonts w:eastAsia="Calibri"/>
          <w:i/>
          <w:sz w:val="28"/>
          <w:szCs w:val="28"/>
          <w:lang w:eastAsia="en-US"/>
        </w:rPr>
        <w:t xml:space="preserve">в соответствии с </w:t>
      </w:r>
      <w:hyperlink r:id="rId11" w:history="1">
        <w:r w:rsidRPr="00F40BB4">
          <w:rPr>
            <w:rFonts w:eastAsia="Calibri"/>
            <w:i/>
            <w:sz w:val="28"/>
            <w:szCs w:val="28"/>
            <w:lang w:eastAsia="en-US"/>
          </w:rPr>
          <w:t>Правила</w:t>
        </w:r>
      </w:hyperlink>
      <w:r w:rsidRPr="00F40BB4">
        <w:rPr>
          <w:rFonts w:eastAsia="Calibri"/>
          <w:i/>
          <w:sz w:val="28"/>
          <w:szCs w:val="28"/>
          <w:lang w:eastAsia="en-US"/>
        </w:rPr>
        <w:t>ми определения размера штрафа в следующем порядке: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а) 1 000 рублей, если цена Контракта не превышает 3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 xml:space="preserve">б) 5 000 рублей, если цена Контракта составляет от 3 млн. рублей </w:t>
      </w:r>
      <w:r w:rsidRPr="00F40BB4">
        <w:rPr>
          <w:rFonts w:eastAsia="Calibri"/>
          <w:i/>
          <w:sz w:val="28"/>
          <w:szCs w:val="28"/>
          <w:lang w:eastAsia="en-US"/>
        </w:rPr>
        <w:br/>
        <w:t>до 50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в) 10 000 рублей, если цена Контракта составляет от 50 млн. рублей до 100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г) 100 000 рублей, если цена Контракта превышает 100 млн. рублей.</w:t>
      </w:r>
    </w:p>
    <w:p w:rsidR="00325C60" w:rsidRPr="00F40BB4" w:rsidRDefault="00325C60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4"/>
          <w:szCs w:val="4"/>
          <w:lang w:eastAsia="en-US"/>
        </w:rPr>
      </w:pP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11.6. В случае нарушения Поставщиком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срока представления документов, предусмотренного </w:t>
      </w:r>
      <w:hyperlink r:id="rId12" w:history="1">
        <w:r w:rsidRPr="00F40BB4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  <w:r w:rsidR="00097F89" w:rsidRPr="00F40BB4">
          <w:rPr>
            <w:rFonts w:ascii="Times New Roman" w:eastAsia="Calibri" w:hAnsi="Times New Roman"/>
            <w:sz w:val="28"/>
            <w:szCs w:val="28"/>
            <w:lang w:eastAsia="en-US"/>
          </w:rPr>
          <w:t>9.3</w:t>
        </w:r>
      </w:hyperlink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Контракта, Заказчик не несет ответственность, установленную </w:t>
      </w:r>
      <w:hyperlink r:id="rId13" w:history="1">
        <w:r w:rsidRPr="00F40BB4">
          <w:rPr>
            <w:rFonts w:ascii="Times New Roman" w:eastAsia="Calibri" w:hAnsi="Times New Roman"/>
            <w:sz w:val="28"/>
            <w:szCs w:val="28"/>
            <w:lang w:eastAsia="en-US"/>
          </w:rPr>
          <w:t>пунктами 11.3</w:t>
        </w:r>
      </w:hyperlink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hyperlink r:id="rId14" w:history="1">
        <w:r w:rsidRPr="00F40BB4">
          <w:rPr>
            <w:rFonts w:ascii="Times New Roman" w:eastAsia="Calibri" w:hAnsi="Times New Roman"/>
            <w:sz w:val="28"/>
            <w:szCs w:val="28"/>
            <w:lang w:eastAsia="en-US"/>
          </w:rPr>
          <w:t>11.5</w:t>
        </w:r>
      </w:hyperlink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Контракта.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11.7. 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 xml:space="preserve">11.8. В случае просрочки исполнения Поставщиком </w:t>
      </w:r>
      <w:r w:rsidR="00C66195" w:rsidRPr="00F40BB4">
        <w:rPr>
          <w:rFonts w:eastAsia="Calibri"/>
          <w:sz w:val="28"/>
          <w:szCs w:val="28"/>
          <w:lang w:eastAsia="en-US"/>
        </w:rPr>
        <w:t>обязательств</w:t>
      </w:r>
      <w:r w:rsidRPr="00F40BB4">
        <w:rPr>
          <w:rFonts w:eastAsia="Calibri"/>
          <w:sz w:val="28"/>
          <w:szCs w:val="28"/>
          <w:lang w:eastAsia="en-US"/>
        </w:rPr>
        <w:t>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</w:t>
      </w:r>
      <w:r w:rsidRPr="00F40BB4">
        <w:rPr>
          <w:rFonts w:eastAsia="Calibri"/>
          <w:i/>
          <w:sz w:val="28"/>
          <w:szCs w:val="28"/>
          <w:lang w:eastAsia="en-US"/>
        </w:rPr>
        <w:t xml:space="preserve"> </w:t>
      </w:r>
      <w:r w:rsidRPr="00F40BB4">
        <w:rPr>
          <w:rFonts w:eastAsia="Calibri"/>
          <w:sz w:val="28"/>
          <w:szCs w:val="28"/>
          <w:lang w:eastAsia="en-US"/>
        </w:rPr>
        <w:t>требование об уплате неустоек (штрафов, пеней).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11.9. 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left="709"/>
        <w:rPr>
          <w:sz w:val="28"/>
          <w:szCs w:val="28"/>
        </w:rPr>
      </w:pPr>
    </w:p>
    <w:p w:rsidR="006136B7" w:rsidRPr="00F40BB4" w:rsidRDefault="006136B7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BB4">
        <w:rPr>
          <w:rFonts w:ascii="Times New Roman" w:hAnsi="Times New Roman"/>
          <w:sz w:val="28"/>
          <w:szCs w:val="28"/>
        </w:rPr>
        <w:t xml:space="preserve">11.10. За каждый факт неисполнения или ненадлежащего исполнения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Поставщиком </w:t>
      </w:r>
      <w:r w:rsidRPr="00F40BB4">
        <w:rPr>
          <w:rFonts w:ascii="Times New Roman" w:hAnsi="Times New Roman"/>
          <w:sz w:val="28"/>
          <w:szCs w:val="28"/>
        </w:rPr>
        <w:t xml:space="preserve">обязательств, предусмотренных Контрактом,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за исключением просрочки исполнения обязательств, предусмотренных Контрактом</w:t>
      </w:r>
      <w:r w:rsidR="00324F32" w:rsidRPr="00F40BB4">
        <w:rPr>
          <w:rFonts w:eastAsia="Calibri"/>
          <w:sz w:val="28"/>
          <w:szCs w:val="28"/>
          <w:lang w:eastAsia="en-US"/>
        </w:rPr>
        <w:t xml:space="preserve"> </w:t>
      </w:r>
      <w:r w:rsidR="00324F32" w:rsidRPr="00F40BB4">
        <w:rPr>
          <w:rFonts w:ascii="Times New Roman" w:hAnsi="Times New Roman"/>
          <w:sz w:val="28"/>
          <w:szCs w:val="28"/>
        </w:rPr>
        <w:t>&lt;32&gt;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, Поставщик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40BB4">
        <w:rPr>
          <w:rFonts w:ascii="Times New Roman" w:hAnsi="Times New Roman"/>
          <w:sz w:val="28"/>
          <w:szCs w:val="28"/>
        </w:rPr>
        <w:t>выплачивает Заказчику штраф в размере __________</w:t>
      </w:r>
      <w:r w:rsidRPr="00F40BB4">
        <w:rPr>
          <w:rFonts w:ascii="Times New Roman" w:hAnsi="Times New Roman"/>
          <w:sz w:val="28"/>
          <w:szCs w:val="28"/>
          <w:vertAlign w:val="superscript"/>
        </w:rPr>
        <w:t>**</w:t>
      </w:r>
      <w:r w:rsidRPr="00F40BB4">
        <w:rPr>
          <w:rFonts w:ascii="Times New Roman" w:hAnsi="Times New Roman"/>
          <w:sz w:val="28"/>
          <w:szCs w:val="28"/>
        </w:rPr>
        <w:t xml:space="preserve"> 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sz w:val="28"/>
          <w:szCs w:val="28"/>
          <w:vertAlign w:val="superscript"/>
        </w:rPr>
        <w:t>**</w:t>
      </w:r>
      <w:r w:rsidRPr="00F40BB4">
        <w:rPr>
          <w:i/>
          <w:sz w:val="28"/>
          <w:szCs w:val="28"/>
        </w:rPr>
        <w:t xml:space="preserve">Размер штрафа определяется в соответствии с </w:t>
      </w:r>
      <w:r w:rsidRPr="00F40BB4">
        <w:rPr>
          <w:rFonts w:eastAsia="Calibri"/>
          <w:i/>
          <w:sz w:val="28"/>
          <w:szCs w:val="28"/>
          <w:lang w:eastAsia="en-US"/>
        </w:rPr>
        <w:t xml:space="preserve">Правилами определения размера штрафа, </w:t>
      </w:r>
      <w:r w:rsidRPr="00F40BB4">
        <w:rPr>
          <w:i/>
          <w:sz w:val="28"/>
          <w:szCs w:val="28"/>
        </w:rPr>
        <w:t>за исключением случаев, если законодательством Российской Федерации установлен иной порядок начисления штрафов,</w:t>
      </w:r>
      <w:r w:rsidRPr="00F40BB4">
        <w:rPr>
          <w:rFonts w:eastAsia="Calibri"/>
          <w:i/>
          <w:sz w:val="28"/>
          <w:szCs w:val="28"/>
          <w:lang w:eastAsia="en-US"/>
        </w:rPr>
        <w:t xml:space="preserve"> в следующем порядке: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а) 10 процентов цены Контракта (этапа) в случае, если цена Контракта (этапа) не превышает 3 млн. рублей;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и) 0,1 процента цены Контракта (этапа) в случае, если цена Контракта (этапа) превышает 10 млрд. рублей.</w:t>
      </w:r>
    </w:p>
    <w:p w:rsidR="006136B7" w:rsidRPr="00F40BB4" w:rsidRDefault="006136B7" w:rsidP="006C7766">
      <w:pPr>
        <w:pStyle w:val="a"/>
        <w:tabs>
          <w:tab w:val="left" w:pos="0"/>
        </w:tabs>
        <w:spacing w:after="0" w:line="286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11.10. За каждый факт неисполнения или ненадлежащего исполнения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Поставщиком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обязательств, предусмотренных Контрактом, заключенным по результатам определения Поставщика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Pr="00F40BB4">
        <w:rPr>
          <w:rFonts w:ascii="Times New Roman" w:eastAsia="Calibri" w:hAnsi="Times New Roman"/>
          <w:b/>
          <w:sz w:val="28"/>
          <w:szCs w:val="28"/>
          <w:lang w:eastAsia="en-US"/>
        </w:rPr>
        <w:t>пунктом 1 части 1 статьи 30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F40BB4">
        <w:rPr>
          <w:rFonts w:ascii="Times New Roman" w:hAnsi="Times New Roman"/>
          <w:sz w:val="28"/>
          <w:szCs w:val="28"/>
        </w:rPr>
        <w:t>о контрактной системе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, за исключением просрочки исполнения обязательств (в том числе гарантийного обязательства), предусмотренных Контрактом</w:t>
      </w:r>
      <w:r w:rsidR="00324F32" w:rsidRPr="00F40BB4">
        <w:rPr>
          <w:rFonts w:ascii="Times New Roman" w:hAnsi="Times New Roman"/>
          <w:sz w:val="28"/>
          <w:szCs w:val="28"/>
        </w:rPr>
        <w:t>&lt;33&gt;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, размер штрафа устанавливается в размере 1 процента цены Контракта (этапа), но не более 5 тыс. рублей и не менее 1 тыс. рублей, за исключением случаев, если законодательством Российской Федерации установлен иной порядок начисления штрафов.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11.10. </w:t>
      </w:r>
      <w:r w:rsidRPr="00F40BB4">
        <w:rPr>
          <w:rFonts w:ascii="Times New Roman" w:hAnsi="Times New Roman"/>
          <w:sz w:val="28"/>
          <w:szCs w:val="28"/>
        </w:rPr>
        <w:t xml:space="preserve">За каждый факт неисполнения или ненадлежащего исполнения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Поставщиком </w:t>
      </w:r>
      <w:r w:rsidRPr="00F40BB4">
        <w:rPr>
          <w:rFonts w:ascii="Times New Roman" w:hAnsi="Times New Roman"/>
          <w:sz w:val="28"/>
          <w:szCs w:val="28"/>
        </w:rPr>
        <w:t xml:space="preserve">обязательств, предусмотренных Контрактом, </w:t>
      </w:r>
      <w:r w:rsidRPr="00F40BB4">
        <w:rPr>
          <w:rFonts w:ascii="Times New Roman" w:hAnsi="Times New Roman"/>
          <w:b/>
          <w:sz w:val="28"/>
          <w:szCs w:val="28"/>
        </w:rPr>
        <w:t xml:space="preserve">заключенным с победителем закупки </w:t>
      </w:r>
      <w:r w:rsidRPr="00F40BB4">
        <w:rPr>
          <w:rFonts w:ascii="Times New Roman" w:hAnsi="Times New Roman"/>
          <w:sz w:val="28"/>
          <w:szCs w:val="28"/>
        </w:rPr>
        <w:t xml:space="preserve">(или с иным участником закупки в случаях, установленных Федеральным </w:t>
      </w:r>
      <w:hyperlink r:id="rId15" w:history="1">
        <w:r w:rsidRPr="00F40BB4">
          <w:rPr>
            <w:rFonts w:ascii="Times New Roman" w:hAnsi="Times New Roman"/>
            <w:sz w:val="28"/>
            <w:szCs w:val="28"/>
          </w:rPr>
          <w:t>законом</w:t>
        </w:r>
      </w:hyperlink>
      <w:r w:rsidRPr="00F40BB4">
        <w:rPr>
          <w:rFonts w:ascii="Times New Roman" w:hAnsi="Times New Roman"/>
          <w:sz w:val="28"/>
          <w:szCs w:val="28"/>
        </w:rPr>
        <w:t xml:space="preserve"> о контрактной системе),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Контрактом</w:t>
      </w:r>
      <w:r w:rsidR="00324F32" w:rsidRPr="00F40BB4">
        <w:rPr>
          <w:rFonts w:ascii="Times New Roman" w:hAnsi="Times New Roman"/>
          <w:sz w:val="28"/>
          <w:szCs w:val="28"/>
        </w:rPr>
        <w:t>&lt;34&gt;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, Поставщик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выплачивает Заказчику штраф в размере __________</w:t>
      </w:r>
      <w:r w:rsidRPr="00F40BB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***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***</w:t>
      </w:r>
      <w:r w:rsidRPr="00F40BB4">
        <w:rPr>
          <w:rFonts w:ascii="Times New Roman" w:hAnsi="Times New Roman"/>
          <w:i/>
          <w:sz w:val="28"/>
          <w:szCs w:val="28"/>
        </w:rPr>
        <w:t xml:space="preserve">Размер штрафа определяется в соответствии с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Правилами определения размера штрафа, </w:t>
      </w:r>
      <w:r w:rsidRPr="00F40BB4">
        <w:rPr>
          <w:rFonts w:ascii="Times New Roman" w:hAnsi="Times New Roman"/>
          <w:i/>
          <w:sz w:val="28"/>
          <w:szCs w:val="28"/>
        </w:rPr>
        <w:t>за исключением случаев, если законодательством Российской Федерации установлен иной порядок начисления штрафов,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следующем порядке: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а) в случае, если цена Контракта не превышает начальную (максимальную) цену контракта: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10 процентов начальной (максимальной) цены контракта, если цена Контракта не превышает 3 млн. рублей;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б) в случае, если цена Контракта превышает начальную (максимальную) цену контракта: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10 процентов цены Контракта, если цена Контракта не превышает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br/>
        <w:t>3 млн. рублей;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5 процентов цены Контракта, если цена Контракта составляет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br/>
        <w:t>от 3 млн. рублей до 50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 xml:space="preserve">1 процент цены Контракта, если цена Контракта составляет </w:t>
      </w:r>
      <w:r w:rsidRPr="00F40BB4">
        <w:rPr>
          <w:rFonts w:eastAsia="Calibri"/>
          <w:i/>
          <w:sz w:val="28"/>
          <w:szCs w:val="28"/>
          <w:lang w:eastAsia="en-US"/>
        </w:rPr>
        <w:br/>
        <w:t>от 50 млн. рублей до 100 млн. рублей (включительно).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11.11. 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 (при наличии в Контракте таких обязательств)</w:t>
      </w:r>
      <w:r w:rsidR="00324F32"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4F32" w:rsidRPr="00F40BB4">
        <w:rPr>
          <w:rFonts w:ascii="Times New Roman" w:hAnsi="Times New Roman"/>
          <w:sz w:val="28"/>
          <w:szCs w:val="28"/>
        </w:rPr>
        <w:t>&lt;35&gt;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Поставщик 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выплачивает Заказчику штраф в размере __________</w:t>
      </w:r>
      <w:r w:rsidRPr="00F40BB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****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****</w:t>
      </w:r>
      <w:r w:rsidRPr="00F40BB4">
        <w:rPr>
          <w:rFonts w:ascii="Times New Roman" w:hAnsi="Times New Roman"/>
          <w:i/>
          <w:sz w:val="28"/>
          <w:szCs w:val="28"/>
        </w:rPr>
        <w:t xml:space="preserve">Размер штрафа определяется в соответствии с 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>Правилами определения размера штрафа,</w:t>
      </w:r>
      <w:r w:rsidRPr="00F40BB4">
        <w:rPr>
          <w:rFonts w:ascii="Times New Roman" w:hAnsi="Times New Roman"/>
          <w:i/>
          <w:sz w:val="28"/>
          <w:szCs w:val="28"/>
        </w:rPr>
        <w:t xml:space="preserve"> за исключением случаев, если законодательством Российской Федерации установлен иной порядок начисления штрафов,</w:t>
      </w:r>
      <w:r w:rsidRPr="00F40BB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 следующем порядке: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а) 1 000 рублей, если цена Контракта не превышает 3 млн. рублей;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б) 5 000 рублей, если цена Контракта составляет от 3 млн. рублей до 50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 xml:space="preserve">в) 10 000 рублей, если цена Контракта составляет от 50 млн. рублей </w:t>
      </w:r>
      <w:r w:rsidRPr="00F40BB4">
        <w:rPr>
          <w:rFonts w:eastAsia="Calibri"/>
          <w:i/>
          <w:sz w:val="28"/>
          <w:szCs w:val="28"/>
          <w:lang w:eastAsia="en-US"/>
        </w:rPr>
        <w:br/>
        <w:t>до 100 млн. рублей (включительно);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F40BB4">
        <w:rPr>
          <w:rFonts w:eastAsia="Calibri"/>
          <w:i/>
          <w:sz w:val="28"/>
          <w:szCs w:val="28"/>
          <w:lang w:eastAsia="en-US"/>
        </w:rPr>
        <w:t>г) 100 000 рублей, если цена Контракта превышает 100 млн. рублей.</w:t>
      </w:r>
    </w:p>
    <w:p w:rsidR="006136B7" w:rsidRPr="00F40BB4" w:rsidRDefault="006136B7" w:rsidP="006C7766">
      <w:pPr>
        <w:autoSpaceDE w:val="0"/>
        <w:autoSpaceDN w:val="0"/>
        <w:adjustRightInd w:val="0"/>
        <w:spacing w:after="0" w:line="28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11.1</w:t>
      </w:r>
      <w:r w:rsidR="00524397" w:rsidRPr="00F40BB4">
        <w:rPr>
          <w:rFonts w:eastAsia="Calibri"/>
          <w:sz w:val="28"/>
          <w:szCs w:val="28"/>
          <w:lang w:eastAsia="en-US"/>
        </w:rPr>
        <w:t>2</w:t>
      </w:r>
      <w:r w:rsidRPr="00F40BB4">
        <w:rPr>
          <w:rFonts w:eastAsia="Calibri"/>
          <w:sz w:val="28"/>
          <w:szCs w:val="28"/>
          <w:lang w:eastAsia="en-US"/>
        </w:rPr>
        <w:t>. В случае если Поставщиком</w:t>
      </w:r>
      <w:r w:rsidR="00524397" w:rsidRPr="00F40BB4">
        <w:rPr>
          <w:rFonts w:eastAsia="Calibri"/>
          <w:sz w:val="28"/>
          <w:szCs w:val="28"/>
          <w:lang w:eastAsia="en-US"/>
        </w:rPr>
        <w:t xml:space="preserve"> </w:t>
      </w:r>
      <w:r w:rsidRPr="00F40BB4">
        <w:rPr>
          <w:rFonts w:eastAsia="Calibri"/>
          <w:sz w:val="28"/>
          <w:szCs w:val="28"/>
          <w:lang w:eastAsia="en-US"/>
        </w:rPr>
        <w:t xml:space="preserve">не предоставлено новое обеспечение исполнения Контракта в соответствии с пунктом </w:t>
      </w:r>
      <w:r w:rsidR="00C66195" w:rsidRPr="00F40BB4">
        <w:rPr>
          <w:rFonts w:eastAsia="Calibri"/>
          <w:sz w:val="28"/>
          <w:szCs w:val="28"/>
          <w:lang w:eastAsia="en-US"/>
        </w:rPr>
        <w:t>10.7</w:t>
      </w:r>
      <w:r w:rsidRPr="00F40BB4">
        <w:rPr>
          <w:rFonts w:eastAsia="Calibri"/>
          <w:sz w:val="28"/>
          <w:szCs w:val="28"/>
          <w:lang w:eastAsia="en-US"/>
        </w:rPr>
        <w:t xml:space="preserve"> Контракта, Заказчик вправе потребовать уплаты пеней. При этом размер пени начисляется за каждый день просрочки исполнения Поставщиком обязательства, предусмотренного пунктом </w:t>
      </w:r>
      <w:r w:rsidR="00C66195" w:rsidRPr="00F40BB4">
        <w:rPr>
          <w:rFonts w:eastAsia="Calibri"/>
          <w:sz w:val="28"/>
          <w:szCs w:val="28"/>
          <w:lang w:eastAsia="en-US"/>
        </w:rPr>
        <w:t>10.7</w:t>
      </w:r>
      <w:r w:rsidRPr="00F40BB4">
        <w:rPr>
          <w:rFonts w:eastAsia="Calibri"/>
          <w:sz w:val="28"/>
          <w:szCs w:val="28"/>
          <w:lang w:eastAsia="en-US"/>
        </w:rPr>
        <w:t xml:space="preserve"> Контракта,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</w:p>
    <w:p w:rsidR="00524397" w:rsidRPr="00F40BB4" w:rsidRDefault="00325C60" w:rsidP="006C7766">
      <w:pPr>
        <w:autoSpaceDE w:val="0"/>
        <w:autoSpaceDN w:val="0"/>
        <w:adjustRightInd w:val="0"/>
        <w:spacing w:after="0" w:line="28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BB4">
        <w:rPr>
          <w:rFonts w:ascii="Times New Roman" w:eastAsia="Calibri" w:hAnsi="Times New Roman"/>
          <w:sz w:val="28"/>
          <w:szCs w:val="28"/>
          <w:lang w:eastAsia="en-US"/>
        </w:rPr>
        <w:t>11.1</w:t>
      </w:r>
      <w:r w:rsidR="00524397" w:rsidRPr="00F40BB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. В случае </w:t>
      </w:r>
      <w:r w:rsidR="00524397"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неисполнения Поставщиком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предусмотренного пунктом </w:t>
      </w:r>
      <w:r w:rsidR="002A045B" w:rsidRPr="00F40BB4">
        <w:rPr>
          <w:rFonts w:ascii="Times New Roman" w:eastAsia="Calibri" w:hAnsi="Times New Roman"/>
          <w:sz w:val="28"/>
          <w:szCs w:val="28"/>
          <w:lang w:eastAsia="en-US"/>
        </w:rPr>
        <w:t>3.1.5</w:t>
      </w:r>
      <w:r w:rsidR="00524397" w:rsidRPr="00F40BB4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Контракта, Поставщик выплачивает Заказчику штраф в размере 5 процентов объема такого привлечения, установленного Контрактом&lt;36&gt;,</w:t>
      </w:r>
      <w:r w:rsidR="00524397" w:rsidRPr="00F40BB4">
        <w:rPr>
          <w:rFonts w:ascii="Times New Roman" w:hAnsi="Times New Roman"/>
          <w:sz w:val="28"/>
          <w:szCs w:val="28"/>
        </w:rPr>
        <w:t xml:space="preserve"> за исключением случаев, если законодательством Российской Федерации установлен иной порядок начисления штрафов.</w:t>
      </w:r>
    </w:p>
    <w:p w:rsidR="00325C60" w:rsidRPr="00F40BB4" w:rsidRDefault="00325C60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11.1</w:t>
      </w:r>
      <w:r w:rsidR="00524397" w:rsidRPr="00F40BB4">
        <w:rPr>
          <w:rFonts w:eastAsia="Calibri"/>
          <w:sz w:val="28"/>
          <w:szCs w:val="28"/>
          <w:lang w:eastAsia="en-US"/>
        </w:rPr>
        <w:t>4</w:t>
      </w:r>
      <w:r w:rsidRPr="00F40BB4">
        <w:rPr>
          <w:rFonts w:eastAsia="Calibri"/>
          <w:sz w:val="28"/>
          <w:szCs w:val="28"/>
          <w:lang w:eastAsia="en-US"/>
        </w:rPr>
        <w:t>. Поставщик несет ответственность в соответствии с пунктом 11.1</w:t>
      </w:r>
      <w:r w:rsidR="00524397" w:rsidRPr="00F40BB4">
        <w:rPr>
          <w:rFonts w:eastAsia="Calibri"/>
          <w:sz w:val="28"/>
          <w:szCs w:val="28"/>
          <w:lang w:eastAsia="en-US"/>
        </w:rPr>
        <w:t>3</w:t>
      </w:r>
      <w:r w:rsidRPr="00F40BB4">
        <w:rPr>
          <w:rFonts w:eastAsia="Calibri"/>
          <w:sz w:val="28"/>
          <w:szCs w:val="28"/>
          <w:lang w:eastAsia="en-US"/>
        </w:rPr>
        <w:t xml:space="preserve"> Контракта за неисполнение или ненадлежащее исполнение условия о привлечении к исполнению Контракта соисполнителей &lt;21&gt;, в том числе:</w:t>
      </w:r>
    </w:p>
    <w:p w:rsidR="00325C60" w:rsidRPr="00F40BB4" w:rsidRDefault="00325C60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а) за представление документов, указанных в подпунктах 3.1.6 - 3.1.8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325C60" w:rsidRPr="00F40BB4" w:rsidRDefault="00325C60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б) за непривлечение соисполнителей в объеме, установленном в подпункте 3.1.5 Контракта.</w:t>
      </w:r>
    </w:p>
    <w:p w:rsidR="00325C60" w:rsidRPr="00F40BB4" w:rsidRDefault="00325C60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11.1</w:t>
      </w:r>
      <w:r w:rsidR="002A045B" w:rsidRPr="00F40BB4">
        <w:rPr>
          <w:rFonts w:eastAsia="Calibri"/>
          <w:sz w:val="28"/>
          <w:szCs w:val="28"/>
          <w:lang w:eastAsia="en-US"/>
        </w:rPr>
        <w:t>5</w:t>
      </w:r>
      <w:r w:rsidRPr="00F40BB4">
        <w:rPr>
          <w:rFonts w:eastAsia="Calibri"/>
          <w:sz w:val="28"/>
          <w:szCs w:val="28"/>
          <w:lang w:eastAsia="en-US"/>
        </w:rPr>
        <w:t>. В случае непредоставления Поставщиком информации, указанной в подпункте 3.1.10 Контракта, в срок, установленный подпунктом 3.1.6 Контракта, с Поставщика взыскивается пеня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Поставщиком с соисполнителем. Пеня подлежит начислению за каждый день просрочки исполнения такого обязательства &lt;23&gt;.</w:t>
      </w:r>
    </w:p>
    <w:p w:rsidR="00325C60" w:rsidRPr="00F40BB4" w:rsidRDefault="00325C60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  <w:r w:rsidRPr="00F40BB4">
        <w:rPr>
          <w:rFonts w:eastAsia="Calibri"/>
          <w:sz w:val="28"/>
          <w:szCs w:val="28"/>
          <w:lang w:eastAsia="en-US"/>
        </w:rPr>
        <w:t>11.1</w:t>
      </w:r>
      <w:r w:rsidR="002A045B" w:rsidRPr="00F40BB4">
        <w:rPr>
          <w:rFonts w:eastAsia="Calibri"/>
          <w:sz w:val="28"/>
          <w:szCs w:val="28"/>
          <w:lang w:eastAsia="en-US"/>
        </w:rPr>
        <w:t>3</w:t>
      </w:r>
      <w:r w:rsidRPr="00F40BB4">
        <w:rPr>
          <w:rFonts w:eastAsia="Calibri"/>
          <w:sz w:val="28"/>
          <w:szCs w:val="28"/>
          <w:lang w:eastAsia="en-US"/>
        </w:rPr>
        <w:t>. 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6136B7" w:rsidRPr="00F40BB4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136B7" w:rsidRPr="006136B7" w:rsidRDefault="006136B7" w:rsidP="006C7766">
      <w:pPr>
        <w:pStyle w:val="-0"/>
        <w:numPr>
          <w:ilvl w:val="0"/>
          <w:numId w:val="0"/>
        </w:numPr>
        <w:tabs>
          <w:tab w:val="left" w:pos="851"/>
        </w:tabs>
        <w:spacing w:line="286" w:lineRule="auto"/>
        <w:ind w:firstLine="709"/>
        <w:rPr>
          <w:sz w:val="28"/>
          <w:szCs w:val="28"/>
        </w:rPr>
      </w:pPr>
      <w:r w:rsidRPr="00F40BB4">
        <w:rPr>
          <w:sz w:val="28"/>
          <w:szCs w:val="28"/>
        </w:rPr>
        <w:t>11.1</w:t>
      </w:r>
      <w:r w:rsidR="002A045B" w:rsidRPr="00F40BB4">
        <w:rPr>
          <w:sz w:val="28"/>
          <w:szCs w:val="28"/>
        </w:rPr>
        <w:t>4</w:t>
      </w:r>
      <w:r w:rsidRPr="00F40BB4">
        <w:rPr>
          <w:sz w:val="28"/>
          <w:szCs w:val="28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  <w:r w:rsidR="00C66195" w:rsidRPr="00F40BB4">
        <w:rPr>
          <w:sz w:val="28"/>
          <w:szCs w:val="28"/>
        </w:rPr>
        <w:t>».</w:t>
      </w:r>
    </w:p>
    <w:p w:rsidR="00365ED3" w:rsidRDefault="00365ED3" w:rsidP="006C7766">
      <w:pPr>
        <w:pStyle w:val="a"/>
        <w:tabs>
          <w:tab w:val="left" w:pos="851"/>
        </w:tabs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097F89" w:rsidRDefault="00097F89" w:rsidP="006C7766">
      <w:pPr>
        <w:pStyle w:val="a"/>
        <w:tabs>
          <w:tab w:val="left" w:pos="851"/>
        </w:tabs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097F89" w:rsidRDefault="00097F89" w:rsidP="006C7766">
      <w:pPr>
        <w:pStyle w:val="a"/>
        <w:tabs>
          <w:tab w:val="left" w:pos="851"/>
        </w:tabs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E57C6C" w:rsidRDefault="00E57C6C" w:rsidP="006C7766">
      <w:pPr>
        <w:pStyle w:val="a"/>
        <w:tabs>
          <w:tab w:val="left" w:pos="851"/>
        </w:tabs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E57C6C" w:rsidRDefault="006C7766" w:rsidP="006C7766">
      <w:pPr>
        <w:pStyle w:val="a"/>
        <w:tabs>
          <w:tab w:val="left" w:pos="851"/>
        </w:tabs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E57C6C">
        <w:rPr>
          <w:rFonts w:ascii="Times New Roman" w:hAnsi="Times New Roman"/>
          <w:sz w:val="28"/>
          <w:szCs w:val="28"/>
        </w:rPr>
        <w:t>Пункт 12.1 изложить в следующей редакции:</w:t>
      </w:r>
    </w:p>
    <w:p w:rsidR="00E57C6C" w:rsidRDefault="00E57C6C" w:rsidP="006C7766">
      <w:pPr>
        <w:pStyle w:val="a"/>
        <w:tabs>
          <w:tab w:val="left" w:pos="851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Контракт вступает в силу с _________ и действует до ________, </w:t>
      </w:r>
      <w:r w:rsidR="002A045B">
        <w:rPr>
          <w:rFonts w:ascii="Times New Roman" w:hAnsi="Times New Roman"/>
          <w:sz w:val="28"/>
          <w:szCs w:val="28"/>
        </w:rPr>
        <w:br/>
      </w:r>
      <w:r w:rsidR="00AC491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части осуществления расчетов по Контракту </w:t>
      </w:r>
      <w:r w:rsidR="00AC49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ответственности Сторон, предусмотренной разделом 11 Контракта, – до полного исполнения Сторонами взаимных обязательств.»</w:t>
      </w:r>
      <w:r w:rsidR="006C7766">
        <w:rPr>
          <w:rFonts w:ascii="Times New Roman" w:hAnsi="Times New Roman"/>
          <w:sz w:val="28"/>
          <w:szCs w:val="28"/>
        </w:rPr>
        <w:t>.</w:t>
      </w:r>
    </w:p>
    <w:p w:rsidR="002A045B" w:rsidRDefault="002A045B" w:rsidP="006C7766">
      <w:pPr>
        <w:pStyle w:val="a"/>
        <w:tabs>
          <w:tab w:val="left" w:pos="851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045B" w:rsidRDefault="002A045B" w:rsidP="006C7766">
      <w:pPr>
        <w:pStyle w:val="a"/>
        <w:tabs>
          <w:tab w:val="left" w:pos="851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Дополнить</w:t>
      </w:r>
      <w:r w:rsidR="00DD5A07">
        <w:rPr>
          <w:rFonts w:ascii="Times New Roman" w:hAnsi="Times New Roman"/>
          <w:sz w:val="28"/>
          <w:szCs w:val="28"/>
        </w:rPr>
        <w:t xml:space="preserve"> Контракт Приложением № 9 в следующей редакции:</w:t>
      </w:r>
    </w:p>
    <w:p w:rsidR="00E57C6C" w:rsidRDefault="00E57C6C" w:rsidP="006C7766">
      <w:pPr>
        <w:pStyle w:val="a"/>
        <w:tabs>
          <w:tab w:val="left" w:pos="851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5A07" w:rsidRDefault="00DD5A07" w:rsidP="006C7766">
      <w:pPr>
        <w:pStyle w:val="a"/>
        <w:tabs>
          <w:tab w:val="left" w:pos="851"/>
        </w:tabs>
        <w:spacing w:after="0" w:line="28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9 к Контракту</w:t>
      </w: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 ____ г. № _____</w:t>
      </w: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</w:t>
      </w: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DD5A07">
        <w:rPr>
          <w:rFonts w:ascii="Times New Roman" w:hAnsi="Times New Roman"/>
          <w:b/>
          <w:sz w:val="28"/>
          <w:szCs w:val="28"/>
        </w:rPr>
        <w:t xml:space="preserve"> </w:t>
      </w:r>
      <w:r w:rsidRPr="00DD5A07">
        <w:rPr>
          <w:rFonts w:ascii="Times New Roman" w:hAnsi="Times New Roman" w:hint="eastAsia"/>
          <w:b/>
          <w:sz w:val="28"/>
          <w:szCs w:val="28"/>
        </w:rPr>
        <w:t>о</w:t>
      </w:r>
      <w:r w:rsidRPr="00DD5A07">
        <w:rPr>
          <w:rFonts w:ascii="Times New Roman" w:hAnsi="Times New Roman"/>
          <w:b/>
          <w:sz w:val="28"/>
          <w:szCs w:val="28"/>
        </w:rPr>
        <w:t xml:space="preserve"> </w:t>
      </w:r>
      <w:r w:rsidRPr="00DD5A07">
        <w:rPr>
          <w:rFonts w:ascii="Times New Roman" w:hAnsi="Times New Roman" w:hint="eastAsia"/>
          <w:b/>
          <w:sz w:val="28"/>
          <w:szCs w:val="28"/>
        </w:rPr>
        <w:t>получении</w:t>
      </w:r>
      <w:r w:rsidRPr="00DD5A07">
        <w:rPr>
          <w:rFonts w:ascii="Times New Roman" w:hAnsi="Times New Roman"/>
          <w:b/>
          <w:sz w:val="28"/>
          <w:szCs w:val="28"/>
        </w:rPr>
        <w:t xml:space="preserve"> (</w:t>
      </w:r>
      <w:r w:rsidRPr="00DD5A07">
        <w:rPr>
          <w:rFonts w:ascii="Times New Roman" w:hAnsi="Times New Roman" w:hint="eastAsia"/>
          <w:b/>
          <w:sz w:val="28"/>
          <w:szCs w:val="28"/>
        </w:rPr>
        <w:t>выборке</w:t>
      </w:r>
      <w:r w:rsidRPr="00DD5A07">
        <w:rPr>
          <w:rFonts w:ascii="Times New Roman" w:hAnsi="Times New Roman"/>
          <w:b/>
          <w:sz w:val="28"/>
          <w:szCs w:val="28"/>
        </w:rPr>
        <w:t xml:space="preserve">) </w:t>
      </w:r>
      <w:r w:rsidRPr="00DD5A07">
        <w:rPr>
          <w:rFonts w:ascii="Times New Roman" w:hAnsi="Times New Roman" w:hint="eastAsia"/>
          <w:b/>
          <w:sz w:val="28"/>
          <w:szCs w:val="28"/>
        </w:rPr>
        <w:t>Товара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A07" w:rsidRPr="00DD5A07" w:rsidRDefault="00DD5A07" w:rsidP="0009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____________________________________________________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Поставщик: 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 _____ Контракта от «__»___________ ____ г. № _____ Заказчик просит осуществить поставку Товара в следующем количестве: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8"/>
        <w:gridCol w:w="1985"/>
        <w:gridCol w:w="3969"/>
      </w:tblGrid>
      <w:tr w:rsidR="00DD5A07" w:rsidTr="00DD5A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товара</w:t>
            </w:r>
          </w:p>
        </w:tc>
      </w:tr>
      <w:tr w:rsidR="00DD5A07" w:rsidTr="00DD5A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07" w:rsidTr="00DD5A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7" w:rsidRDefault="00DD5A07" w:rsidP="0009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поставки: ________________________________________________.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условия поставки: _______________________________.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 ___________________________________________________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Заказчика </w:t>
      </w:r>
      <w:r>
        <w:rPr>
          <w:rFonts w:ascii="Times New Roman" w:hAnsi="Times New Roman"/>
          <w:i/>
          <w:iCs/>
          <w:sz w:val="28"/>
          <w:szCs w:val="28"/>
        </w:rPr>
        <w:t>(должность)</w:t>
      </w: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07" w:rsidRDefault="00DD5A07" w:rsidP="00097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____________________/______________________ </w:t>
      </w:r>
      <w:r>
        <w:rPr>
          <w:rFonts w:ascii="Times New Roman" w:hAnsi="Times New Roman"/>
          <w:i/>
          <w:iCs/>
          <w:sz w:val="28"/>
          <w:szCs w:val="28"/>
        </w:rPr>
        <w:t>(подпись/Ф.И.О.)</w:t>
      </w:r>
    </w:p>
    <w:p w:rsidR="00DD5A07" w:rsidRDefault="00DD5A07" w:rsidP="00DD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07" w:rsidRPr="006136B7" w:rsidRDefault="00DD5A07" w:rsidP="00DD5A07">
      <w:pPr>
        <w:pStyle w:val="a"/>
        <w:tabs>
          <w:tab w:val="left" w:pos="851"/>
        </w:tabs>
        <w:spacing w:after="0" w:line="286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DD5A07" w:rsidRPr="006136B7" w:rsidSect="0057471A">
      <w:head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80" w:rsidRDefault="00177480" w:rsidP="0059358E">
      <w:pPr>
        <w:spacing w:after="0" w:line="240" w:lineRule="auto"/>
      </w:pPr>
      <w:r>
        <w:separator/>
      </w:r>
    </w:p>
  </w:endnote>
  <w:endnote w:type="continuationSeparator" w:id="0">
    <w:p w:rsidR="00177480" w:rsidRDefault="00177480" w:rsidP="0059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80" w:rsidRDefault="00177480" w:rsidP="0059358E">
      <w:pPr>
        <w:spacing w:after="0" w:line="240" w:lineRule="auto"/>
      </w:pPr>
      <w:r>
        <w:separator/>
      </w:r>
    </w:p>
  </w:footnote>
  <w:footnote w:type="continuationSeparator" w:id="0">
    <w:p w:rsidR="00177480" w:rsidRDefault="00177480" w:rsidP="0059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A" w:rsidRPr="0057471A" w:rsidRDefault="0057471A" w:rsidP="0057471A">
    <w:pPr>
      <w:pStyle w:val="a9"/>
      <w:tabs>
        <w:tab w:val="left" w:pos="4483"/>
      </w:tabs>
      <w:rPr>
        <w:rFonts w:ascii="Times New Roman" w:hAnsi="Times New Roman"/>
        <w:sz w:val="24"/>
        <w:szCs w:val="24"/>
      </w:rPr>
    </w:pPr>
    <w:r w:rsidRPr="0057471A">
      <w:rPr>
        <w:rFonts w:ascii="Times New Roman" w:hAnsi="Times New Roman"/>
        <w:sz w:val="24"/>
        <w:szCs w:val="24"/>
      </w:rPr>
      <w:tab/>
    </w:r>
    <w:r w:rsidRPr="0057471A">
      <w:rPr>
        <w:rFonts w:ascii="Times New Roman" w:hAnsi="Times New Roman"/>
        <w:sz w:val="24"/>
        <w:szCs w:val="24"/>
      </w:rPr>
      <w:tab/>
    </w:r>
    <w:r w:rsidRPr="0057471A">
      <w:rPr>
        <w:rFonts w:ascii="Times New Roman" w:hAnsi="Times New Roman"/>
        <w:sz w:val="24"/>
        <w:szCs w:val="24"/>
      </w:rPr>
      <w:fldChar w:fldCharType="begin"/>
    </w:r>
    <w:r w:rsidRPr="0057471A">
      <w:rPr>
        <w:rFonts w:ascii="Times New Roman" w:hAnsi="Times New Roman"/>
        <w:sz w:val="24"/>
        <w:szCs w:val="24"/>
      </w:rPr>
      <w:instrText>PAGE   \* MERGEFORMAT</w:instrText>
    </w:r>
    <w:r w:rsidRPr="0057471A">
      <w:rPr>
        <w:rFonts w:ascii="Times New Roman" w:hAnsi="Times New Roman"/>
        <w:sz w:val="24"/>
        <w:szCs w:val="24"/>
      </w:rPr>
      <w:fldChar w:fldCharType="separate"/>
    </w:r>
    <w:r w:rsidR="00106A5E">
      <w:rPr>
        <w:rFonts w:ascii="Times New Roman" w:hAnsi="Times New Roman"/>
        <w:noProof/>
        <w:sz w:val="24"/>
        <w:szCs w:val="24"/>
      </w:rPr>
      <w:t>1</w:t>
    </w:r>
    <w:r w:rsidRPr="0057471A">
      <w:rPr>
        <w:rFonts w:ascii="Times New Roman" w:hAnsi="Times New Roman"/>
        <w:sz w:val="24"/>
        <w:szCs w:val="24"/>
      </w:rPr>
      <w:fldChar w:fldCharType="end"/>
    </w:r>
  </w:p>
  <w:p w:rsidR="0057471A" w:rsidRDefault="005747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0BC"/>
    <w:multiLevelType w:val="multilevel"/>
    <w:tmpl w:val="CC14978C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399C529D"/>
    <w:multiLevelType w:val="hybridMultilevel"/>
    <w:tmpl w:val="452AE914"/>
    <w:lvl w:ilvl="0" w:tplc="4152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397A49"/>
    <w:multiLevelType w:val="hybridMultilevel"/>
    <w:tmpl w:val="D432106A"/>
    <w:lvl w:ilvl="0" w:tplc="2D3E171C">
      <w:start w:val="3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52B3A00"/>
    <w:multiLevelType w:val="hybridMultilevel"/>
    <w:tmpl w:val="88246904"/>
    <w:lvl w:ilvl="0" w:tplc="1834E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65"/>
    <w:rsid w:val="000043F4"/>
    <w:rsid w:val="0002082C"/>
    <w:rsid w:val="00022370"/>
    <w:rsid w:val="000655D0"/>
    <w:rsid w:val="00084F94"/>
    <w:rsid w:val="0008703C"/>
    <w:rsid w:val="00097F89"/>
    <w:rsid w:val="000D0803"/>
    <w:rsid w:val="000E0C7B"/>
    <w:rsid w:val="000E5615"/>
    <w:rsid w:val="000F21C1"/>
    <w:rsid w:val="001023B4"/>
    <w:rsid w:val="00106A5E"/>
    <w:rsid w:val="00111D6F"/>
    <w:rsid w:val="0012053E"/>
    <w:rsid w:val="0013687F"/>
    <w:rsid w:val="0016461A"/>
    <w:rsid w:val="00177480"/>
    <w:rsid w:val="001846F2"/>
    <w:rsid w:val="001927F1"/>
    <w:rsid w:val="001968D9"/>
    <w:rsid w:val="001A7AED"/>
    <w:rsid w:val="001D28A9"/>
    <w:rsid w:val="001D4299"/>
    <w:rsid w:val="001D7515"/>
    <w:rsid w:val="001E6180"/>
    <w:rsid w:val="001F063B"/>
    <w:rsid w:val="00226775"/>
    <w:rsid w:val="00254F20"/>
    <w:rsid w:val="00274CD4"/>
    <w:rsid w:val="00282587"/>
    <w:rsid w:val="00292E01"/>
    <w:rsid w:val="002A045B"/>
    <w:rsid w:val="002A7FD2"/>
    <w:rsid w:val="002D1835"/>
    <w:rsid w:val="00324365"/>
    <w:rsid w:val="00324F32"/>
    <w:rsid w:val="00325C60"/>
    <w:rsid w:val="00360254"/>
    <w:rsid w:val="00361509"/>
    <w:rsid w:val="00365ED3"/>
    <w:rsid w:val="00376D05"/>
    <w:rsid w:val="00384E2D"/>
    <w:rsid w:val="003A4C08"/>
    <w:rsid w:val="003B0F22"/>
    <w:rsid w:val="003B0FA2"/>
    <w:rsid w:val="003E1982"/>
    <w:rsid w:val="003F0860"/>
    <w:rsid w:val="0040589A"/>
    <w:rsid w:val="004075D9"/>
    <w:rsid w:val="00450011"/>
    <w:rsid w:val="00497DFA"/>
    <w:rsid w:val="004C7D67"/>
    <w:rsid w:val="00500ABC"/>
    <w:rsid w:val="005066B8"/>
    <w:rsid w:val="00524397"/>
    <w:rsid w:val="00525859"/>
    <w:rsid w:val="0057471A"/>
    <w:rsid w:val="00587932"/>
    <w:rsid w:val="0059358E"/>
    <w:rsid w:val="005B4506"/>
    <w:rsid w:val="005D5806"/>
    <w:rsid w:val="006046FB"/>
    <w:rsid w:val="006136B7"/>
    <w:rsid w:val="00651EBD"/>
    <w:rsid w:val="00671F63"/>
    <w:rsid w:val="00680720"/>
    <w:rsid w:val="006916E0"/>
    <w:rsid w:val="006C7766"/>
    <w:rsid w:val="006D45B5"/>
    <w:rsid w:val="007017FD"/>
    <w:rsid w:val="00721741"/>
    <w:rsid w:val="00734602"/>
    <w:rsid w:val="00745D87"/>
    <w:rsid w:val="007559E4"/>
    <w:rsid w:val="00770BF2"/>
    <w:rsid w:val="00785541"/>
    <w:rsid w:val="00791FFC"/>
    <w:rsid w:val="00795282"/>
    <w:rsid w:val="007D4A75"/>
    <w:rsid w:val="007E6877"/>
    <w:rsid w:val="007F2D83"/>
    <w:rsid w:val="00817D32"/>
    <w:rsid w:val="008219CF"/>
    <w:rsid w:val="00860464"/>
    <w:rsid w:val="00867CE8"/>
    <w:rsid w:val="008857DA"/>
    <w:rsid w:val="008B3761"/>
    <w:rsid w:val="008C182D"/>
    <w:rsid w:val="008E1AE6"/>
    <w:rsid w:val="008E3916"/>
    <w:rsid w:val="00901206"/>
    <w:rsid w:val="00925CEA"/>
    <w:rsid w:val="00943B54"/>
    <w:rsid w:val="009B6B8B"/>
    <w:rsid w:val="009C53D4"/>
    <w:rsid w:val="009D74FD"/>
    <w:rsid w:val="009E679E"/>
    <w:rsid w:val="00A15DAE"/>
    <w:rsid w:val="00A371F9"/>
    <w:rsid w:val="00A45553"/>
    <w:rsid w:val="00A476F8"/>
    <w:rsid w:val="00AC4912"/>
    <w:rsid w:val="00AE728A"/>
    <w:rsid w:val="00AF0B0C"/>
    <w:rsid w:val="00B16E76"/>
    <w:rsid w:val="00B56342"/>
    <w:rsid w:val="00B93EDC"/>
    <w:rsid w:val="00BF0E29"/>
    <w:rsid w:val="00C64DDE"/>
    <w:rsid w:val="00C66195"/>
    <w:rsid w:val="00CA5BD4"/>
    <w:rsid w:val="00CB3ACC"/>
    <w:rsid w:val="00CB6287"/>
    <w:rsid w:val="00CC3591"/>
    <w:rsid w:val="00CE77B7"/>
    <w:rsid w:val="00CF6DB4"/>
    <w:rsid w:val="00D16CB3"/>
    <w:rsid w:val="00D25ED4"/>
    <w:rsid w:val="00D37300"/>
    <w:rsid w:val="00D532BB"/>
    <w:rsid w:val="00D81A21"/>
    <w:rsid w:val="00DB0029"/>
    <w:rsid w:val="00DC6C02"/>
    <w:rsid w:val="00DD5A07"/>
    <w:rsid w:val="00DE7579"/>
    <w:rsid w:val="00E03FE4"/>
    <w:rsid w:val="00E22143"/>
    <w:rsid w:val="00E57C6C"/>
    <w:rsid w:val="00E6215F"/>
    <w:rsid w:val="00E85C93"/>
    <w:rsid w:val="00E9130C"/>
    <w:rsid w:val="00E92204"/>
    <w:rsid w:val="00EA185E"/>
    <w:rsid w:val="00ED535F"/>
    <w:rsid w:val="00EF2DDB"/>
    <w:rsid w:val="00EF625A"/>
    <w:rsid w:val="00F00817"/>
    <w:rsid w:val="00F01D36"/>
    <w:rsid w:val="00F04CBB"/>
    <w:rsid w:val="00F11D11"/>
    <w:rsid w:val="00F15D4E"/>
    <w:rsid w:val="00F34EB0"/>
    <w:rsid w:val="00F40BB4"/>
    <w:rsid w:val="00F53A1F"/>
    <w:rsid w:val="00F60274"/>
    <w:rsid w:val="00F95085"/>
    <w:rsid w:val="00FB3AAA"/>
    <w:rsid w:val="00FD6552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5D87"/>
    <w:pPr>
      <w:spacing w:after="200" w:line="276" w:lineRule="auto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">
    <w:name w:val="List Paragraph"/>
    <w:basedOn w:val="a2"/>
    <w:uiPriority w:val="34"/>
    <w:qFormat/>
    <w:rsid w:val="00EF625A"/>
    <w:pPr>
      <w:ind w:left="720"/>
      <w:contextualSpacing/>
    </w:pPr>
  </w:style>
  <w:style w:type="paragraph" w:styleId="a0">
    <w:name w:val="Balloon Text"/>
    <w:basedOn w:val="a2"/>
    <w:link w:val="a1"/>
    <w:uiPriority w:val="99"/>
    <w:semiHidden/>
    <w:unhideWhenUsed/>
    <w:rsid w:val="00F950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1">
    <w:name w:val="Текст выноски Знак"/>
    <w:link w:val="a0"/>
    <w:uiPriority w:val="99"/>
    <w:semiHidden/>
    <w:rsid w:val="00F95085"/>
    <w:rPr>
      <w:rFonts w:ascii="Tahoma" w:hAnsi="Tahoma" w:cs="Tahoma"/>
      <w:sz w:val="16"/>
      <w:szCs w:val="16"/>
    </w:rPr>
  </w:style>
  <w:style w:type="paragraph" w:customStyle="1" w:styleId="-">
    <w:name w:val="Контракт-раздел"/>
    <w:basedOn w:val="a2"/>
    <w:next w:val="-0"/>
    <w:rsid w:val="00D81A21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rsid w:val="00D81A21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"/>
    <w:basedOn w:val="a2"/>
    <w:rsid w:val="00D81A21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2"/>
    <w:rsid w:val="00D81A21"/>
    <w:pPr>
      <w:numPr>
        <w:ilvl w:val="3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A7FD2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2A7FD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2A7F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Body Text"/>
    <w:basedOn w:val="a2"/>
    <w:link w:val="a7"/>
    <w:rsid w:val="008E391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7">
    <w:name w:val="Основной текст Знак"/>
    <w:link w:val="a6"/>
    <w:rsid w:val="008E39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_"/>
    <w:link w:val="1"/>
    <w:rsid w:val="008E39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2"/>
    <w:link w:val="a8"/>
    <w:rsid w:val="008E3916"/>
    <w:pPr>
      <w:shd w:val="clear" w:color="auto" w:fill="FFFFFF"/>
      <w:spacing w:after="300" w:line="322" w:lineRule="exact"/>
    </w:pPr>
    <w:rPr>
      <w:sz w:val="27"/>
      <w:szCs w:val="27"/>
      <w:lang/>
    </w:rPr>
  </w:style>
  <w:style w:type="paragraph" w:styleId="a9">
    <w:name w:val="header"/>
    <w:basedOn w:val="a2"/>
    <w:link w:val="aa"/>
    <w:uiPriority w:val="99"/>
    <w:unhideWhenUsed/>
    <w:rsid w:val="0059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9358E"/>
  </w:style>
  <w:style w:type="paragraph" w:styleId="ab">
    <w:name w:val="footer"/>
    <w:basedOn w:val="a2"/>
    <w:link w:val="ac"/>
    <w:uiPriority w:val="99"/>
    <w:unhideWhenUsed/>
    <w:rsid w:val="0059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9358E"/>
  </w:style>
  <w:style w:type="paragraph" w:styleId="ad">
    <w:name w:val="annotation text"/>
    <w:basedOn w:val="a2"/>
    <w:link w:val="ae"/>
    <w:qFormat/>
    <w:rsid w:val="006136B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примечания Знак"/>
    <w:link w:val="ad"/>
    <w:rsid w:val="006136B7"/>
    <w:rPr>
      <w:rFonts w:ascii="Times New Roman" w:hAnsi="Times New Roman"/>
    </w:rPr>
  </w:style>
  <w:style w:type="character" w:styleId="af">
    <w:name w:val="annotation reference"/>
    <w:uiPriority w:val="99"/>
    <w:rsid w:val="006136B7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524397"/>
    <w:pPr>
      <w:spacing w:after="200" w:line="276" w:lineRule="auto"/>
    </w:pPr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24397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F04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04CBB"/>
    <w:rPr>
      <w:sz w:val="22"/>
      <w:lang w:bidi="ar-SA"/>
    </w:rPr>
  </w:style>
  <w:style w:type="character" w:customStyle="1" w:styleId="-3">
    <w:name w:val="Интернет-ссылка"/>
    <w:rsid w:val="00F04CBB"/>
    <w:rPr>
      <w:color w:val="0000FF"/>
      <w:u w:val="single"/>
    </w:rPr>
  </w:style>
  <w:style w:type="paragraph" w:styleId="af2">
    <w:name w:val="Revision"/>
    <w:hidden/>
    <w:uiPriority w:val="99"/>
    <w:semiHidden/>
    <w:rsid w:val="00651E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A50653CC0D802857355FF2E68B09B87F7F093551D5EDBCD2C57508368E62BB8537DDF8717CDC57CCB8302576DB0FE24720959BE9EE698wAiDR" TargetMode="External"/><Relationship Id="rId13" Type="http://schemas.openxmlformats.org/officeDocument/2006/relationships/hyperlink" Target="consultantplus://offline/ref=D04705E71D2A20F55B80FA6622DB3E483CB7764569237901F7E31FAC09D1B3A7861090A8538902B048p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CB7764569237901F7E31FAC09D1B3A7861090A8538902B548p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D5702FD8A5FE419F46085143580D98E692B2F0972E81FC4F7A4DE0D8FF21F4F9846F30086076F22o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F413932080C22485C18BCB867849FBBAAFEC7E527C7EC375E8BCD305q6j5N" TargetMode="External"/><Relationship Id="rId10" Type="http://schemas.openxmlformats.org/officeDocument/2006/relationships/hyperlink" Target="consultantplus://offline/ref=61CD5702FD8A5FE419F46085143580D98E692B2F0972E81FC4F7A4DE0D8FF21F4F9846F30086076F22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06D70C6D4C0D53B343F8E6926274BD1EFEE2C5A01E8E11BA1DC8DA7862B256DA21C8A1C6F99F5F836D31844C58B4D0EDFA1D86B45FDA2LEh8R" TargetMode="External"/><Relationship Id="rId14" Type="http://schemas.openxmlformats.org/officeDocument/2006/relationships/hyperlink" Target="consultantplus://offline/ref=D04705E71D2A20F55B80FA6622DB3E483CB7764569237901F7E31FAC09D1B3A7861090A8538902B048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F32-AC3A-4E17-8D65-F22874B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26579</CharactersWithSpaces>
  <SharedDoc>false</SharedDoc>
  <HLinks>
    <vt:vector size="48" baseType="variant"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consultantplus://offline/ref=0CF413932080C22485C18BCB867849FBBAAFEC7E527C7EC375E8BCD305q6j5N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consultantplus://offline/ref=D04705E71D2A20F55B80FA6622DB3E483CB7764569237901F7E31FAC09D1B3A7861090A8538902B048pFE</vt:lpwstr>
      </vt:variant>
      <vt:variant>
        <vt:lpwstr/>
      </vt:variant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consultantplus://offline/ref=D04705E71D2A20F55B80FA6622DB3E483CB7764569237901F7E31FAC09D1B3A7861090A8538902B048pDE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consultantplus://offline/ref=D04705E71D2A20F55B80FA6622DB3E483CB7764569237901F7E31FAC09D1B3A7861090A8538902B548pCE</vt:lpwstr>
      </vt:variant>
      <vt:variant>
        <vt:lpwstr/>
      </vt:variant>
      <vt:variant>
        <vt:i4>7733349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consultantplus://offline/ref=69C06D70C6D4C0D53B343F8E6926274BD1EFEE2C5A01E8E11BA1DC8DA7862B256DA21C8A1C6F99F5F836D31844C58B4D0EDFA1D86B45FDA2LEh8R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consultantplus://offline/ref=28CA50653CC0D802857355FF2E68B09B87F7F093551D5EDBCD2C57508368E62BB8537DDF8717CDC57CCB8302576DB0FE24720959BE9EE698wAiDR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LegotinaON</dc:creator>
  <cp:lastModifiedBy>KleymyonovMI</cp:lastModifiedBy>
  <cp:revision>2</cp:revision>
  <cp:lastPrinted>2019-09-11T08:10:00Z</cp:lastPrinted>
  <dcterms:created xsi:type="dcterms:W3CDTF">2019-09-17T10:51:00Z</dcterms:created>
  <dcterms:modified xsi:type="dcterms:W3CDTF">2019-09-17T10:51:00Z</dcterms:modified>
</cp:coreProperties>
</file>