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Письмо ФАС России от 14.02.2019 № АК/11005-ПР/19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«О заключении государственных контрактов (контрактов) на поставку продукции в целях исполнения государственного оборонного заказа с учетом норм Положения о государственном регулировании цен на продукцию, поставляемую по государственному оборонному заказу, утвержденного постановлением Правительства Российской Федерации от 02.12.2017 № 1465».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связи с вступлением в силу с 1 января 2018 года постановления Правительства Российской Федерации от 02.12.2017 № 1465 «О государственном регулировании цен на продукцию, поставляемую по государственному оборонному заказу, а также о внесении изменений и признании утратившими силу некоторых актов Правительства Российской Федерации» ФАС России направляет информацию о некоторых вопросах применения указанного постановления Правительства Российской Федерации.</w:t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Государственное регулирование цен на товары, работы, услуги </w:t>
        <w:br w:type="textWrapping"/>
        <w:t xml:space="preserve">(далее –продукция), поставляемые в соответствии с государственными контрактами (контрактами) по государственному оборонному заказу, осуществляется </w:t>
        <w:br w:type="textWrapping"/>
        <w:t xml:space="preserve">в соответствии с Положением о государственном регулировании цен на продукцию, поставляемую по государственному оборонному заказу, утвержденным постановлением Правительства Российской Федерации от 02.12.2017 № 1465 </w:t>
        <w:br w:type="textWrapping"/>
        <w:t xml:space="preserve">(далее – Положение № 1465).</w:t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требования к государственным контрактам (контрактам), заключаемым в целях исполнения государственного оборонного заказа, определены Положением о примерных условиях государственных контрактов (контрактов) </w:t>
        <w:br w:type="textWrapping"/>
        <w:t xml:space="preserve">по государственному оборонному заказу, утвержденным постановлением Правительства Российской Федерации от 26.12.2013 № 1275 (далее – </w:t>
        <w:br w:type="textWrapping"/>
        <w:t xml:space="preserve">Положение № 1275).</w:t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пунктом 16 Положения № 1275 в государственном контракте, заключаемом с единственным исполнителем, указывается вид цены на поставляемую продукцию в соответствии с Положением № 1465. При этом в зависимости от вида цены на продукцию рекомендуется:</w:t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устанавливать твердую цену государственного контракта – в случае, </w:t>
        <w:br w:type="textWrapping"/>
        <w:t xml:space="preserve">если государственным контрактом устанавливается фиксированная цена на продукцию;</w:t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указывать ориентировочное значение цены государственного контракта, </w:t>
        <w:br w:type="textWrapping"/>
        <w:t xml:space="preserve">в том числе предельное ориентировочное значение цены государственного </w:t>
        <w:br w:type="textWrapping"/>
        <w:t xml:space="preserve">контракта по согласованию между государственным заказчиком и единственным </w:t>
        <w:br w:type="textWrapping"/>
        <w:t xml:space="preserve">исполнителем, – в случае, если государственным контрактом устанавливается ориентировочная (уточняемая) цена на продукцию;</w:t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указывать формулу цены и максимальное значение цены государственного контракта – в случае, если государственным контрактом устанавливается цена </w:t>
        <w:br w:type="textWrapping"/>
        <w:t xml:space="preserve">на продукцию, возмещающая издержки.</w:t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Согласно пункту 17 Положения № 1275 в случае если в государственном контракте, заключаемом с единственным исполнителем, устанавливается фиксированная цена на продукцию и твердая цена государственного контракта, </w:t>
        <w:br w:type="textWrapping"/>
        <w:t xml:space="preserve">в такой государственный контракт включаются условия, указанные в пункте 15 Положения № 1275.</w:t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если в указанном государственном контракте устанавливается ориентировочная (уточняемая) цена на продукцию или цена на продукцию, возмещающая издержки, в таком государственном контракте устанавливаются срок и условия действия соответствующего вида цены, а также порядок изменения этого вида цены на фиксированную цену. Одновременно с определением значения фиксированной цены на продукцию устанавливается твердая цена государственного контракта, которая не изменяется до окончания срока его действия.</w:t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Государственный контракт, заключаемый с единственным исполнителем, содержит расчет и обоснование цены государственного контракта с указанием и обоснованием применяемого метода расчета цены, а также прогнозную цену на продукцию, если она определялась при формировании государственного оборонного заказа на соответствующий год и плановый период.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 формирования цены продукции с применением метода индексации по статьям затрат в государственном контракте (контракте), следует указывать предусмотренные пунктом 33 Положения № 1465: 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перечень статей, величина затрат головного исполнителя (исполнителя) </w:t>
        <w:br w:type="textWrapping"/>
        <w:t xml:space="preserve">по которым определяется путем их индексации с применением соответствующих данным затратам индексов;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перечень статей, величина затрат головного исполнителя (исполнителя) </w:t>
        <w:br w:type="textWrapping"/>
        <w:t xml:space="preserve">по которым на приобретение товаров, работ, услуг у организаций, занимающих доминирующее положение в соответствии со статьей 14 Федерального закона </w:t>
        <w:br w:type="textWrapping"/>
        <w:t xml:space="preserve">от 29.12.2012 № 275-ФЗ «О государственном оборонном заказе», для календарных лет, следующих за базовым годом, могут быть определены затратным методом </w:t>
        <w:br w:type="textWrapping"/>
        <w:t xml:space="preserve">с учетом планируемых и (или) фактических расходов головного исполнителя (исполнителя);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 перечень статей, величина затрат головного исполнителя (исполнителя) </w:t>
        <w:br w:type="textWrapping"/>
        <w:t xml:space="preserve">по которым не индексируются, а рассчитываются для каждого календарного года с использованием нормативов, принятых при расчете базовой цены единицы продукции.</w:t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пунктом 43 Положения № 1465 в случае применения при заключении государственного контракта ориентировочной (уточняемой) цены на продукцию либо цены, возмещающей издержки, в таком государственном контракте устанавливаются срок ее действия, условия уточнения, а также порядок перевода соответствующего вида цены в фиксированную цену с учетом пунктов 46 - 52 Положения № 1465.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Условиями государственного контракта на поставку продукции, цена на которую является ориентировочной (уточняемой), может быть установлено предельное значение цены государственного контракта в случае взаимного согласия государственного заказчика и единственного поставщика.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государственных контрактах на поставку продукции с применением цены на продукцию, возмещающей издержки, в обязательном порядке устанавливаются предельное значение цены государственного контракта и формула цены.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пунктом 44 Положения № 1465 условия уточнения и порядок перевода ориентировочной (уточняемой) цены продукции либо цены, возмещающей издержки, в фиксированную цену должны предусматривать возможность установления значения фиксированной цены как ниже, так и выше величины ориентировочной (уточняемой) цены на продукцию либо цены, возмещающей издержки, установленной государственным контрактом.</w:t>
      </w:r>
    </w:p>
    <w:p w:rsidR="00000000" w:rsidDel="00000000" w:rsidP="00000000" w:rsidRDefault="00000000" w:rsidRPr="00000000" w14:paraId="0000001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Таким образом, в государственном контракте (контракте), заключенном </w:t>
        <w:br w:type="textWrapping"/>
        <w:t xml:space="preserve">с применением ориентировочной (уточняемой) цены на продукцию либо цены, возмещающей издержки, необходимо устанавливать постатейный порядок перевода соответствующего вида цен в фиксированную цену с указанием применяемых методов расчета каждой статьи затрат, в том числе: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статьей, величина затрат головного исполнителя (исполнителя) </w:t>
        <w:br w:type="textWrapping"/>
        <w:t xml:space="preserve">по которым при переводе из одного вида цены в другой определяется исходя </w:t>
        <w:br w:type="textWrapping"/>
        <w:t xml:space="preserve">из экономически обоснованных и документально подверженных фактических затрат;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статей, величина затрат головного исполнителя (исполнителя) </w:t>
        <w:br w:type="textWrapping"/>
        <w:t xml:space="preserve">по которым рассчитывается для каждого календарного года с использованием  нормативов, принятых при установлении ориентировочной (уточняемой) цены на продукцию либо цены, возмещающей издержки;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статей, величина затрат головного исполнителя (исполнителя) </w:t>
        <w:br w:type="textWrapping"/>
        <w:t xml:space="preserve">по которым определяется путем их индексации с применением соответствующих данным затратам индексов;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134"/>
        </w:tabs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иные согласованные сторонами государственного контракта (контракта) условия перевода соответствующего вида цен в фиксированную цену, </w:t>
        <w:br w:type="textWrapping"/>
        <w:t xml:space="preserve">не противоречащие законодательству Российской Федерации.</w:t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связи с изложенным ФАС России считает целесообразным предусмотреть соответствующие положения в типовых формах государственных контрактов, заключаемых государственными заказчиками в целях исполнения государственного оборонного заказа.</w:t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А.Б. Кашеваров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134" w:top="567" w:left="1134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