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outlineLvl w:val="0"/>
      </w:pPr>
    </w:p>
    <w:p>
      <w:pPr>
        <w:pStyle w:val="7"/>
        <w:spacing w:before="300"/>
        <w:jc w:val="right"/>
      </w:pPr>
      <w:r>
        <w:t>Форма реестра закупок, осуществленных</w:t>
      </w:r>
    </w:p>
    <w:p>
      <w:pPr>
        <w:pStyle w:val="7"/>
        <w:jc w:val="right"/>
      </w:pPr>
      <w:r>
        <w:t>без заключения государственного</w:t>
      </w:r>
    </w:p>
    <w:p>
      <w:pPr>
        <w:pStyle w:val="7"/>
        <w:jc w:val="right"/>
      </w:pPr>
      <w:r>
        <w:t>или муниципального контракта</w:t>
      </w:r>
    </w:p>
    <w:p>
      <w:pPr>
        <w:pStyle w:val="7"/>
        <w:jc w:val="both"/>
      </w:pPr>
    </w:p>
    <w:p>
      <w:pPr>
        <w:pStyle w:val="7"/>
        <w:jc w:val="center"/>
      </w:pPr>
      <w:r>
        <w:t>ФОРМА</w:t>
      </w:r>
    </w:p>
    <w:p>
      <w:pPr>
        <w:pStyle w:val="7"/>
        <w:jc w:val="both"/>
      </w:pPr>
    </w:p>
    <w:p>
      <w:pPr>
        <w:pStyle w:val="7"/>
        <w:jc w:val="right"/>
      </w:pPr>
      <w:r>
        <w:t>Утверждена</w:t>
      </w:r>
    </w:p>
    <w:p>
      <w:pPr>
        <w:pStyle w:val="7"/>
        <w:jc w:val="right"/>
      </w:pPr>
      <w:r>
        <w:t>приказом ___________</w:t>
      </w:r>
    </w:p>
    <w:p>
      <w:pPr>
        <w:pStyle w:val="7"/>
        <w:jc w:val="right"/>
      </w:pPr>
      <w:r>
        <w:t>от "___"__________2020 г. N ___</w:t>
      </w:r>
    </w:p>
    <w:p>
      <w:pPr>
        <w:pStyle w:val="7"/>
        <w:jc w:val="both"/>
      </w:pPr>
    </w:p>
    <w:p>
      <w:pPr>
        <w:pStyle w:val="7"/>
        <w:jc w:val="center"/>
      </w:pPr>
      <w:r>
        <w:t>Реестр закупок ___________________, осуществленных</w:t>
      </w:r>
    </w:p>
    <w:p>
      <w:pPr>
        <w:pStyle w:val="7"/>
        <w:jc w:val="center"/>
      </w:pPr>
      <w:r>
        <w:t xml:space="preserve">без заключения государственного (муниципального) </w:t>
      </w:r>
    </w:p>
    <w:p>
      <w:pPr>
        <w:pStyle w:val="7"/>
        <w:jc w:val="center"/>
      </w:pPr>
      <w:r>
        <w:t xml:space="preserve">контракта в 20__ г. </w:t>
      </w:r>
    </w:p>
    <w:p>
      <w:pPr>
        <w:pStyle w:val="7"/>
        <w:jc w:val="both"/>
      </w:pPr>
    </w:p>
    <w:tbl>
      <w:tblPr>
        <w:tblStyle w:val="6"/>
        <w:tblW w:w="10197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4"/>
        <w:gridCol w:w="1784"/>
        <w:gridCol w:w="2103"/>
        <w:gridCol w:w="2168"/>
        <w:gridCol w:w="1784"/>
        <w:gridCol w:w="178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N</w:t>
            </w: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Краткое наименование закупаемых товаров (работ, услуг)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Сведения о поставщиках (подрядчиках, исполнителях)</w:t>
            </w: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Цена закупки</w:t>
            </w: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Дата закупки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наименование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  <w:r>
              <w:t>местонахождение</w:t>
            </w: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</w:p>
        </w:tc>
      </w:tr>
    </w:tbl>
    <w:p>
      <w:pPr>
        <w:pStyle w:val="7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6"/>
      <w:tblW w:w="10207" w:type="dxa"/>
      <w:tblCellSpacing w:w="0" w:type="dxa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33"/>
      <w:gridCol w:w="3541"/>
      <w:gridCol w:w="3333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63" w:hRule="exact"/>
        <w:tblCellSpacing w:w="0" w:type="dxa"/>
      </w:trPr>
      <w:tc>
        <w:tcPr>
          <w:tcW w:w="333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 w:type="textWrapping"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354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center"/>
            <w:rPr>
              <w:b/>
              <w:bCs/>
              <w:sz w:val="20"/>
              <w:szCs w:val="20"/>
            </w:rPr>
          </w:pP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b/>
              <w:bCs/>
              <w:color w:val="0000FF"/>
              <w:sz w:val="20"/>
              <w:szCs w:val="20"/>
            </w:rPr>
            <w:t>www.consultant.ru</w:t>
          </w:r>
          <w:r>
            <w:rPr>
              <w:b/>
              <w:bCs/>
              <w:color w:val="0000FF"/>
              <w:sz w:val="20"/>
              <w:szCs w:val="20"/>
            </w:rPr>
            <w:fldChar w:fldCharType="end"/>
          </w:r>
        </w:p>
      </w:tc>
      <w:tc>
        <w:tcPr>
          <w:tcW w:w="333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right"/>
            <w:rPr>
              <w:sz w:val="20"/>
              <w:szCs w:val="20"/>
            </w:rPr>
          </w:pPr>
        </w:p>
      </w:tc>
    </w:tr>
  </w:tbl>
  <w:p>
    <w:pPr>
      <w:pStyle w:val="7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207" w:type="dxa"/>
      <w:tblCellSpacing w:w="0" w:type="dxa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25"/>
      <w:gridCol w:w="416"/>
      <w:gridCol w:w="4166"/>
    </w:tblGrid>
    <w:tr>
      <w:tblPrEx>
        <w:tblLayout w:type="fixed"/>
      </w:tblPrEx>
      <w:trPr>
        <w:trHeight w:val="1683" w:hRule="exact"/>
        <w:tblCellSpacing w:w="0" w:type="dxa"/>
      </w:trPr>
      <w:tc>
        <w:tcPr>
          <w:tcW w:w="562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Реестр закупок, осуществленных без заключения государственного или муниципального контракта</w:t>
          </w:r>
          <w:r>
            <w:rPr>
              <w:sz w:val="16"/>
              <w:szCs w:val="16"/>
            </w:rPr>
            <w:br w:type="textWrapping"/>
          </w:r>
          <w:r>
            <w:rPr>
              <w:sz w:val="16"/>
              <w:szCs w:val="16"/>
            </w:rPr>
            <w:t>(Подготовлен для сист...</w:t>
          </w:r>
        </w:p>
      </w:tc>
      <w:tc>
        <w:tcPr>
          <w:tcW w:w="41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center"/>
          </w:pPr>
        </w:p>
        <w:p>
          <w:pPr>
            <w:pStyle w:val="7"/>
            <w:jc w:val="center"/>
          </w:pPr>
        </w:p>
      </w:tc>
      <w:tc>
        <w:tcPr>
          <w:tcW w:w="416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7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color w:val="0000FF"/>
              <w:sz w:val="18"/>
              <w:szCs w:val="18"/>
            </w:rPr>
            <w:t>КонсультантПлюс</w:t>
          </w:r>
          <w:r>
            <w:rPr>
              <w:color w:val="0000FF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br w:type="textWrapping"/>
          </w:r>
          <w:r>
            <w:rPr>
              <w:sz w:val="16"/>
              <w:szCs w:val="16"/>
            </w:rPr>
            <w:t>Дата сохранения: 26.06.2020</w:t>
          </w:r>
        </w:p>
      </w:tc>
    </w:tr>
  </w:tbl>
  <w:p>
    <w:pPr>
      <w:pStyle w:val="7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7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13"/>
    <w:rsid w:val="006A546C"/>
    <w:rsid w:val="00B24613"/>
    <w:rsid w:val="474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8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9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10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1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2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3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4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5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5"/>
    <w:link w:val="3"/>
    <w:uiPriority w:val="99"/>
  </w:style>
  <w:style w:type="character" w:customStyle="1" w:styleId="17">
    <w:name w:val="Нижний колонтитул Знак"/>
    <w:basedOn w:val="5"/>
    <w:link w:val="4"/>
    <w:uiPriority w:val="99"/>
  </w:style>
  <w:style w:type="character" w:customStyle="1" w:styleId="18">
    <w:name w:val="Текст выноски Знак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1</Pages>
  <Words>70</Words>
  <Characters>403</Characters>
  <Lines>3</Lines>
  <Paragraphs>1</Paragraphs>
  <TotalTime>4</TotalTime>
  <ScaleCrop>false</ScaleCrop>
  <LinksUpToDate>false</LinksUpToDate>
  <CharactersWithSpaces>472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2020-06-26T08:44:00Z</dcterms:created>
  <dc:creator>Сидаев Дмитрий</dc:creator>
  <cp:lastModifiedBy>odayn</cp:lastModifiedBy>
  <dcterms:modified xsi:type="dcterms:W3CDTF">2020-06-26T11:12:16Z</dcterms:modified>
  <dc:title>Форма: Реестр закупок, осуществленных без заключения государственного или муниципального контракта(Подготовлен для системы КонсультантПлюс, 2020)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